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A3" w:rsidRPr="000D78A3" w:rsidRDefault="000D78A3" w:rsidP="000D78A3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ПОЯСНЮВАЛЬНА ЗАПИСКА</w:t>
      </w:r>
    </w:p>
    <w:p w:rsidR="000D78A3" w:rsidRPr="000D78A3" w:rsidRDefault="000D78A3" w:rsidP="000D78A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наказу Міністерства інфраструктури України</w:t>
      </w:r>
    </w:p>
    <w:p w:rsidR="000D78A3" w:rsidRPr="000D78A3" w:rsidRDefault="000D78A3" w:rsidP="000D78A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 внесення змін до Коефіцієнтів, що застосовуються до тарифів Збірника тарифів на перевезення вантажів залізничним транспортом у межах України та пов’язані з ними послуги»</w:t>
      </w:r>
    </w:p>
    <w:p w:rsidR="000D78A3" w:rsidRPr="000D78A3" w:rsidRDefault="000D78A3" w:rsidP="000D78A3">
      <w:pPr>
        <w:keepNext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D78A3" w:rsidRPr="000D78A3" w:rsidRDefault="000D78A3" w:rsidP="000D78A3">
      <w:pPr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78A3" w:rsidRPr="000D78A3" w:rsidRDefault="000D78A3" w:rsidP="000D78A3">
      <w:pPr>
        <w:keepNext/>
        <w:ind w:right="-1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B03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 </w:t>
      </w:r>
      <w:r w:rsidRPr="000D78A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Обґрунтування необхідності прийняття акта</w:t>
      </w:r>
    </w:p>
    <w:p w:rsidR="000D78A3" w:rsidRPr="000D78A3" w:rsidRDefault="000D78A3" w:rsidP="000D78A3">
      <w:pPr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78A3" w:rsidRPr="000D78A3" w:rsidRDefault="000D78A3" w:rsidP="000D78A3">
      <w:pPr>
        <w:keepNext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Міністерства інфраструктури України «Про внесення змін до Коефіцієнтів, що застосовуються до тарифів Збірника тарифів на перевезення вантажів залізничним транспортом у межах України та пов’язані з ними послуги» (далі – наказ) </w:t>
      </w:r>
      <w:r w:rsidR="00446D09"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</w:t>
      </w:r>
      <w:r w:rsidR="0044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виконання </w:t>
      </w: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44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 Міністрів України від 16.12.2009 № 1392 «Про забезпечення прозорості державної тарифної політики щодо перевезення вантажів залізничним транспортом у межах України»</w:t>
      </w:r>
      <w:r w:rsidR="0000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01.07.2016 № 399 «Про схвалення Прогнозу економічного і соціального розвитку України на 2017 рік</w:t>
      </w:r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(зі змінами).</w:t>
      </w:r>
    </w:p>
    <w:p w:rsidR="006F2C27" w:rsidRDefault="006F2C27" w:rsidP="000D78A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Наказом передбачається здійснити в поточному році індексацію тарифів на перевезення вантажів у межах України на 22,5%, розмір якої не перевищує кількісні припущення розрахунку прогнозу основних макропоказників економічного і соціального розвитку України на 2017 рік. </w:t>
      </w: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розрахунками Мінекономрозвитку, вплив індексації державно регульованих тарифів</w:t>
      </w:r>
      <w:r w:rsidRPr="000D78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індекс цін виробників промислової продукції, скла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менше </w:t>
      </w: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відсоткових</w:t>
      </w:r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пункти.</w:t>
      </w: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 рівня тарифів на перевезення вантажів залізничним транспортом:</w:t>
      </w:r>
    </w:p>
    <w:p w:rsidR="000D78A3" w:rsidRPr="000D78A3" w:rsidRDefault="000D78A3" w:rsidP="000D78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гарантована державою у постанові Кабінету Міністрів України від 16.12.2009 № 1392 «Про забезпечення прозорості державної тарифної політики щодо перевезення вантажів залізничним транспортом у межах України»;</w:t>
      </w:r>
    </w:p>
    <w:p w:rsidR="000D78A3" w:rsidRPr="000D78A3" w:rsidRDefault="00D97CD0" w:rsidP="000D78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погоджена Мінінфраструктури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0D78A3"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закладена у кількісних припущеннях прогнозних розрахунків основних макропоказників економічного і соціального розвитку України на 2017 рік, які визначені постановою Кабінету Міністрів України від 01.07.2016 № 399 «</w:t>
      </w:r>
      <w:r w:rsidR="000D78A3" w:rsidRPr="000D78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 схвалення Прогнозу економічного і соціального розвитку України на 2017 рік»</w:t>
      </w:r>
      <w:r w:rsidR="000D78A3"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(зі змінами);</w:t>
      </w:r>
    </w:p>
    <w:p w:rsidR="000D78A3" w:rsidRPr="000D78A3" w:rsidRDefault="000D78A3" w:rsidP="000D78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передбачена проектом консолідованого фінансового плану ПАТ «Укрзалізниця» на 2017 рік, який погоджений Мінекономрозвитку.</w:t>
      </w: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 перегляду тарифів на перевезення вантажів залізничним транспортом, затвердженим наказом Міністерства інфраструктури України від 08.10.2013 № 782, зареєстрованим у Міністерстві юстиції України 15.10.2013 за № 1762/24294 (далі – Порядок), встановлено, що тарифи на перевезення вантажів залізничним транспортом у межах України змінюються в розмірі, не нижчому від індексу цін виробників промислової продукції відповідно до основних прогнозних макропоказників економічного і соціального розвитку України, схвалених відповідною постановою Кабінету Міністрів України. Згідно з Порядком законодавчо тарифи на перевезення вантажів залізничним транспортом тільки за останні два роки повинні були б бути проіндексовані не менше ніж на 58,5%, а фактично проіндексовані лише на 15%. </w:t>
      </w: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 моменту введення в дію Збірника тарифів на перевезення вантажів у межах України та пов’язані з ними послуги у 2017 році без індексації вантажних залізничних тарифів зростання ІЦВ випереджатиме індекс тарифів на 71,7%.</w:t>
      </w:r>
    </w:p>
    <w:p w:rsidR="000D78A3" w:rsidRPr="000D78A3" w:rsidRDefault="000D78A3" w:rsidP="000D78A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Динаміка зміни середньорічних тарифів на перевезення 1 тонни вантажів залізничним транспортом у 2009 – 2017 роках (у національній валюті та дол. США) свідчить, що порівняно з 2013 роком рівень державно регульованих вантажних залізничних тарифів у 2017 році зменшився в 1,81 </w:t>
      </w:r>
      <w:proofErr w:type="spellStart"/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proofErr w:type="spellEnd"/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8A3" w:rsidRPr="000D78A3" w:rsidRDefault="000D78A3" w:rsidP="000D78A3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 поточному році </w:t>
      </w:r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змінилися умови встановлення тарифів, що не залежать від господарської діяльності, зокрема:</w:t>
      </w:r>
    </w:p>
    <w:p w:rsidR="000D78A3" w:rsidRPr="000D78A3" w:rsidRDefault="000D78A3" w:rsidP="000D78A3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зростання мінімальної заробітної плати згідно з рішенням Уряду України;</w:t>
      </w:r>
    </w:p>
    <w:p w:rsidR="000D78A3" w:rsidRPr="006F2C27" w:rsidRDefault="000D78A3" w:rsidP="000D78A3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заробітної плати персоналу на 25% на виконання вимог Галузевої угоди між Міністерством </w:t>
      </w:r>
      <w:r w:rsidRPr="006F2C2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інфраструктури України і Радою профспілки залізничників і транспортних будівельників України на 2012-2016 роки та Меморандуму між ПАТ «Укрзалізниця» і профспілкою залізничників і транспортних будівельників України від 27.12.2016</w:t>
      </w:r>
      <w:r w:rsidR="006F2C27" w:rsidRPr="006F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(2016 рік – 15 місце</w:t>
      </w:r>
      <w:r w:rsidR="006F2C27" w:rsidRPr="006F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C27" w:rsidRPr="006F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заробітній платі працівників залізничного транспорту серед галузей економік</w:t>
      </w:r>
      <w:r w:rsidR="006F2C27" w:rsidRPr="006F2C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2C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 цін і тарифів на паливно-енергетичні та матеріальні ресурси тощо – прогнозний індекс цін виробників промислової продукції – 116,8%; збільшення цін на дизельне паливо – на 20,4%, електроенергію – на 6,8%, на основну продукцію – на 8,5-34,6%;</w:t>
      </w:r>
    </w:p>
    <w:p w:rsidR="000D78A3" w:rsidRPr="00C07BA5" w:rsidRDefault="000D78A3" w:rsidP="000D78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недокомпенсація</w:t>
      </w:r>
      <w:proofErr w:type="spellEnd"/>
      <w:r w:rsidRPr="00C0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збільшення витрат за 2016 рік через зростання </w:t>
      </w:r>
      <w:r w:rsidR="00C07BA5" w:rsidRPr="00C0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22,92% індексу цін </w:t>
      </w:r>
      <w:r w:rsidR="00C07BA5" w:rsidRPr="00C07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виробників промислової продукції</w:t>
      </w:r>
      <w:r w:rsidRPr="00C0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ніж те, що прогнозувалося під час індексації тарифів у 2016 році</w:t>
      </w:r>
      <w:r w:rsidR="00C0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(план - 110,4%, факт - 135,7%)</w:t>
      </w:r>
      <w:r w:rsidRPr="00C0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78A3" w:rsidRPr="000D78A3" w:rsidRDefault="000D78A3" w:rsidP="000D78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 на 8,8% прогнозного курсу гривні до дол. США;</w:t>
      </w:r>
    </w:p>
    <w:p w:rsidR="000D78A3" w:rsidRPr="000D78A3" w:rsidRDefault="000D78A3" w:rsidP="000D78A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зміна ставок податків, зборів (обов’язкових платежів). </w:t>
      </w:r>
    </w:p>
    <w:p w:rsidR="009435A9" w:rsidRPr="000D78A3" w:rsidRDefault="009435A9" w:rsidP="000D78A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D78A3" w:rsidRPr="000D78A3" w:rsidRDefault="000D78A3" w:rsidP="000D78A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010910" cy="2928620"/>
            <wp:effectExtent l="0" t="0" r="889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292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78A3" w:rsidRPr="000D78A3" w:rsidRDefault="000D78A3" w:rsidP="000D78A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A3" w:rsidRPr="000D78A3" w:rsidRDefault="000D78A3" w:rsidP="001906BA">
      <w:pPr>
        <w:shd w:val="clear" w:color="auto" w:fill="FFFFFF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підсумками І півріччя </w:t>
      </w:r>
      <w:proofErr w:type="spellStart"/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п.р</w:t>
      </w:r>
      <w:proofErr w:type="spellEnd"/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ПАТ «Укрзалізниця» в середньому за перевезення 1 тонни вантажу отримало 132,3 грн, з яких при середній рентабельності 8,5% прибуток склав 11,2 грн. При цьому через відсутність </w:t>
      </w: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державної підтримки залізнична галузь змушена здійснювати перехресне субсидування збитків від пасажирських перевезень за рахунок вантажних тарифів. Так при запланованих у 2017 році збитках у сумі 10,5 млрд грн, на перехресне субсидування з вантажного залізничного тарифу на перевезення 1 тонни вантажу необхідно направляти 30,04 грн при наявних 11,2 грн прибутку. </w:t>
      </w:r>
    </w:p>
    <w:p w:rsidR="000D78A3" w:rsidRPr="000D78A3" w:rsidRDefault="000D78A3" w:rsidP="000D78A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A3" w:rsidRPr="000D78A3" w:rsidRDefault="000D78A3" w:rsidP="000D78A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96915" cy="2681056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401" cy="2701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78A3" w:rsidRPr="000D78A3" w:rsidRDefault="000D78A3" w:rsidP="000D78A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78A3" w:rsidRPr="000D78A3" w:rsidRDefault="000D78A3" w:rsidP="000D78A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Усупереч вимогам Закону України «Про ціни і ціноутворення» державно регульовані тарифи на вантажні залізничні перевезення не містять інвестиційної складової. Все це унеможливлює оновлення рухомого складу, знос якого на залізничному транспорті складає понад 90%, у той час як ступінь зносу основних засобів у промисловій галузі складає 76,9%, добувної промисловості і розроблення кар’єрів – 57,9%, транспорту, складського господарства, поштової та кур’єрської діяльності – 51,7% (за даними Держстату за 2015 рік).</w:t>
      </w:r>
    </w:p>
    <w:p w:rsidR="000D78A3" w:rsidRPr="000D78A3" w:rsidRDefault="000D78A3" w:rsidP="000D78A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Критичний рівень зношеності рухомого складу при недостатньому рівні фінансування його ремонту ставить під загрозу питання забезпечення безпеки руху, належного утримання та відновлення робочого парку </w:t>
      </w:r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вантажних вагонів і локомотивів. Для забезпечення енергетичної та національної безпеки держави, зокрема потреб економіки в перевезенні енергетичного вугілля та військових вантажів залізничним транспортом, необхідне належне утримання та відновлення робочого парку вантажних вагонів і локомотивів для задоволення потреб економіки в перевезеннях.</w:t>
      </w:r>
    </w:p>
    <w:p w:rsidR="000D78A3" w:rsidRPr="000D78A3" w:rsidRDefault="000D78A3" w:rsidP="000D78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Зазначається, що у 2016 році від індексації тарифів на перевезення вантажів у межах України було отримано 3,89 млрд грн, які направлено для забезпечення стабільного функціонування залізничного транспорту (переважно на модернізацію та придбання нового рухомого складу), зокрема:</w:t>
      </w:r>
    </w:p>
    <w:p w:rsidR="000D78A3" w:rsidRPr="000D78A3" w:rsidRDefault="000D78A3" w:rsidP="000D78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модернізація тягового рухомого складу (105 од.) – 0,95 млрд грн;</w:t>
      </w:r>
    </w:p>
    <w:p w:rsidR="000D78A3" w:rsidRPr="000D78A3" w:rsidRDefault="000D78A3" w:rsidP="000D78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модернізація вантажних вагонів (близько 10200 од.) – 1,04 млрд грн; </w:t>
      </w:r>
    </w:p>
    <w:p w:rsidR="000D78A3" w:rsidRPr="000D78A3" w:rsidRDefault="000D78A3" w:rsidP="000D78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 вантажних вагонів (1080 од.) – 0,85 млрд грн;</w:t>
      </w:r>
    </w:p>
    <w:p w:rsidR="000D78A3" w:rsidRPr="000D78A3" w:rsidRDefault="000D78A3" w:rsidP="000D78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 колійної техніки (1 од.) – 0,1 млрд грн;</w:t>
      </w:r>
    </w:p>
    <w:p w:rsidR="000D78A3" w:rsidRPr="000D78A3" w:rsidRDefault="000D78A3" w:rsidP="000D78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реконструкція колії (150 км) – 0,95 млрд. грн.</w:t>
      </w:r>
    </w:p>
    <w:p w:rsidR="000D78A3" w:rsidRPr="000D78A3" w:rsidRDefault="000D78A3" w:rsidP="000D78A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 результати діючого державного регулювання тарифів на перевезення вантажів залізничним транспортом припустимо оцінити шляхом порівняння фінансових результатів з 2016 роком підприємств, підпорядкованих Мінінфраструктури, та державні підтримки за галузями економіки.</w:t>
      </w:r>
    </w:p>
    <w:p w:rsidR="000D78A3" w:rsidRPr="000D78A3" w:rsidRDefault="000D78A3" w:rsidP="000D78A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D78A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відміну від морського та авіаційного видів транспорту, тарифи на перевезення вантажів залізничним транспортом встановлені в національній валюті. А тому навіть при індексації їх рівень у іноземній валюті зменшувався значними темпами.</w:t>
      </w:r>
    </w:p>
    <w:p w:rsidR="000D78A3" w:rsidRPr="000D78A3" w:rsidRDefault="000D78A3" w:rsidP="000D78A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78A3" w:rsidRPr="000D78A3" w:rsidRDefault="000D78A3" w:rsidP="000D78A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37275" cy="27025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270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833" w:rsidRDefault="005F0833" w:rsidP="000D78A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Зауважується, що продукція гірничо-металургійного та агропромислового комплексів є </w:t>
      </w:r>
      <w:proofErr w:type="spellStart"/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експорторієнтованою</w:t>
      </w:r>
      <w:proofErr w:type="spellEnd"/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вартість цих вантажів формується за світовими цінами, а контракти укладаються в іноземній валюті. На прикладі логістики зерна діючі залізничні тарифи є в 3,7 </w:t>
      </w:r>
      <w:proofErr w:type="spellStart"/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proofErr w:type="spellEnd"/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нижчими від автомобільних та 1,7 </w:t>
      </w:r>
      <w:proofErr w:type="spellStart"/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proofErr w:type="spellEnd"/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нижчими за перевалювання.</w:t>
      </w:r>
    </w:p>
    <w:p w:rsidR="000D78A3" w:rsidRPr="000D78A3" w:rsidRDefault="000D78A3" w:rsidP="000D78A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укрупненими прогнозними розрахунками, доходи збільшаться на 2,79 млрд грн. Ці кошти планується спрямувати на часткове покриття нестачі обігових коштів для модернізації та оновлення рухомого складу.</w:t>
      </w:r>
      <w:r w:rsidRPr="000D78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цьому нарахування ПДВ збільшиться на 97,6 млн грн.</w:t>
      </w:r>
    </w:p>
    <w:p w:rsidR="000D78A3" w:rsidRPr="000D78A3" w:rsidRDefault="000D78A3" w:rsidP="000D78A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Надходження від індексації вантажних тарифів на </w:t>
      </w: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суму 2 788,2 млн  грн </w:t>
      </w:r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дозволять компенсувати лише 12,3% від загальної суми капітальних інвестицій. За рахунок цих коштів планується придбати близько 3 000 одиниць вантажних вагонів, виготовлених власними силами, та придбати понад 500 напіввагонів.</w:t>
      </w:r>
    </w:p>
    <w:p w:rsidR="000D78A3" w:rsidRPr="000D78A3" w:rsidRDefault="000D78A3" w:rsidP="000D78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Важливим є той факт, що більша частина цих коштів буде використана для закупівлі товарів та послуг саме українських підприємств, тому додаткові витрати українських виробників, які вони понесуть від індексації тарифу, в середньостроковій перспективі повернуться до них у вигляді замовлень.</w:t>
      </w:r>
    </w:p>
    <w:p w:rsidR="000D78A3" w:rsidRPr="000D78A3" w:rsidRDefault="000D78A3" w:rsidP="000D78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Оновлення і модернізація рухомого складу та інфраструктури забезпечуватиме вивезення продукції українських виробників, що дозволятиме збільшувати як обсяги продажів і надходжень у національній валюті на внутрішньому ринку, так і валютні надходження за рахунок експорту.</w:t>
      </w:r>
    </w:p>
    <w:p w:rsidR="000D78A3" w:rsidRPr="000D78A3" w:rsidRDefault="000D78A3" w:rsidP="000D78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Індексація тарифів у 2017 році – не єдиний спосіб покращення ефективності роботи ПАТ «Укрзалізниця». Одночасно з цим проводяться заходи щодо збільшення операційної ефективності за рахунок оптимізації витрат, економії на </w:t>
      </w:r>
      <w:proofErr w:type="spellStart"/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закупівлях</w:t>
      </w:r>
      <w:proofErr w:type="spellEnd"/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зменшення корупції. Все це дозволить створити передумови відновлення залізничного транспорту України, але саме індексація дозволить не просто вирішити нагальні проблеми, але й створити довгострокові передумови розвитку ключового елементу транспортної системи українських виробників.</w:t>
      </w:r>
    </w:p>
    <w:p w:rsidR="000D78A3" w:rsidRPr="000D78A3" w:rsidRDefault="000D78A3" w:rsidP="000D78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8A3" w:rsidRPr="000D78A3" w:rsidRDefault="000D78A3" w:rsidP="000D78A3">
      <w:pPr>
        <w:keepNext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Мета і шляхи її досягнення</w:t>
      </w: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розроблення акта є забезпечення зміни рівня державних регульованих тарифів на перевезення вантажів у межах України, яку можливо досягти шляхом здійснення індексації тарифів. </w:t>
      </w: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78A3" w:rsidRPr="000D78A3" w:rsidRDefault="000D78A3" w:rsidP="000D78A3">
      <w:pPr>
        <w:keepNext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Правові аспекти</w:t>
      </w: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Регулювання тарифів на вантажні залізничні перевезення в межах України та пов’язані з ними послуги здійснюється на підставі:</w:t>
      </w: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ціни і ціноутворення»;</w:t>
      </w: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природні монополії»;</w:t>
      </w: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Кабінету Міністрів України від 25.12.1996 № 1548 «Про встановлення повноважень органів виконавчої влади та виконавчих органів міських рад щодо регулювання цін (тарифів)»;</w:t>
      </w: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від 16.12.2009 </w:t>
      </w:r>
      <w:r w:rsidRPr="000D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1392 «Про забезпечення прозорості державної тарифної політики щодо перевезення вантажів залізничним транспортом у межах України»;</w:t>
      </w: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перегляду тарифів на перевезення вантажів залізничним транспортом, затвердженого наказом Міністерства інфраструктури України від 08.10.2013 № 782, зареєстрованим у Міністерстві юстиції України 15.10.2013 за № 1762/24294;</w:t>
      </w: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Кабінету Міністрів України від 01.06.2016 № 399 «Про схвалення Прогнозу економічного і соціального розвитку України на 2017 рік та основних макропоказників економічного і соціального розвитку України на 2018 і 2019 роки» (зі змінами).</w:t>
      </w: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Фінансово-економічне обґрунтування </w:t>
      </w: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умови індексації вантажних тарифів за прогнозними укрупненими розрахунками доходи від вантажних перевезень збільшаться в умовах ПАТ «Укрзалізниця» на 2 788,2 млн грн. При цьому нарахування ПДВ збільшиться на 97,6 млн грн.</w:t>
      </w: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78A3" w:rsidRPr="000D78A3" w:rsidRDefault="000D78A3" w:rsidP="000D78A3">
      <w:pPr>
        <w:keepNext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Позиція заінтересованих органів</w:t>
      </w: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потребує погодження з Міністерством економічного розвитку і торгівлі України, Міністерством фінансів України, Державною регуляторною службою України. </w:t>
      </w:r>
    </w:p>
    <w:p w:rsidR="000D78A3" w:rsidRPr="000D78A3" w:rsidRDefault="000D78A3" w:rsidP="000D78A3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D7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Регіональний аспект</w:t>
      </w: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не стосується питання розвитку адміністративно-територіальних одиниць.</w:t>
      </w:r>
    </w:p>
    <w:p w:rsidR="00CB0362" w:rsidRPr="000D78A3" w:rsidRDefault="00CB0362" w:rsidP="000D78A3">
      <w:pPr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D78A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0D7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Запобігання дискримінації</w:t>
      </w: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не містить положень, які містять ознаки дискримінації. </w:t>
      </w:r>
    </w:p>
    <w:p w:rsidR="00CB0362" w:rsidRPr="000D78A3" w:rsidRDefault="00CB0362" w:rsidP="000D78A3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78A3" w:rsidRPr="000D78A3" w:rsidRDefault="000D78A3" w:rsidP="000D78A3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Запобігання корупції</w:t>
      </w:r>
    </w:p>
    <w:p w:rsidR="000D78A3" w:rsidRPr="000D78A3" w:rsidRDefault="000D78A3" w:rsidP="000D78A3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  <w:r w:rsidRPr="000D78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встановлює правила і процедури, що можуть містити ризики вчинення корупційних правопорушень.</w:t>
      </w:r>
    </w:p>
    <w:p w:rsidR="00CB0362" w:rsidRPr="000D78A3" w:rsidRDefault="00CB0362" w:rsidP="000D78A3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Громадське обговорення</w:t>
      </w: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не потребує проведення консультацій із громадськістю.</w:t>
      </w:r>
    </w:p>
    <w:p w:rsidR="00CB0362" w:rsidRPr="000D78A3" w:rsidRDefault="00CB0362" w:rsidP="000D78A3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Позиція соціальних партнерів</w:t>
      </w: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не стосується соціально-трудової сфери.</w:t>
      </w:r>
    </w:p>
    <w:p w:rsidR="00CB0362" w:rsidRPr="000D78A3" w:rsidRDefault="00CB0362" w:rsidP="000D78A3">
      <w:pPr>
        <w:keepNext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8A3" w:rsidRPr="000D78A3" w:rsidRDefault="000D78A3" w:rsidP="000D78A3">
      <w:pPr>
        <w:keepNext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Оцінка регуляторного впливу</w:t>
      </w:r>
    </w:p>
    <w:p w:rsidR="000D78A3" w:rsidRPr="000D78A3" w:rsidRDefault="000D78A3" w:rsidP="000D78A3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є регуляторним актом, який розроблено з урахуванням принципів державної регуляторної політики.</w:t>
      </w:r>
    </w:p>
    <w:p w:rsid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0362" w:rsidRPr="000D78A3" w:rsidRDefault="00CB0362" w:rsidP="000D78A3">
      <w:pPr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0D78A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0D7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Вплив реалізації акта на ринок праці</w:t>
      </w: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наказу не впливає на ринок праці.</w:t>
      </w:r>
    </w:p>
    <w:p w:rsidR="00CB0362" w:rsidRPr="000D78A3" w:rsidRDefault="00CB0362" w:rsidP="000D78A3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0D78A3" w:rsidRPr="000D78A3" w:rsidRDefault="000D78A3" w:rsidP="000D78A3">
      <w:pPr>
        <w:keepNext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Прогноз результатів</w:t>
      </w: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Введення в дію наказу дасть змогу змінити відповідно до</w:t>
      </w:r>
      <w:r w:rsidRPr="000D78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кількісних припущень розрахунку прогнозу основних макропоказників економічного і соціального розвитку України на 2017 рік, схвалених постановою Кабінету Міністрів України від 01.07.2016 № 399 «Про схвалення Прогнозу економічного і соціального розвитку України на 2017 рік» (зі змінами), рівень державних регульованих тарифів на перевезення вантажів у межах України.</w:t>
      </w:r>
    </w:p>
    <w:p w:rsidR="000D78A3" w:rsidRPr="000D78A3" w:rsidRDefault="000D78A3" w:rsidP="000D78A3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A3" w:rsidRPr="000D78A3" w:rsidRDefault="000D78A3" w:rsidP="000D78A3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A3" w:rsidRPr="000D78A3" w:rsidRDefault="000D78A3" w:rsidP="000D78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 інфраструктури України</w:t>
      </w: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 Омелян</w:t>
      </w: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A3" w:rsidRPr="000D78A3" w:rsidRDefault="000D78A3" w:rsidP="000D78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A3" w:rsidRPr="000D78A3" w:rsidRDefault="000D78A3" w:rsidP="000D78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______________2017 р.</w:t>
      </w:r>
    </w:p>
    <w:p w:rsidR="000D78A3" w:rsidRPr="000D78A3" w:rsidRDefault="000D78A3" w:rsidP="000D78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0A" w:rsidRDefault="00CF5C0A"/>
    <w:sectPr w:rsidR="00CF5C0A" w:rsidSect="001906BA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707" w:bottom="1134" w:left="1701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556" w:rsidRDefault="00321556">
      <w:r>
        <w:separator/>
      </w:r>
    </w:p>
  </w:endnote>
  <w:endnote w:type="continuationSeparator" w:id="0">
    <w:p w:rsidR="00321556" w:rsidRDefault="0032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0A" w:rsidRDefault="00CD5E56" w:rsidP="00D813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C050A" w:rsidRDefault="00321556" w:rsidP="00FC5E6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0A" w:rsidRPr="005B5C0F" w:rsidRDefault="00321556" w:rsidP="00FC5E60">
    <w:pPr>
      <w:pStyle w:val="a5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556" w:rsidRDefault="00321556">
      <w:r>
        <w:separator/>
      </w:r>
    </w:p>
  </w:footnote>
  <w:footnote w:type="continuationSeparator" w:id="0">
    <w:p w:rsidR="00321556" w:rsidRDefault="0032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0A" w:rsidRDefault="00CD5E56" w:rsidP="004B1C3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C050A" w:rsidRDefault="0032155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0A" w:rsidRPr="001A3581" w:rsidRDefault="00CD5E56" w:rsidP="00777A32">
    <w:pPr>
      <w:pStyle w:val="a3"/>
      <w:framePr w:wrap="around" w:vAnchor="text" w:hAnchor="margin" w:xAlign="center" w:y="1"/>
      <w:rPr>
        <w:rStyle w:val="a7"/>
      </w:rPr>
    </w:pPr>
    <w:r w:rsidRPr="001A3581">
      <w:rPr>
        <w:rStyle w:val="a7"/>
      </w:rPr>
      <w:fldChar w:fldCharType="begin"/>
    </w:r>
    <w:r w:rsidRPr="001A3581">
      <w:rPr>
        <w:rStyle w:val="a7"/>
      </w:rPr>
      <w:instrText xml:space="preserve">PAGE  </w:instrText>
    </w:r>
    <w:r w:rsidRPr="001A3581">
      <w:rPr>
        <w:rStyle w:val="a7"/>
      </w:rPr>
      <w:fldChar w:fldCharType="separate"/>
    </w:r>
    <w:r w:rsidR="005F0833">
      <w:rPr>
        <w:rStyle w:val="a7"/>
        <w:noProof/>
      </w:rPr>
      <w:t>6</w:t>
    </w:r>
    <w:r w:rsidRPr="001A3581">
      <w:rPr>
        <w:rStyle w:val="a7"/>
      </w:rPr>
      <w:fldChar w:fldCharType="end"/>
    </w:r>
  </w:p>
  <w:p w:rsidR="00EC050A" w:rsidRPr="002B6B82" w:rsidRDefault="00321556" w:rsidP="002B6B82">
    <w:pPr>
      <w:jc w:val="both"/>
      <w:rPr>
        <w:rStyle w:val="a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3E41"/>
    <w:multiLevelType w:val="hybridMultilevel"/>
    <w:tmpl w:val="5E30BA78"/>
    <w:lvl w:ilvl="0" w:tplc="187A7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A3"/>
    <w:rsid w:val="00004581"/>
    <w:rsid w:val="000360D7"/>
    <w:rsid w:val="00091D5C"/>
    <w:rsid w:val="000D6233"/>
    <w:rsid w:val="000D78A3"/>
    <w:rsid w:val="00122B22"/>
    <w:rsid w:val="001673C6"/>
    <w:rsid w:val="001906BA"/>
    <w:rsid w:val="001A1804"/>
    <w:rsid w:val="0020139A"/>
    <w:rsid w:val="00202AB0"/>
    <w:rsid w:val="002038C1"/>
    <w:rsid w:val="0022502D"/>
    <w:rsid w:val="002466B9"/>
    <w:rsid w:val="00257174"/>
    <w:rsid w:val="002750DD"/>
    <w:rsid w:val="00321556"/>
    <w:rsid w:val="0036700B"/>
    <w:rsid w:val="003F6F19"/>
    <w:rsid w:val="00446D09"/>
    <w:rsid w:val="004713BB"/>
    <w:rsid w:val="00516CA2"/>
    <w:rsid w:val="00530E1A"/>
    <w:rsid w:val="005369A9"/>
    <w:rsid w:val="005C5469"/>
    <w:rsid w:val="005F0833"/>
    <w:rsid w:val="006859CA"/>
    <w:rsid w:val="006A3A17"/>
    <w:rsid w:val="006F2C27"/>
    <w:rsid w:val="006F51FC"/>
    <w:rsid w:val="00786D8D"/>
    <w:rsid w:val="007B3B88"/>
    <w:rsid w:val="008258C5"/>
    <w:rsid w:val="008E7B10"/>
    <w:rsid w:val="008F5CA5"/>
    <w:rsid w:val="00900092"/>
    <w:rsid w:val="009435A9"/>
    <w:rsid w:val="009836D8"/>
    <w:rsid w:val="009D71C5"/>
    <w:rsid w:val="00A808F3"/>
    <w:rsid w:val="00A9132C"/>
    <w:rsid w:val="00AC209A"/>
    <w:rsid w:val="00AD6E04"/>
    <w:rsid w:val="00AE3EC3"/>
    <w:rsid w:val="00B0689C"/>
    <w:rsid w:val="00B15CF7"/>
    <w:rsid w:val="00B731E3"/>
    <w:rsid w:val="00C07BA5"/>
    <w:rsid w:val="00C85EAA"/>
    <w:rsid w:val="00CB0362"/>
    <w:rsid w:val="00CD5E56"/>
    <w:rsid w:val="00CE32A0"/>
    <w:rsid w:val="00CE75A5"/>
    <w:rsid w:val="00CF5C0A"/>
    <w:rsid w:val="00D02878"/>
    <w:rsid w:val="00D615AC"/>
    <w:rsid w:val="00D97CD0"/>
    <w:rsid w:val="00DE207C"/>
    <w:rsid w:val="00EC058A"/>
    <w:rsid w:val="00ED194B"/>
    <w:rsid w:val="00EF1265"/>
    <w:rsid w:val="00F007D1"/>
    <w:rsid w:val="00F05032"/>
    <w:rsid w:val="00F30FFA"/>
    <w:rsid w:val="00F8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0806-4105-4A65-8694-CD8F73C5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78A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0D7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D78A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0D7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D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9012-FF26-4319-9AF6-490E5C64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Живага Ірина Василівна</dc:creator>
  <cp:keywords/>
  <dc:description/>
  <cp:lastModifiedBy>Живага Ірина Василівна</cp:lastModifiedBy>
  <cp:revision>18</cp:revision>
  <dcterms:created xsi:type="dcterms:W3CDTF">2017-08-17T11:55:00Z</dcterms:created>
  <dcterms:modified xsi:type="dcterms:W3CDTF">2017-08-17T12:21:00Z</dcterms:modified>
</cp:coreProperties>
</file>