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19" w:rsidRPr="00092BDE" w:rsidRDefault="004F0491" w:rsidP="00047DE1">
      <w:pPr>
        <w:ind w:firstLine="0"/>
        <w:jc w:val="center"/>
        <w:rPr>
          <w:rFonts w:eastAsia="Times New Roman" w:cs="Times New Roman"/>
          <w:b/>
          <w:lang w:eastAsia="ru-RU"/>
        </w:rPr>
      </w:pPr>
      <w:r w:rsidRPr="00092BDE">
        <w:rPr>
          <w:rFonts w:eastAsia="Times New Roman" w:cs="Times New Roman"/>
          <w:b/>
          <w:lang w:eastAsia="ru-RU"/>
        </w:rPr>
        <w:t>АНАЛІЗ РЕГУЛЯТОРНОГО ВПЛИВУ</w:t>
      </w:r>
      <w:bookmarkStart w:id="0" w:name="n89"/>
      <w:bookmarkEnd w:id="0"/>
      <w:r w:rsidR="00B26B19" w:rsidRPr="00092BDE">
        <w:rPr>
          <w:rFonts w:eastAsia="Times New Roman" w:cs="Times New Roman"/>
          <w:b/>
          <w:lang w:eastAsia="ru-RU"/>
        </w:rPr>
        <w:t xml:space="preserve"> </w:t>
      </w:r>
      <w:r w:rsidR="00B26B19" w:rsidRPr="00092BDE">
        <w:rPr>
          <w:rFonts w:eastAsia="Times New Roman" w:cs="Times New Roman"/>
          <w:b/>
          <w:lang w:eastAsia="ru-RU"/>
        </w:rPr>
        <w:br/>
      </w:r>
      <w:r w:rsidR="00B26B19" w:rsidRPr="00092BDE">
        <w:rPr>
          <w:rFonts w:eastAsia="Times New Roman" w:cs="Times New Roman"/>
          <w:b/>
          <w:lang w:eastAsia="ru-RU"/>
        </w:rPr>
        <w:br/>
        <w:t>проекту постанови Кабінету Міністрів України «</w:t>
      </w:r>
      <w:r w:rsidR="00652236" w:rsidRPr="00652236">
        <w:rPr>
          <w:rFonts w:eastAsia="Times New Roman" w:cs="Times New Roman"/>
          <w:b/>
          <w:lang w:eastAsia="ru-RU"/>
        </w:rPr>
        <w:t xml:space="preserve">Про внесення змін до Положення про Державний спеціалізований фонд фінансування загальнодержавних витрат на авіаційну діяльність та участь </w:t>
      </w:r>
      <w:r w:rsidR="00652236">
        <w:rPr>
          <w:rFonts w:eastAsia="Times New Roman" w:cs="Times New Roman"/>
          <w:b/>
          <w:lang w:eastAsia="ru-RU"/>
        </w:rPr>
        <w:br/>
      </w:r>
      <w:r w:rsidR="00652236" w:rsidRPr="00652236">
        <w:rPr>
          <w:rFonts w:eastAsia="Times New Roman" w:cs="Times New Roman"/>
          <w:b/>
          <w:lang w:eastAsia="ru-RU"/>
        </w:rPr>
        <w:t>України у міжнародних авіаційних організаціях</w:t>
      </w:r>
      <w:r w:rsidR="00B26B19" w:rsidRPr="00092BDE">
        <w:rPr>
          <w:rFonts w:eastAsia="Times New Roman" w:cs="Times New Roman"/>
          <w:b/>
          <w:lang w:eastAsia="ru-RU"/>
        </w:rPr>
        <w:t>»</w:t>
      </w:r>
    </w:p>
    <w:p w:rsidR="00B26B19" w:rsidRPr="00092BDE" w:rsidRDefault="00B26B19" w:rsidP="00935431">
      <w:pPr>
        <w:rPr>
          <w:rFonts w:eastAsia="Times New Roman" w:cs="Times New Roman"/>
          <w:lang w:eastAsia="ru-RU"/>
        </w:rPr>
      </w:pPr>
    </w:p>
    <w:p w:rsidR="004F0491" w:rsidRPr="00092BDE" w:rsidRDefault="004F0491" w:rsidP="00014958">
      <w:pPr>
        <w:ind w:firstLine="0"/>
        <w:jc w:val="center"/>
        <w:rPr>
          <w:rFonts w:eastAsia="Times New Roman" w:cs="Times New Roman"/>
          <w:b/>
          <w:lang w:eastAsia="ru-RU"/>
        </w:rPr>
      </w:pPr>
      <w:r w:rsidRPr="00092BDE">
        <w:rPr>
          <w:rFonts w:eastAsia="Times New Roman" w:cs="Times New Roman"/>
          <w:b/>
          <w:lang w:eastAsia="ru-RU"/>
        </w:rPr>
        <w:t>I. Визначення проблеми</w:t>
      </w:r>
    </w:p>
    <w:p w:rsidR="00BF3829" w:rsidRPr="00092BDE" w:rsidRDefault="00BF3829" w:rsidP="00092BDE">
      <w:pPr>
        <w:rPr>
          <w:rFonts w:eastAsia="Times New Roman" w:cs="Times New Roman"/>
          <w:lang w:eastAsia="ru-RU"/>
        </w:rPr>
      </w:pPr>
      <w:bookmarkStart w:id="1" w:name="n90"/>
      <w:bookmarkEnd w:id="1"/>
      <w:r w:rsidRPr="00092BDE">
        <w:rPr>
          <w:rFonts w:eastAsia="Times New Roman" w:cs="Times New Roman"/>
          <w:lang w:eastAsia="ru-RU"/>
        </w:rPr>
        <w:t xml:space="preserve">Проблема виникла через відмову деяких авіакомпаній </w:t>
      </w:r>
      <w:r w:rsidR="001E4EB9" w:rsidRPr="00092BDE">
        <w:rPr>
          <w:rFonts w:eastAsia="Times New Roman" w:cs="Times New Roman"/>
          <w:lang w:eastAsia="ru-RU"/>
        </w:rPr>
        <w:t>сплачувати</w:t>
      </w:r>
      <w:r w:rsidRPr="00092BDE">
        <w:rPr>
          <w:rFonts w:eastAsia="Times New Roman" w:cs="Times New Roman"/>
          <w:lang w:eastAsia="ru-RU"/>
        </w:rPr>
        <w:t xml:space="preserve"> державн</w:t>
      </w:r>
      <w:r w:rsidR="001E4EB9" w:rsidRPr="00092BDE">
        <w:rPr>
          <w:rFonts w:eastAsia="Times New Roman" w:cs="Times New Roman"/>
          <w:lang w:eastAsia="ru-RU"/>
        </w:rPr>
        <w:t>ий</w:t>
      </w:r>
      <w:r w:rsidRPr="00092BDE">
        <w:rPr>
          <w:rFonts w:eastAsia="Times New Roman" w:cs="Times New Roman"/>
          <w:lang w:eastAsia="ru-RU"/>
        </w:rPr>
        <w:t xml:space="preserve"> зб</w:t>
      </w:r>
      <w:r w:rsidR="001E4EB9" w:rsidRPr="00092BDE">
        <w:rPr>
          <w:rFonts w:eastAsia="Times New Roman" w:cs="Times New Roman"/>
          <w:lang w:eastAsia="ru-RU"/>
        </w:rPr>
        <w:t>і</w:t>
      </w:r>
      <w:r w:rsidRPr="00092BDE">
        <w:rPr>
          <w:rFonts w:eastAsia="Times New Roman" w:cs="Times New Roman"/>
          <w:lang w:eastAsia="ru-RU"/>
        </w:rPr>
        <w:t xml:space="preserve">р за кожного пасажира, який відлітає з аеропорту </w:t>
      </w:r>
      <w:r w:rsidR="00202101" w:rsidRPr="00092BDE">
        <w:rPr>
          <w:rFonts w:eastAsia="Times New Roman" w:cs="Times New Roman"/>
          <w:lang w:eastAsia="ru-RU"/>
        </w:rPr>
        <w:t>України</w:t>
      </w:r>
      <w:r w:rsidR="00092BDE" w:rsidRPr="00092BDE">
        <w:rPr>
          <w:rFonts w:eastAsia="Times New Roman" w:cs="Times New Roman"/>
          <w:lang w:eastAsia="ru-RU"/>
        </w:rPr>
        <w:t xml:space="preserve"> до Державного спеціалізованого фонду фінансування загальнодержавних витрат на авіаційну діяльність та участь України у міжнародних авіаційних організаціях (далі – Фонд)</w:t>
      </w:r>
      <w:r w:rsidR="00202101" w:rsidRPr="00092BDE">
        <w:rPr>
          <w:rFonts w:eastAsia="Times New Roman" w:cs="Times New Roman"/>
          <w:lang w:eastAsia="ru-RU"/>
        </w:rPr>
        <w:t>.</w:t>
      </w:r>
    </w:p>
    <w:p w:rsidR="00092BDE" w:rsidRPr="002D1A0E" w:rsidRDefault="00092BDE" w:rsidP="00092BDE">
      <w:pPr>
        <w:rPr>
          <w:rFonts w:eastAsia="Times New Roman" w:cs="Times New Roman"/>
          <w:lang w:eastAsia="ru-RU"/>
        </w:rPr>
      </w:pPr>
      <w:r w:rsidRPr="00092BDE">
        <w:rPr>
          <w:rFonts w:eastAsia="Times New Roman" w:cs="Times New Roman"/>
          <w:lang w:eastAsia="ru-RU"/>
        </w:rPr>
        <w:t xml:space="preserve">Основними нормативно-правовими актами, що регламентують діяльність Фонду є Повітряний кодекс України та постанова Кабінету Міністрів України від 28.09.1993 № 819 «Про створення Державного спеціалізованого фонду фінансування загальнодержавних витрат на авіаційну діяльність та участь України у міжнародних авіаційних організаціях». Проте зазначені документи не вирішують проблему, так як не містять чітких норм розрахунку та сплати даного державного збору, а саме: не встановлено хто подає звіт для розрахунку державного </w:t>
      </w:r>
      <w:r w:rsidRPr="002D1A0E">
        <w:rPr>
          <w:rFonts w:eastAsia="Times New Roman" w:cs="Times New Roman"/>
          <w:lang w:eastAsia="ru-RU"/>
        </w:rPr>
        <w:t>збору, термін подання звітів та термін сплати державного збору.</w:t>
      </w:r>
    </w:p>
    <w:p w:rsidR="00092BDE" w:rsidRPr="00092BDE" w:rsidRDefault="00092BDE" w:rsidP="00B26B19">
      <w:pPr>
        <w:rPr>
          <w:rFonts w:eastAsia="Times New Roman" w:cs="Times New Roman"/>
          <w:lang w:eastAsia="ru-RU"/>
        </w:rPr>
      </w:pPr>
      <w:r w:rsidRPr="002D1A0E">
        <w:rPr>
          <w:rFonts w:eastAsia="Times New Roman" w:cs="Times New Roman"/>
          <w:lang w:eastAsia="ru-RU"/>
        </w:rPr>
        <w:t>Станом на 01.0</w:t>
      </w:r>
      <w:r w:rsidR="00B9220F">
        <w:rPr>
          <w:rFonts w:eastAsia="Times New Roman" w:cs="Times New Roman"/>
          <w:lang w:eastAsia="ru-RU"/>
        </w:rPr>
        <w:t>4</w:t>
      </w:r>
      <w:r w:rsidRPr="002D1A0E">
        <w:rPr>
          <w:rFonts w:eastAsia="Times New Roman" w:cs="Times New Roman"/>
          <w:lang w:eastAsia="ru-RU"/>
        </w:rPr>
        <w:t>.201</w:t>
      </w:r>
      <w:r w:rsidR="008A5D56" w:rsidRPr="002D1A0E">
        <w:rPr>
          <w:rFonts w:eastAsia="Times New Roman" w:cs="Times New Roman"/>
          <w:lang w:val="ru-RU" w:eastAsia="ru-RU"/>
        </w:rPr>
        <w:t>8</w:t>
      </w:r>
      <w:r w:rsidRPr="002D1A0E">
        <w:rPr>
          <w:rFonts w:eastAsia="Times New Roman" w:cs="Times New Roman"/>
          <w:lang w:eastAsia="ru-RU"/>
        </w:rPr>
        <w:t xml:space="preserve"> заборгованість зі сплати державних зборів до Фонду вже складає б</w:t>
      </w:r>
      <w:r w:rsidR="00FE6EB2" w:rsidRPr="002D1A0E">
        <w:rPr>
          <w:rFonts w:eastAsia="Times New Roman" w:cs="Times New Roman"/>
          <w:lang w:eastAsia="ru-RU"/>
        </w:rPr>
        <w:t xml:space="preserve">лизько </w:t>
      </w:r>
      <w:r w:rsidR="008A5D56" w:rsidRPr="002D1A0E">
        <w:rPr>
          <w:rFonts w:eastAsia="Times New Roman" w:cs="Times New Roman"/>
          <w:lang w:eastAsia="ru-RU"/>
        </w:rPr>
        <w:t>5</w:t>
      </w:r>
      <w:r w:rsidRPr="002D1A0E">
        <w:rPr>
          <w:rFonts w:eastAsia="Times New Roman" w:cs="Times New Roman"/>
          <w:lang w:eastAsia="ru-RU"/>
        </w:rPr>
        <w:t>00 млн</w:t>
      </w:r>
      <w:r w:rsidRPr="00092BDE">
        <w:rPr>
          <w:rFonts w:eastAsia="Times New Roman" w:cs="Times New Roman"/>
          <w:lang w:eastAsia="ru-RU"/>
        </w:rPr>
        <w:t>. грн.</w:t>
      </w:r>
    </w:p>
    <w:p w:rsidR="008749D1" w:rsidRPr="00092BDE" w:rsidRDefault="008749D1" w:rsidP="00B26B19">
      <w:pPr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4"/>
        <w:gridCol w:w="1745"/>
        <w:gridCol w:w="1760"/>
      </w:tblGrid>
      <w:tr w:rsidR="00047DE1" w:rsidRPr="00092BDE" w:rsidTr="00014958">
        <w:trPr>
          <w:cantSplit/>
        </w:trPr>
        <w:tc>
          <w:tcPr>
            <w:tcW w:w="3180" w:type="pct"/>
            <w:hideMark/>
          </w:tcPr>
          <w:p w:rsidR="004F0491" w:rsidRPr="00092BDE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bookmarkStart w:id="2" w:name="n95"/>
            <w:bookmarkEnd w:id="2"/>
            <w:r w:rsidRPr="00092BDE">
              <w:rPr>
                <w:rFonts w:eastAsia="Times New Roman" w:cs="Times New Roman"/>
                <w:lang w:eastAsia="ru-RU"/>
              </w:rPr>
              <w:t>Групи (підгрупи)</w:t>
            </w:r>
          </w:p>
        </w:tc>
        <w:tc>
          <w:tcPr>
            <w:tcW w:w="906" w:type="pct"/>
            <w:hideMark/>
          </w:tcPr>
          <w:p w:rsidR="004F0491" w:rsidRPr="00092BDE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t>Так</w:t>
            </w:r>
          </w:p>
        </w:tc>
        <w:tc>
          <w:tcPr>
            <w:tcW w:w="914" w:type="pct"/>
            <w:hideMark/>
          </w:tcPr>
          <w:p w:rsidR="004F0491" w:rsidRPr="00092BDE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t>Ні</w:t>
            </w:r>
          </w:p>
        </w:tc>
      </w:tr>
      <w:tr w:rsidR="00047DE1" w:rsidRPr="00092BDE" w:rsidTr="00014958">
        <w:trPr>
          <w:cantSplit/>
        </w:trPr>
        <w:tc>
          <w:tcPr>
            <w:tcW w:w="3180" w:type="pct"/>
            <w:hideMark/>
          </w:tcPr>
          <w:p w:rsidR="004F0491" w:rsidRPr="00092BDE" w:rsidRDefault="004F0491" w:rsidP="00047DE1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t>Громадяни</w:t>
            </w:r>
          </w:p>
        </w:tc>
        <w:tc>
          <w:tcPr>
            <w:tcW w:w="906" w:type="pct"/>
            <w:hideMark/>
          </w:tcPr>
          <w:p w:rsidR="004F0491" w:rsidRPr="00092BDE" w:rsidRDefault="00B26B19" w:rsidP="00B26B19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sym w:font="Wingdings" w:char="F0FE"/>
            </w:r>
          </w:p>
        </w:tc>
        <w:tc>
          <w:tcPr>
            <w:tcW w:w="914" w:type="pct"/>
            <w:hideMark/>
          </w:tcPr>
          <w:p w:rsidR="004F0491" w:rsidRPr="00092BDE" w:rsidRDefault="00B26B19" w:rsidP="00B26B19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sym w:font="Wingdings" w:char="F0A8"/>
            </w:r>
          </w:p>
        </w:tc>
      </w:tr>
      <w:tr w:rsidR="00047DE1" w:rsidRPr="00092BDE" w:rsidTr="00014958">
        <w:trPr>
          <w:cantSplit/>
        </w:trPr>
        <w:tc>
          <w:tcPr>
            <w:tcW w:w="3180" w:type="pct"/>
            <w:hideMark/>
          </w:tcPr>
          <w:p w:rsidR="004F0491" w:rsidRPr="00092BDE" w:rsidRDefault="004F0491" w:rsidP="00047DE1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t>Держава</w:t>
            </w:r>
          </w:p>
        </w:tc>
        <w:tc>
          <w:tcPr>
            <w:tcW w:w="906" w:type="pct"/>
            <w:hideMark/>
          </w:tcPr>
          <w:p w:rsidR="004F0491" w:rsidRPr="00092BDE" w:rsidRDefault="00B26B19" w:rsidP="00B26B19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sym w:font="Wingdings" w:char="F0FE"/>
            </w:r>
          </w:p>
        </w:tc>
        <w:tc>
          <w:tcPr>
            <w:tcW w:w="914" w:type="pct"/>
            <w:hideMark/>
          </w:tcPr>
          <w:p w:rsidR="004F0491" w:rsidRPr="00092BDE" w:rsidRDefault="00B26B19" w:rsidP="00B26B19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sym w:font="Wingdings" w:char="F0A8"/>
            </w:r>
          </w:p>
        </w:tc>
      </w:tr>
      <w:tr w:rsidR="00047DE1" w:rsidRPr="00092BDE" w:rsidTr="00014958">
        <w:trPr>
          <w:cantSplit/>
        </w:trPr>
        <w:tc>
          <w:tcPr>
            <w:tcW w:w="3180" w:type="pct"/>
            <w:hideMark/>
          </w:tcPr>
          <w:p w:rsidR="004F0491" w:rsidRPr="00092BDE" w:rsidRDefault="004F0491" w:rsidP="00047DE1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t>Суб’єкти господарювання</w:t>
            </w:r>
          </w:p>
        </w:tc>
        <w:tc>
          <w:tcPr>
            <w:tcW w:w="906" w:type="pct"/>
            <w:hideMark/>
          </w:tcPr>
          <w:p w:rsidR="004F0491" w:rsidRPr="00092BDE" w:rsidRDefault="00B26B19" w:rsidP="00B26B19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sym w:font="Wingdings" w:char="F0FE"/>
            </w:r>
          </w:p>
        </w:tc>
        <w:tc>
          <w:tcPr>
            <w:tcW w:w="914" w:type="pct"/>
            <w:hideMark/>
          </w:tcPr>
          <w:p w:rsidR="004F0491" w:rsidRPr="00092BDE" w:rsidRDefault="00B26B19" w:rsidP="00B26B19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sym w:font="Wingdings" w:char="F0A8"/>
            </w:r>
          </w:p>
        </w:tc>
      </w:tr>
      <w:tr w:rsidR="00B22967" w:rsidRPr="00092BDE" w:rsidTr="00014958">
        <w:trPr>
          <w:cantSplit/>
        </w:trPr>
        <w:tc>
          <w:tcPr>
            <w:tcW w:w="3180" w:type="pct"/>
          </w:tcPr>
          <w:p w:rsidR="00B22967" w:rsidRPr="00092BDE" w:rsidRDefault="00B22967" w:rsidP="00047DE1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у тому числі суб’єкти малого підприємництва</w:t>
            </w:r>
          </w:p>
        </w:tc>
        <w:tc>
          <w:tcPr>
            <w:tcW w:w="906" w:type="pct"/>
          </w:tcPr>
          <w:p w:rsidR="00B22967" w:rsidRPr="00092BDE" w:rsidRDefault="00B22967" w:rsidP="00B26B19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sym w:font="Wingdings" w:char="F0A8"/>
            </w:r>
          </w:p>
        </w:tc>
        <w:tc>
          <w:tcPr>
            <w:tcW w:w="914" w:type="pct"/>
          </w:tcPr>
          <w:p w:rsidR="00B22967" w:rsidRPr="00092BDE" w:rsidRDefault="00B22967" w:rsidP="00B26B19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sym w:font="Wingdings" w:char="F0FE"/>
            </w:r>
          </w:p>
        </w:tc>
      </w:tr>
    </w:tbl>
    <w:p w:rsidR="00935431" w:rsidRPr="00092BDE" w:rsidRDefault="00935431" w:rsidP="00014958">
      <w:pPr>
        <w:rPr>
          <w:rFonts w:eastAsia="Times New Roman" w:cs="Times New Roman"/>
          <w:lang w:eastAsia="ru-RU"/>
        </w:rPr>
      </w:pPr>
      <w:bookmarkStart w:id="3" w:name="n96"/>
      <w:bookmarkStart w:id="4" w:name="n97"/>
      <w:bookmarkEnd w:id="3"/>
      <w:bookmarkEnd w:id="4"/>
    </w:p>
    <w:p w:rsidR="004F0491" w:rsidRPr="00092BDE" w:rsidRDefault="004F0491" w:rsidP="00014958">
      <w:pPr>
        <w:ind w:firstLine="0"/>
        <w:jc w:val="center"/>
        <w:rPr>
          <w:rFonts w:eastAsia="Times New Roman" w:cs="Times New Roman"/>
          <w:b/>
          <w:lang w:eastAsia="ru-RU"/>
        </w:rPr>
      </w:pPr>
      <w:bookmarkStart w:id="5" w:name="n99"/>
      <w:bookmarkEnd w:id="5"/>
      <w:r w:rsidRPr="00092BDE">
        <w:rPr>
          <w:rFonts w:eastAsia="Times New Roman" w:cs="Times New Roman"/>
          <w:b/>
          <w:lang w:eastAsia="ru-RU"/>
        </w:rPr>
        <w:t>II. Цілі державного регулювання</w:t>
      </w:r>
    </w:p>
    <w:p w:rsidR="004B1232" w:rsidRPr="00092BDE" w:rsidRDefault="004B1232" w:rsidP="00B26B19">
      <w:pPr>
        <w:rPr>
          <w:rFonts w:eastAsia="Times New Roman" w:cs="Times New Roman"/>
          <w:lang w:eastAsia="ru-RU"/>
        </w:rPr>
      </w:pPr>
      <w:bookmarkStart w:id="6" w:name="n100"/>
      <w:bookmarkEnd w:id="6"/>
      <w:r w:rsidRPr="00092BDE">
        <w:rPr>
          <w:rFonts w:eastAsia="Times New Roman" w:cs="Times New Roman"/>
          <w:lang w:eastAsia="ru-RU"/>
        </w:rPr>
        <w:t>Ціллю державного регулювання проекту постанови Кабінету Міністрів України «</w:t>
      </w:r>
      <w:r w:rsidR="00652236" w:rsidRPr="00652236">
        <w:rPr>
          <w:rFonts w:eastAsia="Times New Roman" w:cs="Times New Roman"/>
          <w:lang w:eastAsia="ru-RU"/>
        </w:rPr>
        <w:t>Про внесення змін до Положення про Державний спеціалізований фонд фінансування загальнодержавних витрат на авіаційну діяльність та участь України у міжнародних авіаційних організаціях</w:t>
      </w:r>
      <w:r w:rsidRPr="00092BDE">
        <w:rPr>
          <w:rFonts w:eastAsia="Times New Roman" w:cs="Times New Roman"/>
          <w:lang w:eastAsia="ru-RU"/>
        </w:rPr>
        <w:t xml:space="preserve">» (далі – проект акта) </w:t>
      </w:r>
      <w:r w:rsidR="009A779D" w:rsidRPr="00092BDE">
        <w:rPr>
          <w:rFonts w:eastAsia="Times New Roman" w:cs="Times New Roman"/>
          <w:lang w:eastAsia="ru-RU"/>
        </w:rPr>
        <w:t>є вирішення проблеми, унеможливлення не сплати авіакомпаніями державного збору за кожного пасажира, який відлітає з аеропорту України та уникнення втрат Державного бюджету України.</w:t>
      </w:r>
    </w:p>
    <w:p w:rsidR="001928F9" w:rsidRPr="00092BDE" w:rsidRDefault="00B26B19" w:rsidP="00C9662B">
      <w:pPr>
        <w:rPr>
          <w:rFonts w:eastAsia="Times New Roman" w:cs="Times New Roman"/>
          <w:lang w:eastAsia="ru-RU"/>
        </w:rPr>
      </w:pPr>
      <w:r w:rsidRPr="00092BDE">
        <w:rPr>
          <w:rFonts w:eastAsia="Times New Roman" w:cs="Times New Roman"/>
          <w:lang w:eastAsia="ru-RU"/>
        </w:rPr>
        <w:t xml:space="preserve">Вирішення поставлених цілей буде </w:t>
      </w:r>
      <w:r w:rsidR="00014958" w:rsidRPr="00092BDE">
        <w:rPr>
          <w:rFonts w:eastAsia="Times New Roman" w:cs="Times New Roman"/>
          <w:lang w:eastAsia="ru-RU"/>
        </w:rPr>
        <w:t>досягнуто</w:t>
      </w:r>
      <w:r w:rsidRPr="00092BDE">
        <w:rPr>
          <w:rFonts w:eastAsia="Times New Roman" w:cs="Times New Roman"/>
          <w:lang w:eastAsia="ru-RU"/>
        </w:rPr>
        <w:t xml:space="preserve"> шляхом </w:t>
      </w:r>
      <w:r w:rsidR="00DD3297" w:rsidRPr="00092BDE">
        <w:rPr>
          <w:rFonts w:eastAsia="Times New Roman" w:cs="Times New Roman"/>
          <w:lang w:eastAsia="ru-RU"/>
        </w:rPr>
        <w:t>внесення змін до постанови Кабінету Міністрів України від 28.09.1993 № 819 «Про створення Державного спеціалізованого фонду фінансування загальнодержавних витрат на авіаційну діяльність та участь України у міжнародних авіаційних організаціях»</w:t>
      </w:r>
      <w:r w:rsidR="00C9662B" w:rsidRPr="00092BDE">
        <w:rPr>
          <w:rFonts w:eastAsia="Times New Roman" w:cs="Times New Roman"/>
          <w:lang w:eastAsia="ru-RU"/>
        </w:rPr>
        <w:t xml:space="preserve">. </w:t>
      </w:r>
      <w:r w:rsidR="00B22967">
        <w:rPr>
          <w:rFonts w:eastAsia="Times New Roman" w:cs="Times New Roman"/>
          <w:lang w:eastAsia="ru-RU"/>
        </w:rPr>
        <w:t xml:space="preserve">Проектом </w:t>
      </w:r>
      <w:r w:rsidR="00C9662B" w:rsidRPr="00092BDE">
        <w:rPr>
          <w:rFonts w:eastAsia="Times New Roman" w:cs="Times New Roman"/>
          <w:lang w:eastAsia="ru-RU"/>
        </w:rPr>
        <w:t>акта передбачається визначити</w:t>
      </w:r>
      <w:r w:rsidR="001928F9" w:rsidRPr="00092BDE">
        <w:rPr>
          <w:rFonts w:eastAsia="Times New Roman" w:cs="Times New Roman"/>
          <w:lang w:eastAsia="ru-RU"/>
        </w:rPr>
        <w:t xml:space="preserve"> суб'єктів</w:t>
      </w:r>
      <w:r w:rsidR="00014958" w:rsidRPr="00092BDE">
        <w:rPr>
          <w:rFonts w:eastAsia="Times New Roman" w:cs="Times New Roman"/>
          <w:lang w:eastAsia="ru-RU"/>
        </w:rPr>
        <w:t xml:space="preserve"> авіаційної діяльності</w:t>
      </w:r>
      <w:r w:rsidR="001928F9" w:rsidRPr="00092BDE">
        <w:rPr>
          <w:rFonts w:eastAsia="Times New Roman" w:cs="Times New Roman"/>
          <w:lang w:eastAsia="ru-RU"/>
        </w:rPr>
        <w:t xml:space="preserve">, які повинні подавати звіт для проведення розрахунку державного збору, термін його </w:t>
      </w:r>
      <w:r w:rsidR="001928F9" w:rsidRPr="00092BDE">
        <w:rPr>
          <w:rFonts w:eastAsia="Times New Roman" w:cs="Times New Roman"/>
          <w:lang w:eastAsia="ru-RU"/>
        </w:rPr>
        <w:lastRenderedPageBreak/>
        <w:t>подання, термін сплати державного збору</w:t>
      </w:r>
      <w:r w:rsidR="006E2014" w:rsidRPr="00092BDE">
        <w:rPr>
          <w:rFonts w:eastAsia="Times New Roman" w:cs="Times New Roman"/>
          <w:lang w:eastAsia="ru-RU"/>
        </w:rPr>
        <w:t xml:space="preserve"> </w:t>
      </w:r>
      <w:r w:rsidR="00935431" w:rsidRPr="00092BDE">
        <w:rPr>
          <w:rFonts w:eastAsia="Times New Roman" w:cs="Times New Roman"/>
          <w:lang w:eastAsia="ru-RU"/>
        </w:rPr>
        <w:t xml:space="preserve">та </w:t>
      </w:r>
      <w:r w:rsidR="006E2014" w:rsidRPr="00092BDE">
        <w:rPr>
          <w:rFonts w:eastAsia="Times New Roman" w:cs="Times New Roman"/>
          <w:lang w:eastAsia="ru-RU"/>
        </w:rPr>
        <w:t>документ, на підставі якого здійснюється оплата державного збору</w:t>
      </w:r>
      <w:r w:rsidR="00935431" w:rsidRPr="00092BDE">
        <w:rPr>
          <w:rFonts w:eastAsia="Times New Roman" w:cs="Times New Roman"/>
          <w:lang w:eastAsia="ru-RU"/>
        </w:rPr>
        <w:t>, тощо</w:t>
      </w:r>
      <w:r w:rsidR="001928F9" w:rsidRPr="00092BDE">
        <w:rPr>
          <w:rFonts w:eastAsia="Times New Roman" w:cs="Times New Roman"/>
          <w:lang w:eastAsia="ru-RU"/>
        </w:rPr>
        <w:t>.</w:t>
      </w:r>
    </w:p>
    <w:p w:rsidR="00935431" w:rsidRPr="00092BDE" w:rsidRDefault="00935431" w:rsidP="00B26B19">
      <w:pPr>
        <w:rPr>
          <w:rFonts w:eastAsia="Times New Roman" w:cs="Times New Roman"/>
          <w:lang w:eastAsia="ru-RU"/>
        </w:rPr>
      </w:pPr>
    </w:p>
    <w:p w:rsidR="004F0491" w:rsidRPr="00092BDE" w:rsidRDefault="004F0491" w:rsidP="00014958">
      <w:pPr>
        <w:ind w:firstLine="0"/>
        <w:jc w:val="center"/>
        <w:rPr>
          <w:rFonts w:eastAsia="Times New Roman" w:cs="Times New Roman"/>
          <w:b/>
          <w:lang w:eastAsia="ru-RU"/>
        </w:rPr>
      </w:pPr>
      <w:bookmarkStart w:id="7" w:name="n101"/>
      <w:bookmarkEnd w:id="7"/>
      <w:r w:rsidRPr="00092BDE">
        <w:rPr>
          <w:rFonts w:eastAsia="Times New Roman" w:cs="Times New Roman"/>
          <w:b/>
          <w:lang w:eastAsia="ru-RU"/>
        </w:rPr>
        <w:t>III. Визначення та оцінка альтернативних способів досягнення цілей</w:t>
      </w:r>
    </w:p>
    <w:p w:rsidR="004F0491" w:rsidRPr="00092BDE" w:rsidRDefault="004F0491" w:rsidP="00047DE1">
      <w:pPr>
        <w:rPr>
          <w:rFonts w:eastAsia="Times New Roman" w:cs="Times New Roman"/>
          <w:lang w:eastAsia="ru-RU"/>
        </w:rPr>
      </w:pPr>
      <w:bookmarkStart w:id="8" w:name="n102"/>
      <w:bookmarkEnd w:id="8"/>
      <w:r w:rsidRPr="00092BDE">
        <w:rPr>
          <w:rFonts w:eastAsia="Times New Roman" w:cs="Times New Roman"/>
          <w:lang w:eastAsia="ru-RU"/>
        </w:rPr>
        <w:t>1.</w:t>
      </w:r>
      <w:r w:rsidR="00D56C44" w:rsidRPr="00092BDE">
        <w:rPr>
          <w:rFonts w:eastAsia="Times New Roman" w:cs="Times New Roman"/>
          <w:lang w:eastAsia="ru-RU"/>
        </w:rPr>
        <w:tab/>
      </w:r>
      <w:r w:rsidRPr="00092BDE">
        <w:rPr>
          <w:rFonts w:eastAsia="Times New Roman" w:cs="Times New Roman"/>
          <w:lang w:eastAsia="ru-RU"/>
        </w:rPr>
        <w:t>Визначення альтернативних способів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6650"/>
      </w:tblGrid>
      <w:tr w:rsidR="004F0491" w:rsidRPr="00092BDE" w:rsidTr="009A779D">
        <w:trPr>
          <w:cantSplit/>
        </w:trPr>
        <w:tc>
          <w:tcPr>
            <w:tcW w:w="1547" w:type="pct"/>
            <w:hideMark/>
          </w:tcPr>
          <w:p w:rsidR="004F0491" w:rsidRPr="00092BDE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bookmarkStart w:id="9" w:name="n103"/>
            <w:bookmarkStart w:id="10" w:name="n104"/>
            <w:bookmarkEnd w:id="9"/>
            <w:bookmarkEnd w:id="10"/>
            <w:r w:rsidRPr="00092BDE">
              <w:rPr>
                <w:rFonts w:eastAsia="Times New Roman" w:cs="Times New Roman"/>
                <w:lang w:eastAsia="ru-RU"/>
              </w:rPr>
              <w:t>Вид альтернативи</w:t>
            </w:r>
          </w:p>
        </w:tc>
        <w:tc>
          <w:tcPr>
            <w:tcW w:w="3453" w:type="pct"/>
            <w:hideMark/>
          </w:tcPr>
          <w:p w:rsidR="004F0491" w:rsidRPr="00092BDE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t>Опис альтернативи</w:t>
            </w:r>
          </w:p>
        </w:tc>
      </w:tr>
      <w:tr w:rsidR="004F0491" w:rsidRPr="00092BDE" w:rsidTr="009A779D">
        <w:trPr>
          <w:cantSplit/>
        </w:trPr>
        <w:tc>
          <w:tcPr>
            <w:tcW w:w="1547" w:type="pct"/>
            <w:hideMark/>
          </w:tcPr>
          <w:p w:rsidR="00014958" w:rsidRPr="00092BDE" w:rsidRDefault="00014958" w:rsidP="008A3F15">
            <w:pPr>
              <w:ind w:firstLine="0"/>
              <w:jc w:val="left"/>
              <w:rPr>
                <w:color w:val="000000"/>
                <w:lang w:eastAsia="uk-UA"/>
              </w:rPr>
            </w:pPr>
            <w:r w:rsidRPr="00092BDE">
              <w:rPr>
                <w:color w:val="000000"/>
                <w:lang w:eastAsia="uk-UA"/>
              </w:rPr>
              <w:t>Альтернатива 1</w:t>
            </w:r>
          </w:p>
          <w:p w:rsidR="004F0491" w:rsidRPr="00092BDE" w:rsidRDefault="008A3F15" w:rsidP="008A3F15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092BDE">
              <w:rPr>
                <w:color w:val="000000"/>
                <w:lang w:eastAsia="uk-UA"/>
              </w:rPr>
              <w:t>Залишити все без змін</w:t>
            </w:r>
          </w:p>
        </w:tc>
        <w:tc>
          <w:tcPr>
            <w:tcW w:w="3453" w:type="pct"/>
            <w:hideMark/>
          </w:tcPr>
          <w:p w:rsidR="004F0491" w:rsidRPr="00092BDE" w:rsidRDefault="000E7047" w:rsidP="008A3F15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t>Залишення існуючого механізму справляння державних зборів до Фонду</w:t>
            </w:r>
            <w:r w:rsidR="004615F7" w:rsidRPr="00092BDE"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4F0491" w:rsidRPr="00092BDE" w:rsidTr="009A779D">
        <w:trPr>
          <w:cantSplit/>
        </w:trPr>
        <w:tc>
          <w:tcPr>
            <w:tcW w:w="1547" w:type="pct"/>
            <w:hideMark/>
          </w:tcPr>
          <w:p w:rsidR="00014958" w:rsidRPr="00092BDE" w:rsidRDefault="00014958" w:rsidP="00F232AC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t>Альтернатива 2</w:t>
            </w:r>
          </w:p>
          <w:p w:rsidR="004F0491" w:rsidRPr="00092BDE" w:rsidRDefault="008A3F15" w:rsidP="00B22967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t>Прийнят</w:t>
            </w:r>
            <w:r w:rsidR="00B22967">
              <w:rPr>
                <w:rFonts w:eastAsia="Times New Roman" w:cs="Times New Roman"/>
                <w:lang w:eastAsia="ru-RU"/>
              </w:rPr>
              <w:t>тя</w:t>
            </w:r>
            <w:r w:rsidRPr="00092BDE">
              <w:rPr>
                <w:rFonts w:eastAsia="Times New Roman" w:cs="Times New Roman"/>
                <w:lang w:eastAsia="ru-RU"/>
              </w:rPr>
              <w:t xml:space="preserve"> </w:t>
            </w:r>
            <w:r w:rsidR="00014958" w:rsidRPr="00092BDE">
              <w:rPr>
                <w:rFonts w:eastAsia="Times New Roman" w:cs="Times New Roman"/>
                <w:lang w:eastAsia="ru-RU"/>
              </w:rPr>
              <w:t>регуляторн</w:t>
            </w:r>
            <w:r w:rsidR="00B22967">
              <w:rPr>
                <w:rFonts w:eastAsia="Times New Roman" w:cs="Times New Roman"/>
                <w:lang w:eastAsia="ru-RU"/>
              </w:rPr>
              <w:t>ого</w:t>
            </w:r>
            <w:r w:rsidR="00014958" w:rsidRPr="00092BDE">
              <w:rPr>
                <w:rFonts w:eastAsia="Times New Roman" w:cs="Times New Roman"/>
                <w:lang w:eastAsia="ru-RU"/>
              </w:rPr>
              <w:t xml:space="preserve"> акт</w:t>
            </w:r>
            <w:r w:rsidR="00B22967">
              <w:rPr>
                <w:rFonts w:eastAsia="Times New Roman" w:cs="Times New Roman"/>
                <w:lang w:eastAsia="ru-RU"/>
              </w:rPr>
              <w:t>а</w:t>
            </w:r>
          </w:p>
        </w:tc>
        <w:tc>
          <w:tcPr>
            <w:tcW w:w="3453" w:type="pct"/>
            <w:hideMark/>
          </w:tcPr>
          <w:p w:rsidR="004F0491" w:rsidRPr="00092BDE" w:rsidRDefault="002946E1" w:rsidP="009A779D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t>Удосконалення механізму управління в галузі цивільної авіації України, надання інструменту для більш оперативного керування економічними процесами, підвищення ефективності використання коштів Фонду, врегулювання ставок державних зборів</w:t>
            </w:r>
            <w:r w:rsidR="004615F7" w:rsidRPr="00092BDE">
              <w:rPr>
                <w:rFonts w:eastAsia="Times New Roman" w:cs="Times New Roman"/>
                <w:lang w:eastAsia="ru-RU"/>
              </w:rPr>
              <w:t>.</w:t>
            </w:r>
          </w:p>
        </w:tc>
      </w:tr>
    </w:tbl>
    <w:p w:rsidR="004F0491" w:rsidRPr="00092BDE" w:rsidRDefault="004F0491" w:rsidP="00047DE1">
      <w:pPr>
        <w:rPr>
          <w:rFonts w:eastAsia="Times New Roman" w:cs="Times New Roman"/>
          <w:lang w:eastAsia="ru-RU"/>
        </w:rPr>
      </w:pPr>
      <w:bookmarkStart w:id="11" w:name="n105"/>
      <w:bookmarkStart w:id="12" w:name="n116"/>
      <w:bookmarkEnd w:id="11"/>
      <w:bookmarkEnd w:id="12"/>
      <w:r w:rsidRPr="00092BDE">
        <w:rPr>
          <w:rFonts w:eastAsia="Times New Roman" w:cs="Times New Roman"/>
          <w:lang w:eastAsia="ru-RU"/>
        </w:rPr>
        <w:t>2.</w:t>
      </w:r>
      <w:r w:rsidR="00D56C44" w:rsidRPr="00092BDE">
        <w:rPr>
          <w:rFonts w:eastAsia="Times New Roman" w:cs="Times New Roman"/>
          <w:lang w:eastAsia="ru-RU"/>
        </w:rPr>
        <w:tab/>
      </w:r>
      <w:r w:rsidRPr="00092BDE">
        <w:rPr>
          <w:rFonts w:eastAsia="Times New Roman" w:cs="Times New Roman"/>
          <w:lang w:eastAsia="ru-RU"/>
        </w:rPr>
        <w:t>Оцінка вибраних альтернативних способів досягнення цілей</w:t>
      </w:r>
    </w:p>
    <w:p w:rsidR="004F0491" w:rsidRPr="00092BDE" w:rsidRDefault="004F0491" w:rsidP="00047DE1">
      <w:pPr>
        <w:rPr>
          <w:rFonts w:eastAsia="Times New Roman" w:cs="Times New Roman"/>
          <w:lang w:eastAsia="ru-RU"/>
        </w:rPr>
      </w:pPr>
      <w:bookmarkStart w:id="13" w:name="n117"/>
      <w:bookmarkStart w:id="14" w:name="n118"/>
      <w:bookmarkEnd w:id="13"/>
      <w:bookmarkEnd w:id="14"/>
      <w:r w:rsidRPr="00092BDE">
        <w:rPr>
          <w:rFonts w:eastAsia="Times New Roman" w:cs="Times New Roman"/>
          <w:lang w:eastAsia="ru-RU"/>
        </w:rPr>
        <w:t>Оцінка впливу на сферу інтересів держави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3739"/>
        <w:gridCol w:w="3956"/>
      </w:tblGrid>
      <w:tr w:rsidR="005F244A" w:rsidRPr="00092BDE" w:rsidTr="005F244A">
        <w:tc>
          <w:tcPr>
            <w:tcW w:w="2000" w:type="dxa"/>
            <w:hideMark/>
          </w:tcPr>
          <w:p w:rsidR="004F0491" w:rsidRPr="00092BDE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bookmarkStart w:id="15" w:name="n119"/>
            <w:bookmarkEnd w:id="15"/>
            <w:r w:rsidRPr="00092BDE">
              <w:rPr>
                <w:rFonts w:eastAsia="Times New Roman" w:cs="Times New Roman"/>
                <w:lang w:eastAsia="ru-RU"/>
              </w:rPr>
              <w:t>Вид альтернативи</w:t>
            </w:r>
          </w:p>
        </w:tc>
        <w:tc>
          <w:tcPr>
            <w:tcW w:w="3402" w:type="dxa"/>
            <w:hideMark/>
          </w:tcPr>
          <w:p w:rsidR="004F0491" w:rsidRPr="00092BDE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t>Вигоди</w:t>
            </w:r>
          </w:p>
        </w:tc>
        <w:tc>
          <w:tcPr>
            <w:tcW w:w="4267" w:type="dxa"/>
            <w:hideMark/>
          </w:tcPr>
          <w:p w:rsidR="004F0491" w:rsidRPr="00092BDE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t>Витрати</w:t>
            </w:r>
          </w:p>
        </w:tc>
      </w:tr>
      <w:tr w:rsidR="005F244A" w:rsidRPr="00092BDE" w:rsidTr="005F244A">
        <w:tc>
          <w:tcPr>
            <w:tcW w:w="2000" w:type="dxa"/>
            <w:hideMark/>
          </w:tcPr>
          <w:p w:rsidR="00014958" w:rsidRPr="00092BDE" w:rsidRDefault="00014958" w:rsidP="0083473F">
            <w:pPr>
              <w:ind w:firstLine="0"/>
              <w:jc w:val="left"/>
              <w:rPr>
                <w:color w:val="000000"/>
                <w:lang w:eastAsia="uk-UA"/>
              </w:rPr>
            </w:pPr>
            <w:r w:rsidRPr="00092BDE">
              <w:rPr>
                <w:color w:val="000000"/>
                <w:lang w:eastAsia="uk-UA"/>
              </w:rPr>
              <w:t>Альтернатива 1</w:t>
            </w:r>
          </w:p>
          <w:p w:rsidR="00014958" w:rsidRPr="00092BDE" w:rsidRDefault="00014958" w:rsidP="0083473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092BDE">
              <w:rPr>
                <w:color w:val="000000"/>
                <w:lang w:eastAsia="uk-UA"/>
              </w:rPr>
              <w:t>Залишити все без змін</w:t>
            </w:r>
          </w:p>
        </w:tc>
        <w:tc>
          <w:tcPr>
            <w:tcW w:w="3402" w:type="dxa"/>
            <w:hideMark/>
          </w:tcPr>
          <w:p w:rsidR="00014958" w:rsidRPr="00092BDE" w:rsidRDefault="00014958" w:rsidP="00047DE1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t>Відсутні</w:t>
            </w:r>
          </w:p>
        </w:tc>
        <w:tc>
          <w:tcPr>
            <w:tcW w:w="4267" w:type="dxa"/>
            <w:hideMark/>
          </w:tcPr>
          <w:p w:rsidR="00612A55" w:rsidRPr="002D1A0E" w:rsidRDefault="00014958" w:rsidP="004615F7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092BDE">
              <w:rPr>
                <w:rFonts w:eastAsia="Times New Roman" w:cs="Times New Roman"/>
                <w:lang w:eastAsia="ru-RU"/>
              </w:rPr>
              <w:t xml:space="preserve">Зменшення надходження коштів до Фонду і як наслідок необхідність в додаткових коштах з державного бюджету на забезпечення на належному рівні державного контролю та </w:t>
            </w:r>
            <w:r w:rsidRPr="002D1A0E">
              <w:rPr>
                <w:rFonts w:eastAsia="Times New Roman" w:cs="Times New Roman"/>
                <w:lang w:eastAsia="ru-RU"/>
              </w:rPr>
              <w:t>нагляду за безпекою цивільної авіації</w:t>
            </w:r>
            <w:r w:rsidR="002946E1" w:rsidRPr="002D1A0E">
              <w:rPr>
                <w:rFonts w:eastAsia="Times New Roman" w:cs="Times New Roman"/>
                <w:lang w:eastAsia="ru-RU"/>
              </w:rPr>
              <w:t>.</w:t>
            </w:r>
          </w:p>
          <w:p w:rsidR="00421393" w:rsidRPr="00092BDE" w:rsidRDefault="00FE6EB2" w:rsidP="00B9220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2D1A0E">
              <w:rPr>
                <w:rFonts w:eastAsia="Times New Roman" w:cs="Times New Roman"/>
                <w:lang w:eastAsia="ru-RU"/>
              </w:rPr>
              <w:t>Станом на 01.0</w:t>
            </w:r>
            <w:r w:rsidR="00B9220F">
              <w:rPr>
                <w:rFonts w:eastAsia="Times New Roman" w:cs="Times New Roman"/>
                <w:lang w:val="ru-RU" w:eastAsia="ru-RU"/>
              </w:rPr>
              <w:t>4</w:t>
            </w:r>
            <w:r w:rsidRPr="002D1A0E">
              <w:rPr>
                <w:rFonts w:eastAsia="Times New Roman" w:cs="Times New Roman"/>
                <w:lang w:eastAsia="ru-RU"/>
              </w:rPr>
              <w:t>.201</w:t>
            </w:r>
            <w:r w:rsidR="008A5D56" w:rsidRPr="002D1A0E">
              <w:rPr>
                <w:rFonts w:eastAsia="Times New Roman" w:cs="Times New Roman"/>
                <w:lang w:val="ru-RU" w:eastAsia="ru-RU"/>
              </w:rPr>
              <w:t>8</w:t>
            </w:r>
            <w:r w:rsidR="00981896" w:rsidRPr="002D1A0E">
              <w:rPr>
                <w:rFonts w:eastAsia="Times New Roman" w:cs="Times New Roman"/>
                <w:lang w:eastAsia="ru-RU"/>
              </w:rPr>
              <w:t xml:space="preserve"> заборгованість зі сплати державних зборів </w:t>
            </w:r>
            <w:r w:rsidRPr="002D1A0E">
              <w:rPr>
                <w:rFonts w:eastAsia="Times New Roman" w:cs="Times New Roman"/>
                <w:lang w:eastAsia="ru-RU"/>
              </w:rPr>
              <w:t>до Фонду вже складає близько</w:t>
            </w:r>
            <w:r w:rsidR="00981896" w:rsidRPr="002D1A0E">
              <w:rPr>
                <w:rFonts w:eastAsia="Times New Roman" w:cs="Times New Roman"/>
                <w:lang w:eastAsia="ru-RU"/>
              </w:rPr>
              <w:t xml:space="preserve"> </w:t>
            </w:r>
            <w:r w:rsidR="008A5D56" w:rsidRPr="002D1A0E">
              <w:rPr>
                <w:rFonts w:eastAsia="Times New Roman" w:cs="Times New Roman"/>
                <w:lang w:val="ru-RU" w:eastAsia="ru-RU"/>
              </w:rPr>
              <w:t>5</w:t>
            </w:r>
            <w:r w:rsidR="00981896" w:rsidRPr="002D1A0E">
              <w:rPr>
                <w:rFonts w:eastAsia="Times New Roman" w:cs="Times New Roman"/>
                <w:lang w:eastAsia="ru-RU"/>
              </w:rPr>
              <w:t>00</w:t>
            </w:r>
            <w:r w:rsidR="00981896">
              <w:rPr>
                <w:rFonts w:eastAsia="Times New Roman" w:cs="Times New Roman"/>
                <w:lang w:eastAsia="ru-RU"/>
              </w:rPr>
              <w:t> </w:t>
            </w:r>
            <w:r w:rsidR="00DC3FE0">
              <w:rPr>
                <w:rFonts w:eastAsia="Times New Roman" w:cs="Times New Roman"/>
                <w:lang w:eastAsia="ru-RU"/>
              </w:rPr>
              <w:t>млн</w:t>
            </w:r>
            <w:r w:rsidR="00981896">
              <w:rPr>
                <w:rFonts w:eastAsia="Times New Roman" w:cs="Times New Roman"/>
                <w:lang w:eastAsia="ru-RU"/>
              </w:rPr>
              <w:t> </w:t>
            </w:r>
            <w:r w:rsidR="00DC3FE0">
              <w:rPr>
                <w:rFonts w:eastAsia="Times New Roman" w:cs="Times New Roman"/>
                <w:lang w:eastAsia="ru-RU"/>
              </w:rPr>
              <w:t>грн</w:t>
            </w:r>
            <w:r w:rsidR="00981896">
              <w:rPr>
                <w:rFonts w:eastAsia="Times New Roman" w:cs="Times New Roman"/>
                <w:lang w:eastAsia="ru-RU"/>
              </w:rPr>
              <w:t xml:space="preserve"> і майбутні втрати </w:t>
            </w:r>
            <w:r w:rsidR="00981896" w:rsidRPr="00092BDE">
              <w:rPr>
                <w:rFonts w:eastAsia="Times New Roman" w:cs="Times New Roman"/>
                <w:lang w:eastAsia="ru-RU"/>
              </w:rPr>
              <w:t xml:space="preserve">Державного бюджету України </w:t>
            </w:r>
            <w:r w:rsidR="00981896">
              <w:rPr>
                <w:rFonts w:eastAsia="Times New Roman" w:cs="Times New Roman"/>
                <w:lang w:eastAsia="ru-RU"/>
              </w:rPr>
              <w:t>прогнозуються в обсязі 1</w:t>
            </w:r>
            <w:r w:rsidR="006C252A">
              <w:rPr>
                <w:rFonts w:eastAsia="Times New Roman" w:cs="Times New Roman"/>
                <w:lang w:eastAsia="ru-RU"/>
              </w:rPr>
              <w:t>5</w:t>
            </w:r>
            <w:r w:rsidR="00981896">
              <w:rPr>
                <w:rFonts w:eastAsia="Times New Roman" w:cs="Times New Roman"/>
                <w:lang w:eastAsia="ru-RU"/>
              </w:rPr>
              <w:t>0-1</w:t>
            </w:r>
            <w:r w:rsidR="006C252A">
              <w:rPr>
                <w:rFonts w:eastAsia="Times New Roman" w:cs="Times New Roman"/>
                <w:lang w:eastAsia="ru-RU"/>
              </w:rPr>
              <w:t>6</w:t>
            </w:r>
            <w:r w:rsidR="00DC3FE0">
              <w:rPr>
                <w:rFonts w:eastAsia="Times New Roman" w:cs="Times New Roman"/>
                <w:lang w:eastAsia="ru-RU"/>
              </w:rPr>
              <w:t>0 млн</w:t>
            </w:r>
            <w:r w:rsidR="00981896">
              <w:rPr>
                <w:rFonts w:eastAsia="Times New Roman" w:cs="Times New Roman"/>
                <w:lang w:eastAsia="ru-RU"/>
              </w:rPr>
              <w:t> </w:t>
            </w:r>
            <w:r w:rsidR="00DC3FE0">
              <w:rPr>
                <w:rFonts w:eastAsia="Times New Roman" w:cs="Times New Roman"/>
                <w:lang w:eastAsia="ru-RU"/>
              </w:rPr>
              <w:t>грн</w:t>
            </w:r>
            <w:r w:rsidR="00981896" w:rsidRPr="00092BDE">
              <w:rPr>
                <w:rFonts w:eastAsia="Times New Roman" w:cs="Times New Roman"/>
                <w:lang w:eastAsia="ru-RU"/>
              </w:rPr>
              <w:t xml:space="preserve"> </w:t>
            </w:r>
            <w:r w:rsidR="001C23CD">
              <w:rPr>
                <w:rFonts w:eastAsia="Times New Roman" w:cs="Times New Roman"/>
                <w:lang w:eastAsia="ru-RU"/>
              </w:rPr>
              <w:t>на</w:t>
            </w:r>
            <w:r w:rsidR="00981896" w:rsidRPr="00092BDE">
              <w:rPr>
                <w:rFonts w:eastAsia="Times New Roman" w:cs="Times New Roman"/>
                <w:lang w:eastAsia="ru-RU"/>
              </w:rPr>
              <w:t xml:space="preserve"> рік</w:t>
            </w:r>
          </w:p>
        </w:tc>
      </w:tr>
      <w:tr w:rsidR="005F244A" w:rsidRPr="001E0FCB" w:rsidTr="005F244A">
        <w:tc>
          <w:tcPr>
            <w:tcW w:w="2000" w:type="dxa"/>
            <w:hideMark/>
          </w:tcPr>
          <w:p w:rsidR="00014958" w:rsidRPr="001E0FCB" w:rsidRDefault="00014958" w:rsidP="0083473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E0FCB">
              <w:rPr>
                <w:rFonts w:eastAsia="Times New Roman" w:cs="Times New Roman"/>
                <w:lang w:eastAsia="ru-RU"/>
              </w:rPr>
              <w:t>Альтернатива 2</w:t>
            </w:r>
          </w:p>
          <w:p w:rsidR="00014958" w:rsidRPr="001E0FCB" w:rsidRDefault="00014958" w:rsidP="00093155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E0FCB">
              <w:rPr>
                <w:rFonts w:eastAsia="Times New Roman" w:cs="Times New Roman"/>
                <w:lang w:eastAsia="ru-RU"/>
              </w:rPr>
              <w:t>Прийнят</w:t>
            </w:r>
            <w:r w:rsidR="00093155">
              <w:rPr>
                <w:rFonts w:eastAsia="Times New Roman" w:cs="Times New Roman"/>
                <w:lang w:eastAsia="ru-RU"/>
              </w:rPr>
              <w:t>тя</w:t>
            </w:r>
            <w:r w:rsidRPr="001E0FCB">
              <w:rPr>
                <w:rFonts w:eastAsia="Times New Roman" w:cs="Times New Roman"/>
                <w:lang w:eastAsia="ru-RU"/>
              </w:rPr>
              <w:t xml:space="preserve"> регуляторного акта</w:t>
            </w:r>
          </w:p>
        </w:tc>
        <w:tc>
          <w:tcPr>
            <w:tcW w:w="3402" w:type="dxa"/>
            <w:hideMark/>
          </w:tcPr>
          <w:p w:rsidR="00014958" w:rsidRPr="001E0FCB" w:rsidRDefault="00014958" w:rsidP="00047DE1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E0FCB">
              <w:rPr>
                <w:rFonts w:eastAsia="Times New Roman" w:cs="Times New Roman"/>
                <w:lang w:eastAsia="ru-RU"/>
              </w:rPr>
              <w:t>Врегулювання питання сплати авіакомпаніями державних зборів до Фонду та забезпечення стабільного надходження коштів до Фонду</w:t>
            </w:r>
            <w:r w:rsidR="002946E1" w:rsidRPr="001E0FCB">
              <w:rPr>
                <w:rFonts w:eastAsia="Times New Roman" w:cs="Times New Roman"/>
                <w:lang w:eastAsia="ru-RU"/>
              </w:rPr>
              <w:t xml:space="preserve">. Орієнтовні вигоди складуть </w:t>
            </w:r>
            <w:r w:rsidR="008A5D56" w:rsidRPr="00093155">
              <w:rPr>
                <w:rFonts w:eastAsia="Times New Roman" w:cs="Times New Roman"/>
                <w:lang w:eastAsia="ru-RU"/>
              </w:rPr>
              <w:t>294</w:t>
            </w:r>
            <w:r w:rsidR="002946E1" w:rsidRPr="001E0FCB">
              <w:rPr>
                <w:rFonts w:eastAsia="Times New Roman" w:cs="Times New Roman"/>
                <w:lang w:eastAsia="ru-RU"/>
              </w:rPr>
              <w:t>,5 млн. грн., а саме:</w:t>
            </w:r>
          </w:p>
          <w:p w:rsidR="002946E1" w:rsidRPr="001E0FCB" w:rsidRDefault="002946E1" w:rsidP="00093155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E0FCB">
              <w:rPr>
                <w:rFonts w:eastAsia="Times New Roman" w:cs="Times New Roman"/>
                <w:lang w:eastAsia="ru-RU"/>
              </w:rPr>
              <w:t>((</w:t>
            </w:r>
            <w:r w:rsidR="00093155">
              <w:rPr>
                <w:rFonts w:eastAsia="Times New Roman" w:cs="Times New Roman"/>
                <w:lang w:eastAsia="ru-RU"/>
              </w:rPr>
              <w:t>5,</w:t>
            </w:r>
            <w:r w:rsidR="00093155" w:rsidRPr="00093155">
              <w:rPr>
                <w:rFonts w:eastAsia="Times New Roman" w:cs="Times New Roman"/>
                <w:lang w:eastAsia="ru-RU"/>
              </w:rPr>
              <w:t>62</w:t>
            </w:r>
            <w:r w:rsidRPr="001E0FCB">
              <w:rPr>
                <w:rFonts w:eastAsia="Times New Roman" w:cs="Times New Roman"/>
                <w:lang w:eastAsia="ru-RU"/>
              </w:rPr>
              <w:t> млн.пас.</w:t>
            </w:r>
            <w:r w:rsidR="009A779D" w:rsidRPr="001E0FCB">
              <w:rPr>
                <w:rFonts w:eastAsia="Times New Roman" w:cs="Times New Roman"/>
                <w:lang w:eastAsia="ru-RU"/>
              </w:rPr>
              <w:t>*2 </w:t>
            </w:r>
            <w:proofErr w:type="spellStart"/>
            <w:r w:rsidR="009A779D" w:rsidRPr="001E0FCB">
              <w:rPr>
                <w:rFonts w:eastAsia="Times New Roman" w:cs="Times New Roman"/>
                <w:lang w:eastAsia="ru-RU"/>
              </w:rPr>
              <w:t>дол.США</w:t>
            </w:r>
            <w:proofErr w:type="spellEnd"/>
            <w:r w:rsidR="009A779D" w:rsidRPr="001E0FCB">
              <w:rPr>
                <w:rFonts w:eastAsia="Times New Roman" w:cs="Times New Roman"/>
                <w:lang w:eastAsia="ru-RU"/>
              </w:rPr>
              <w:t>) + (0,</w:t>
            </w:r>
            <w:r w:rsidR="00093155">
              <w:rPr>
                <w:rFonts w:eastAsia="Times New Roman" w:cs="Times New Roman"/>
                <w:lang w:eastAsia="ru-RU"/>
              </w:rPr>
              <w:t>85</w:t>
            </w:r>
            <w:r w:rsidR="009A779D" w:rsidRPr="001E0FCB">
              <w:rPr>
                <w:rFonts w:eastAsia="Times New Roman" w:cs="Times New Roman"/>
                <w:lang w:eastAsia="ru-RU"/>
              </w:rPr>
              <w:t> </w:t>
            </w:r>
            <w:proofErr w:type="spellStart"/>
            <w:r w:rsidR="009A779D" w:rsidRPr="001E0FCB">
              <w:rPr>
                <w:rFonts w:eastAsia="Times New Roman" w:cs="Times New Roman"/>
                <w:lang w:eastAsia="ru-RU"/>
              </w:rPr>
              <w:t>млн.пас</w:t>
            </w:r>
            <w:proofErr w:type="spellEnd"/>
            <w:r w:rsidR="009A779D" w:rsidRPr="001E0FCB">
              <w:rPr>
                <w:rFonts w:eastAsia="Times New Roman" w:cs="Times New Roman"/>
                <w:lang w:eastAsia="ru-RU"/>
              </w:rPr>
              <w:t>.*</w:t>
            </w:r>
            <w:r w:rsidRPr="001E0FCB">
              <w:rPr>
                <w:rFonts w:eastAsia="Times New Roman" w:cs="Times New Roman"/>
                <w:lang w:eastAsia="ru-RU"/>
              </w:rPr>
              <w:t>0,5 </w:t>
            </w:r>
            <w:proofErr w:type="spellStart"/>
            <w:r w:rsidRPr="001E0FCB">
              <w:rPr>
                <w:rFonts w:eastAsia="Times New Roman" w:cs="Times New Roman"/>
                <w:lang w:eastAsia="ru-RU"/>
              </w:rPr>
              <w:t>дол.США</w:t>
            </w:r>
            <w:proofErr w:type="spellEnd"/>
            <w:r w:rsidRPr="001E0FCB">
              <w:rPr>
                <w:rFonts w:eastAsia="Times New Roman" w:cs="Times New Roman"/>
                <w:lang w:eastAsia="ru-RU"/>
              </w:rPr>
              <w:t xml:space="preserve">))* </w:t>
            </w:r>
            <w:r w:rsidRPr="001E0FCB">
              <w:rPr>
                <w:rFonts w:eastAsia="Times New Roman" w:cs="Times New Roman"/>
                <w:lang w:eastAsia="ru-RU"/>
              </w:rPr>
              <w:lastRenderedPageBreak/>
              <w:t>25 грн./</w:t>
            </w:r>
            <w:proofErr w:type="spellStart"/>
            <w:r w:rsidRPr="001E0FCB">
              <w:rPr>
                <w:rFonts w:eastAsia="Times New Roman" w:cs="Times New Roman"/>
                <w:lang w:eastAsia="ru-RU"/>
              </w:rPr>
              <w:t>дол.США</w:t>
            </w:r>
            <w:proofErr w:type="spellEnd"/>
            <w:r w:rsidRPr="001E0FCB">
              <w:rPr>
                <w:rFonts w:eastAsia="Times New Roman" w:cs="Times New Roman"/>
                <w:lang w:eastAsia="ru-RU"/>
              </w:rPr>
              <w:t xml:space="preserve"> = 2</w:t>
            </w:r>
            <w:r w:rsidR="00093155">
              <w:rPr>
                <w:rFonts w:eastAsia="Times New Roman" w:cs="Times New Roman"/>
                <w:lang w:eastAsia="ru-RU"/>
              </w:rPr>
              <w:t>94</w:t>
            </w:r>
            <w:r w:rsidRPr="001E0FCB">
              <w:rPr>
                <w:rFonts w:eastAsia="Times New Roman" w:cs="Times New Roman"/>
                <w:lang w:eastAsia="ru-RU"/>
              </w:rPr>
              <w:t>,5 млн. грн.</w:t>
            </w:r>
          </w:p>
        </w:tc>
        <w:tc>
          <w:tcPr>
            <w:tcW w:w="4267" w:type="dxa"/>
            <w:hideMark/>
          </w:tcPr>
          <w:p w:rsidR="00421393" w:rsidRPr="001E0FCB" w:rsidRDefault="00421393" w:rsidP="00421393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E0FCB">
              <w:rPr>
                <w:rFonts w:eastAsia="Times New Roman" w:cs="Times New Roman"/>
                <w:lang w:eastAsia="ru-RU"/>
              </w:rPr>
              <w:lastRenderedPageBreak/>
              <w:t>Розрахункові витрати, що пов’язані з організацією оформлення та надсилання рахунків-фактур:</w:t>
            </w:r>
          </w:p>
          <w:p w:rsidR="00421393" w:rsidRPr="001E0FCB" w:rsidRDefault="00421393" w:rsidP="00421393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E0FCB">
              <w:rPr>
                <w:rFonts w:eastAsia="Times New Roman" w:cs="Times New Roman"/>
                <w:lang w:eastAsia="ru-RU"/>
              </w:rPr>
              <w:t xml:space="preserve">- оформлення. Опрацювання звітів </w:t>
            </w:r>
            <w:r w:rsidR="00790353">
              <w:rPr>
                <w:rFonts w:eastAsia="Times New Roman" w:cs="Times New Roman"/>
                <w:lang w:eastAsia="ru-RU"/>
              </w:rPr>
              <w:t xml:space="preserve">всіх </w:t>
            </w:r>
            <w:r w:rsidRPr="001E0FCB">
              <w:rPr>
                <w:rFonts w:eastAsia="Times New Roman" w:cs="Times New Roman"/>
                <w:lang w:eastAsia="ru-RU"/>
              </w:rPr>
              <w:t xml:space="preserve">аеропортів та безпосереднє оформлення </w:t>
            </w:r>
            <w:r w:rsidR="005F244A" w:rsidRPr="001E0FCB">
              <w:rPr>
                <w:rFonts w:eastAsia="Times New Roman" w:cs="Times New Roman"/>
                <w:lang w:eastAsia="ru-RU"/>
              </w:rPr>
              <w:t>всіх</w:t>
            </w:r>
            <w:r w:rsidRPr="001E0FCB">
              <w:rPr>
                <w:rFonts w:eastAsia="Times New Roman" w:cs="Times New Roman"/>
                <w:lang w:eastAsia="ru-RU"/>
              </w:rPr>
              <w:t xml:space="preserve"> рахунк</w:t>
            </w:r>
            <w:r w:rsidR="005F244A" w:rsidRPr="001E0FCB">
              <w:rPr>
                <w:rFonts w:eastAsia="Times New Roman" w:cs="Times New Roman"/>
                <w:lang w:eastAsia="ru-RU"/>
              </w:rPr>
              <w:t>ів</w:t>
            </w:r>
            <w:r w:rsidRPr="001E0FCB">
              <w:rPr>
                <w:rFonts w:eastAsia="Times New Roman" w:cs="Times New Roman"/>
                <w:lang w:eastAsia="ru-RU"/>
              </w:rPr>
              <w:t xml:space="preserve">-фактур </w:t>
            </w:r>
            <w:r w:rsidR="005F244A" w:rsidRPr="001E0FCB">
              <w:rPr>
                <w:rFonts w:eastAsia="Times New Roman" w:cs="Times New Roman"/>
                <w:lang w:eastAsia="ru-RU"/>
              </w:rPr>
              <w:t xml:space="preserve">займе близько </w:t>
            </w:r>
            <w:r w:rsidR="004615F7" w:rsidRPr="001E0FCB">
              <w:rPr>
                <w:rFonts w:eastAsia="Times New Roman" w:cs="Times New Roman"/>
                <w:lang w:eastAsia="ru-RU"/>
              </w:rPr>
              <w:t xml:space="preserve">5-6 </w:t>
            </w:r>
            <w:r w:rsidR="005F244A" w:rsidRPr="001E0FCB">
              <w:rPr>
                <w:rFonts w:eastAsia="Times New Roman" w:cs="Times New Roman"/>
                <w:lang w:eastAsia="ru-RU"/>
              </w:rPr>
              <w:t>робоч</w:t>
            </w:r>
            <w:r w:rsidR="004615F7" w:rsidRPr="001E0FCB">
              <w:rPr>
                <w:rFonts w:eastAsia="Times New Roman" w:cs="Times New Roman"/>
                <w:lang w:eastAsia="ru-RU"/>
              </w:rPr>
              <w:t>их</w:t>
            </w:r>
            <w:r w:rsidR="005F244A" w:rsidRPr="001E0FCB">
              <w:rPr>
                <w:rFonts w:eastAsia="Times New Roman" w:cs="Times New Roman"/>
                <w:lang w:eastAsia="ru-RU"/>
              </w:rPr>
              <w:t xml:space="preserve"> годин</w:t>
            </w:r>
            <w:r w:rsidRPr="001E0FCB">
              <w:rPr>
                <w:rFonts w:eastAsia="Times New Roman" w:cs="Times New Roman"/>
                <w:lang w:eastAsia="ru-RU"/>
              </w:rPr>
              <w:t xml:space="preserve">. Таким чином з урахуванням розміру мінімальної заробітної плати у </w:t>
            </w:r>
            <w:r w:rsidRPr="001E0FCB">
              <w:rPr>
                <w:rFonts w:eastAsia="Times New Roman" w:cs="Times New Roman"/>
                <w:lang w:eastAsia="ru-RU"/>
              </w:rPr>
              <w:lastRenderedPageBreak/>
              <w:t>погодинному розмірі на початок року (</w:t>
            </w:r>
            <w:r w:rsidR="00093155">
              <w:rPr>
                <w:rFonts w:eastAsia="Times New Roman" w:cs="Times New Roman"/>
                <w:lang w:eastAsia="ru-RU"/>
              </w:rPr>
              <w:t>22</w:t>
            </w:r>
            <w:r w:rsidR="006C252A">
              <w:rPr>
                <w:rFonts w:eastAsia="Times New Roman" w:cs="Times New Roman"/>
                <w:lang w:eastAsia="ru-RU"/>
              </w:rPr>
              <w:t>,</w:t>
            </w:r>
            <w:r w:rsidR="00093155">
              <w:rPr>
                <w:rFonts w:eastAsia="Times New Roman" w:cs="Times New Roman"/>
                <w:lang w:eastAsia="ru-RU"/>
              </w:rPr>
              <w:t>41</w:t>
            </w:r>
            <w:r w:rsidR="001C23CD">
              <w:rPr>
                <w:rFonts w:eastAsia="Times New Roman" w:cs="Times New Roman"/>
                <w:lang w:eastAsia="ru-RU"/>
              </w:rPr>
              <w:t> грн</w:t>
            </w:r>
            <w:r w:rsidRPr="001E0FCB">
              <w:rPr>
                <w:rFonts w:eastAsia="Times New Roman" w:cs="Times New Roman"/>
                <w:lang w:eastAsia="ru-RU"/>
              </w:rPr>
              <w:t>) витрати на оформлення всіх рахунків-фактур склад</w:t>
            </w:r>
            <w:r w:rsidR="005F244A" w:rsidRPr="001E0FCB">
              <w:rPr>
                <w:rFonts w:eastAsia="Times New Roman" w:cs="Times New Roman"/>
                <w:lang w:eastAsia="ru-RU"/>
              </w:rPr>
              <w:t>е</w:t>
            </w:r>
            <w:r w:rsidRPr="001E0FCB">
              <w:rPr>
                <w:rFonts w:eastAsia="Times New Roman" w:cs="Times New Roman"/>
                <w:lang w:eastAsia="ru-RU"/>
              </w:rPr>
              <w:t xml:space="preserve"> </w:t>
            </w:r>
            <w:r w:rsidR="004615F7" w:rsidRPr="001E0FCB">
              <w:rPr>
                <w:rFonts w:eastAsia="Times New Roman" w:cs="Times New Roman"/>
                <w:lang w:eastAsia="ru-RU"/>
              </w:rPr>
              <w:t>5</w:t>
            </w:r>
            <w:r w:rsidR="006C252A">
              <w:rPr>
                <w:rFonts w:eastAsia="Times New Roman" w:cs="Times New Roman"/>
                <w:lang w:eastAsia="ru-RU"/>
              </w:rPr>
              <w:t>,5 </w:t>
            </w:r>
            <w:r w:rsidR="004615F7" w:rsidRPr="001E0FCB">
              <w:rPr>
                <w:rFonts w:eastAsia="Times New Roman" w:cs="Times New Roman"/>
                <w:lang w:eastAsia="ru-RU"/>
              </w:rPr>
              <w:t>год.</w:t>
            </w:r>
            <w:r w:rsidRPr="001E0FCB">
              <w:rPr>
                <w:rFonts w:eastAsia="Times New Roman" w:cs="Times New Roman"/>
                <w:lang w:eastAsia="ru-RU"/>
              </w:rPr>
              <w:t>*</w:t>
            </w:r>
            <w:r w:rsidR="00093155">
              <w:rPr>
                <w:rFonts w:eastAsia="Times New Roman" w:cs="Times New Roman"/>
                <w:lang w:eastAsia="ru-RU"/>
              </w:rPr>
              <w:t>22</w:t>
            </w:r>
            <w:r w:rsidR="006C252A">
              <w:rPr>
                <w:rFonts w:eastAsia="Times New Roman" w:cs="Times New Roman"/>
                <w:lang w:eastAsia="ru-RU"/>
              </w:rPr>
              <w:t>,</w:t>
            </w:r>
            <w:r w:rsidR="00093155">
              <w:rPr>
                <w:rFonts w:eastAsia="Times New Roman" w:cs="Times New Roman"/>
                <w:lang w:eastAsia="ru-RU"/>
              </w:rPr>
              <w:t>41</w:t>
            </w:r>
            <w:r w:rsidRPr="001E0FCB">
              <w:rPr>
                <w:rFonts w:eastAsia="Times New Roman" w:cs="Times New Roman"/>
                <w:lang w:eastAsia="ru-RU"/>
              </w:rPr>
              <w:t>=</w:t>
            </w:r>
            <w:r w:rsidR="006C252A">
              <w:rPr>
                <w:rFonts w:eastAsia="Times New Roman" w:cs="Times New Roman"/>
                <w:lang w:eastAsia="ru-RU"/>
              </w:rPr>
              <w:t>1</w:t>
            </w:r>
            <w:r w:rsidR="00093155">
              <w:rPr>
                <w:rFonts w:eastAsia="Times New Roman" w:cs="Times New Roman"/>
                <w:lang w:eastAsia="ru-RU"/>
              </w:rPr>
              <w:t>23</w:t>
            </w:r>
            <w:r w:rsidR="005F244A" w:rsidRPr="001E0FCB">
              <w:rPr>
                <w:rFonts w:eastAsia="Times New Roman" w:cs="Times New Roman"/>
                <w:lang w:eastAsia="ru-RU"/>
              </w:rPr>
              <w:t>,</w:t>
            </w:r>
            <w:r w:rsidR="00093155">
              <w:rPr>
                <w:rFonts w:eastAsia="Times New Roman" w:cs="Times New Roman"/>
                <w:lang w:eastAsia="ru-RU"/>
              </w:rPr>
              <w:t>26</w:t>
            </w:r>
            <w:r w:rsidR="005F244A" w:rsidRPr="001E0FCB">
              <w:rPr>
                <w:rFonts w:eastAsia="Times New Roman" w:cs="Times New Roman"/>
                <w:lang w:eastAsia="ru-RU"/>
              </w:rPr>
              <w:t> </w:t>
            </w:r>
            <w:r w:rsidRPr="001E0FCB">
              <w:rPr>
                <w:rFonts w:eastAsia="Times New Roman" w:cs="Times New Roman"/>
                <w:lang w:eastAsia="ru-RU"/>
              </w:rPr>
              <w:t>грн.</w:t>
            </w:r>
          </w:p>
          <w:p w:rsidR="00421393" w:rsidRDefault="00421393" w:rsidP="00421393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E0FCB">
              <w:rPr>
                <w:rFonts w:eastAsia="Times New Roman" w:cs="Times New Roman"/>
                <w:lang w:eastAsia="ru-RU"/>
              </w:rPr>
              <w:t>- надсилання. Вартість надсилання одного рекомендовано листа складає 10,</w:t>
            </w:r>
            <w:r w:rsidR="00093155">
              <w:rPr>
                <w:rFonts w:eastAsia="Times New Roman" w:cs="Times New Roman"/>
                <w:lang w:eastAsia="ru-RU"/>
              </w:rPr>
              <w:t>8</w:t>
            </w:r>
            <w:r w:rsidRPr="001E0FCB">
              <w:rPr>
                <w:rFonts w:eastAsia="Times New Roman" w:cs="Times New Roman"/>
                <w:lang w:eastAsia="ru-RU"/>
              </w:rPr>
              <w:t xml:space="preserve">0 грн. Загальна вартість </w:t>
            </w:r>
            <w:r w:rsidR="00075C6A">
              <w:rPr>
                <w:rFonts w:eastAsia="Times New Roman" w:cs="Times New Roman"/>
                <w:lang w:eastAsia="ru-RU"/>
              </w:rPr>
              <w:t>з урахуванням 4</w:t>
            </w:r>
            <w:r w:rsidR="001F0D17">
              <w:rPr>
                <w:rFonts w:eastAsia="Times New Roman" w:cs="Times New Roman"/>
                <w:lang w:eastAsia="ru-RU"/>
              </w:rPr>
              <w:t>5</w:t>
            </w:r>
            <w:r w:rsidR="00075C6A">
              <w:rPr>
                <w:rFonts w:eastAsia="Times New Roman" w:cs="Times New Roman"/>
                <w:lang w:eastAsia="ru-RU"/>
              </w:rPr>
              <w:t xml:space="preserve"> авіакомпаній складе </w:t>
            </w:r>
            <w:r w:rsidRPr="001E0FCB">
              <w:rPr>
                <w:rFonts w:eastAsia="Times New Roman" w:cs="Times New Roman"/>
                <w:lang w:eastAsia="ru-RU"/>
              </w:rPr>
              <w:t>10,</w:t>
            </w:r>
            <w:r w:rsidR="00093155">
              <w:rPr>
                <w:rFonts w:eastAsia="Times New Roman" w:cs="Times New Roman"/>
                <w:lang w:eastAsia="ru-RU"/>
              </w:rPr>
              <w:t>8</w:t>
            </w:r>
            <w:r w:rsidRPr="001E0FCB">
              <w:rPr>
                <w:rFonts w:eastAsia="Times New Roman" w:cs="Times New Roman"/>
                <w:lang w:eastAsia="ru-RU"/>
              </w:rPr>
              <w:t>0*</w:t>
            </w:r>
            <w:r w:rsidR="004615F7" w:rsidRPr="001E0FCB">
              <w:rPr>
                <w:rFonts w:eastAsia="Times New Roman" w:cs="Times New Roman"/>
                <w:lang w:eastAsia="ru-RU"/>
              </w:rPr>
              <w:t>4</w:t>
            </w:r>
            <w:r w:rsidR="001F0D17">
              <w:rPr>
                <w:rFonts w:eastAsia="Times New Roman" w:cs="Times New Roman"/>
                <w:lang w:eastAsia="ru-RU"/>
              </w:rPr>
              <w:t>5</w:t>
            </w:r>
            <w:r w:rsidRPr="001E0FCB">
              <w:rPr>
                <w:rFonts w:eastAsia="Times New Roman" w:cs="Times New Roman"/>
                <w:lang w:eastAsia="ru-RU"/>
              </w:rPr>
              <w:t>=</w:t>
            </w:r>
            <w:r w:rsidR="004615F7" w:rsidRPr="001E0FCB">
              <w:rPr>
                <w:rFonts w:eastAsia="Times New Roman" w:cs="Times New Roman"/>
                <w:lang w:eastAsia="ru-RU"/>
              </w:rPr>
              <w:t>48</w:t>
            </w:r>
            <w:r w:rsidR="00D84868">
              <w:rPr>
                <w:rFonts w:eastAsia="Times New Roman" w:cs="Times New Roman"/>
                <w:lang w:eastAsia="ru-RU"/>
              </w:rPr>
              <w:t>6</w:t>
            </w:r>
            <w:r w:rsidR="004615F7" w:rsidRPr="001E0FCB">
              <w:rPr>
                <w:rFonts w:eastAsia="Times New Roman" w:cs="Times New Roman"/>
                <w:lang w:eastAsia="ru-RU"/>
              </w:rPr>
              <w:t>,</w:t>
            </w:r>
            <w:r w:rsidRPr="001E0FCB">
              <w:rPr>
                <w:rFonts w:eastAsia="Times New Roman" w:cs="Times New Roman"/>
                <w:lang w:eastAsia="ru-RU"/>
              </w:rPr>
              <w:t>0</w:t>
            </w:r>
            <w:r w:rsidR="004615F7" w:rsidRPr="001E0FCB">
              <w:rPr>
                <w:rFonts w:eastAsia="Times New Roman" w:cs="Times New Roman"/>
                <w:lang w:eastAsia="ru-RU"/>
              </w:rPr>
              <w:t> </w:t>
            </w:r>
            <w:r w:rsidRPr="001E0FCB">
              <w:rPr>
                <w:rFonts w:eastAsia="Times New Roman" w:cs="Times New Roman"/>
                <w:lang w:eastAsia="ru-RU"/>
              </w:rPr>
              <w:t>грн.</w:t>
            </w:r>
          </w:p>
          <w:p w:rsidR="00014958" w:rsidRPr="001E0FCB" w:rsidRDefault="00075C6A" w:rsidP="00D84868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</w:t>
            </w:r>
            <w:r w:rsidR="0070271C">
              <w:rPr>
                <w:rFonts w:eastAsia="Times New Roman" w:cs="Times New Roman"/>
                <w:lang w:eastAsia="ru-RU"/>
              </w:rPr>
              <w:t>е</w:t>
            </w:r>
            <w:r>
              <w:rPr>
                <w:rFonts w:eastAsia="Times New Roman" w:cs="Times New Roman"/>
                <w:lang w:eastAsia="ru-RU"/>
              </w:rPr>
              <w:t xml:space="preserve">ріодичність подання звітів та надсилання рахунків-фактур </w:t>
            </w:r>
            <w:r w:rsidR="00C55B44">
              <w:rPr>
                <w:rFonts w:eastAsia="Times New Roman" w:cs="Times New Roman"/>
                <w:lang w:eastAsia="ru-RU"/>
              </w:rPr>
              <w:t xml:space="preserve">проектом встановлюється </w:t>
            </w:r>
            <w:r>
              <w:rPr>
                <w:rFonts w:eastAsia="Times New Roman" w:cs="Times New Roman"/>
                <w:lang w:eastAsia="ru-RU"/>
              </w:rPr>
              <w:t xml:space="preserve">один раз на місяць, тому </w:t>
            </w:r>
            <w:r w:rsidR="00421393" w:rsidRPr="001E0FCB">
              <w:rPr>
                <w:rFonts w:eastAsia="Times New Roman" w:cs="Times New Roman"/>
                <w:lang w:eastAsia="ru-RU"/>
              </w:rPr>
              <w:t>загальні витрати, що пов’язані з організацією оформлення та надсилання рахунків-фактур</w:t>
            </w:r>
            <w:r w:rsidR="00612A55">
              <w:rPr>
                <w:rFonts w:eastAsia="Times New Roman" w:cs="Times New Roman"/>
                <w:lang w:eastAsia="ru-RU"/>
              </w:rPr>
              <w:t>, на рік</w:t>
            </w:r>
            <w:r w:rsidR="00421393" w:rsidRPr="001E0FCB">
              <w:rPr>
                <w:rFonts w:eastAsia="Times New Roman" w:cs="Times New Roman"/>
                <w:lang w:eastAsia="ru-RU"/>
              </w:rPr>
              <w:t xml:space="preserve"> склад</w:t>
            </w:r>
            <w:r w:rsidR="00CC202D" w:rsidRPr="001E0FCB">
              <w:rPr>
                <w:rFonts w:eastAsia="Times New Roman" w:cs="Times New Roman"/>
                <w:lang w:eastAsia="ru-RU"/>
              </w:rPr>
              <w:t>у</w:t>
            </w:r>
            <w:r w:rsidR="00421393" w:rsidRPr="001E0FCB">
              <w:rPr>
                <w:rFonts w:eastAsia="Times New Roman" w:cs="Times New Roman"/>
                <w:lang w:eastAsia="ru-RU"/>
              </w:rPr>
              <w:t xml:space="preserve">ть </w:t>
            </w:r>
            <w:r>
              <w:rPr>
                <w:rFonts w:eastAsia="Times New Roman" w:cs="Times New Roman"/>
                <w:lang w:eastAsia="ru-RU"/>
              </w:rPr>
              <w:t>(</w:t>
            </w:r>
            <w:r w:rsidR="006C252A">
              <w:rPr>
                <w:rFonts w:eastAsia="Times New Roman" w:cs="Times New Roman"/>
                <w:lang w:eastAsia="ru-RU"/>
              </w:rPr>
              <w:t>1</w:t>
            </w:r>
            <w:r w:rsidR="00D84868">
              <w:rPr>
                <w:rFonts w:eastAsia="Times New Roman" w:cs="Times New Roman"/>
                <w:lang w:eastAsia="ru-RU"/>
              </w:rPr>
              <w:t>23</w:t>
            </w:r>
            <w:r w:rsidR="006C252A">
              <w:rPr>
                <w:rFonts w:eastAsia="Times New Roman" w:cs="Times New Roman"/>
                <w:lang w:eastAsia="ru-RU"/>
              </w:rPr>
              <w:t>,</w:t>
            </w:r>
            <w:r w:rsidR="00D84868">
              <w:rPr>
                <w:rFonts w:eastAsia="Times New Roman" w:cs="Times New Roman"/>
                <w:lang w:eastAsia="ru-RU"/>
              </w:rPr>
              <w:t>26</w:t>
            </w:r>
            <w:r w:rsidR="00421393" w:rsidRPr="001E0FCB">
              <w:rPr>
                <w:rFonts w:eastAsia="Times New Roman" w:cs="Times New Roman"/>
                <w:lang w:eastAsia="ru-RU"/>
              </w:rPr>
              <w:t>+</w:t>
            </w:r>
            <w:r w:rsidR="004615F7" w:rsidRPr="001E0FCB">
              <w:rPr>
                <w:rFonts w:eastAsia="Times New Roman" w:cs="Times New Roman"/>
                <w:lang w:eastAsia="ru-RU"/>
              </w:rPr>
              <w:t>48</w:t>
            </w:r>
            <w:r w:rsidR="00D84868">
              <w:rPr>
                <w:rFonts w:eastAsia="Times New Roman" w:cs="Times New Roman"/>
                <w:lang w:eastAsia="ru-RU"/>
              </w:rPr>
              <w:t>6</w:t>
            </w:r>
            <w:r w:rsidR="00421393" w:rsidRPr="001E0FCB">
              <w:rPr>
                <w:rFonts w:eastAsia="Times New Roman" w:cs="Times New Roman"/>
                <w:lang w:eastAsia="ru-RU"/>
              </w:rPr>
              <w:t>,0 грн.</w:t>
            </w:r>
            <w:r>
              <w:rPr>
                <w:rFonts w:eastAsia="Times New Roman" w:cs="Times New Roman"/>
                <w:lang w:eastAsia="ru-RU"/>
              </w:rPr>
              <w:t xml:space="preserve">)*12 </w:t>
            </w:r>
            <w:r w:rsidR="00421393" w:rsidRPr="001E0FCB">
              <w:rPr>
                <w:rFonts w:eastAsia="Times New Roman" w:cs="Times New Roman"/>
                <w:lang w:eastAsia="ru-RU"/>
              </w:rPr>
              <w:t>=</w:t>
            </w:r>
            <w:r w:rsidR="006C252A">
              <w:rPr>
                <w:rFonts w:eastAsia="Times New Roman" w:cs="Times New Roman"/>
                <w:lang w:eastAsia="ru-RU"/>
              </w:rPr>
              <w:t>7</w:t>
            </w:r>
            <w:r w:rsidR="0070271C">
              <w:rPr>
                <w:rFonts w:eastAsia="Times New Roman" w:cs="Times New Roman"/>
                <w:lang w:eastAsia="ru-RU"/>
              </w:rPr>
              <w:t> </w:t>
            </w:r>
            <w:r w:rsidR="00D84868">
              <w:rPr>
                <w:rFonts w:eastAsia="Times New Roman" w:cs="Times New Roman"/>
                <w:lang w:eastAsia="ru-RU"/>
              </w:rPr>
              <w:t>311</w:t>
            </w:r>
            <w:r w:rsidR="00C55B44">
              <w:rPr>
                <w:rFonts w:eastAsia="Times New Roman" w:cs="Times New Roman"/>
                <w:lang w:eastAsia="ru-RU"/>
              </w:rPr>
              <w:t>,</w:t>
            </w:r>
            <w:r w:rsidR="00D84868">
              <w:rPr>
                <w:rFonts w:eastAsia="Times New Roman" w:cs="Times New Roman"/>
                <w:lang w:eastAsia="ru-RU"/>
              </w:rPr>
              <w:t>12</w:t>
            </w:r>
            <w:r w:rsidR="00421393" w:rsidRPr="001E0FCB">
              <w:rPr>
                <w:rFonts w:eastAsia="Times New Roman" w:cs="Times New Roman"/>
                <w:lang w:eastAsia="ru-RU"/>
              </w:rPr>
              <w:t> грн.</w:t>
            </w:r>
          </w:p>
        </w:tc>
      </w:tr>
    </w:tbl>
    <w:p w:rsidR="004F0491" w:rsidRPr="001E0FCB" w:rsidRDefault="004F0491" w:rsidP="00047DE1">
      <w:pPr>
        <w:rPr>
          <w:rFonts w:eastAsia="Times New Roman" w:cs="Times New Roman"/>
          <w:lang w:eastAsia="ru-RU"/>
        </w:rPr>
      </w:pPr>
      <w:bookmarkStart w:id="16" w:name="n120"/>
      <w:bookmarkStart w:id="17" w:name="n130"/>
      <w:bookmarkEnd w:id="16"/>
      <w:bookmarkEnd w:id="17"/>
      <w:r w:rsidRPr="001E0FCB">
        <w:rPr>
          <w:rFonts w:eastAsia="Times New Roman" w:cs="Times New Roman"/>
          <w:lang w:eastAsia="ru-RU"/>
        </w:rPr>
        <w:lastRenderedPageBreak/>
        <w:t>Оцінка впливу на сферу інтересів громадян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7"/>
        <w:gridCol w:w="3390"/>
        <w:gridCol w:w="4242"/>
      </w:tblGrid>
      <w:tr w:rsidR="004F0491" w:rsidRPr="001E0FCB" w:rsidTr="00CC202D">
        <w:trPr>
          <w:cantSplit/>
        </w:trPr>
        <w:tc>
          <w:tcPr>
            <w:tcW w:w="2000" w:type="dxa"/>
            <w:hideMark/>
          </w:tcPr>
          <w:p w:rsidR="004F0491" w:rsidRPr="001E0FCB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bookmarkStart w:id="18" w:name="n131"/>
            <w:bookmarkEnd w:id="18"/>
            <w:r w:rsidRPr="001E0FCB">
              <w:rPr>
                <w:rFonts w:eastAsia="Times New Roman" w:cs="Times New Roman"/>
                <w:lang w:eastAsia="ru-RU"/>
              </w:rPr>
              <w:t>Вид альтернативи</w:t>
            </w:r>
          </w:p>
        </w:tc>
        <w:tc>
          <w:tcPr>
            <w:tcW w:w="3402" w:type="dxa"/>
            <w:hideMark/>
          </w:tcPr>
          <w:p w:rsidR="004F0491" w:rsidRPr="001E0FCB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0FCB">
              <w:rPr>
                <w:rFonts w:eastAsia="Times New Roman" w:cs="Times New Roman"/>
                <w:lang w:eastAsia="ru-RU"/>
              </w:rPr>
              <w:t>Вигоди</w:t>
            </w:r>
          </w:p>
        </w:tc>
        <w:tc>
          <w:tcPr>
            <w:tcW w:w="4267" w:type="dxa"/>
            <w:hideMark/>
          </w:tcPr>
          <w:p w:rsidR="004F0491" w:rsidRPr="001E0FCB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0FCB">
              <w:rPr>
                <w:rFonts w:eastAsia="Times New Roman" w:cs="Times New Roman"/>
                <w:lang w:eastAsia="ru-RU"/>
              </w:rPr>
              <w:t>Витрати</w:t>
            </w:r>
          </w:p>
        </w:tc>
      </w:tr>
      <w:tr w:rsidR="00014958" w:rsidRPr="001E0FCB" w:rsidTr="00CC202D">
        <w:trPr>
          <w:cantSplit/>
        </w:trPr>
        <w:tc>
          <w:tcPr>
            <w:tcW w:w="2000" w:type="dxa"/>
            <w:hideMark/>
          </w:tcPr>
          <w:p w:rsidR="00014958" w:rsidRPr="001E0FCB" w:rsidRDefault="00014958" w:rsidP="0083473F">
            <w:pPr>
              <w:ind w:firstLine="0"/>
              <w:jc w:val="left"/>
              <w:rPr>
                <w:color w:val="000000"/>
                <w:lang w:eastAsia="uk-UA"/>
              </w:rPr>
            </w:pPr>
            <w:r w:rsidRPr="001E0FCB">
              <w:rPr>
                <w:color w:val="000000"/>
                <w:lang w:eastAsia="uk-UA"/>
              </w:rPr>
              <w:t>Альтернатива 1</w:t>
            </w:r>
          </w:p>
          <w:p w:rsidR="00014958" w:rsidRPr="001E0FCB" w:rsidRDefault="00014958" w:rsidP="0083473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E0FCB">
              <w:rPr>
                <w:color w:val="000000"/>
                <w:lang w:eastAsia="uk-UA"/>
              </w:rPr>
              <w:t>Залишити все без змін</w:t>
            </w:r>
          </w:p>
        </w:tc>
        <w:tc>
          <w:tcPr>
            <w:tcW w:w="3402" w:type="dxa"/>
            <w:hideMark/>
          </w:tcPr>
          <w:p w:rsidR="00014958" w:rsidRPr="001E0FCB" w:rsidRDefault="00014958" w:rsidP="00047DE1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E0FCB">
              <w:rPr>
                <w:rFonts w:eastAsia="Times New Roman" w:cs="Times New Roman"/>
                <w:lang w:eastAsia="ru-RU"/>
              </w:rPr>
              <w:t>Відсутні</w:t>
            </w:r>
          </w:p>
        </w:tc>
        <w:tc>
          <w:tcPr>
            <w:tcW w:w="4267" w:type="dxa"/>
            <w:hideMark/>
          </w:tcPr>
          <w:p w:rsidR="00014958" w:rsidRPr="001E0FCB" w:rsidRDefault="00014958" w:rsidP="00047DE1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E0FCB">
              <w:rPr>
                <w:rFonts w:eastAsia="Times New Roman" w:cs="Times New Roman"/>
                <w:lang w:eastAsia="ru-RU"/>
              </w:rPr>
              <w:t>Відсутні</w:t>
            </w:r>
          </w:p>
        </w:tc>
      </w:tr>
      <w:tr w:rsidR="00014958" w:rsidRPr="00D62BE1" w:rsidTr="00CC202D">
        <w:trPr>
          <w:cantSplit/>
        </w:trPr>
        <w:tc>
          <w:tcPr>
            <w:tcW w:w="2000" w:type="dxa"/>
            <w:hideMark/>
          </w:tcPr>
          <w:p w:rsidR="00014958" w:rsidRPr="001E0FCB" w:rsidRDefault="00014958" w:rsidP="0083473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E0FCB">
              <w:rPr>
                <w:rFonts w:eastAsia="Times New Roman" w:cs="Times New Roman"/>
                <w:lang w:eastAsia="ru-RU"/>
              </w:rPr>
              <w:t>Альтернатива 2</w:t>
            </w:r>
          </w:p>
          <w:p w:rsidR="00014958" w:rsidRPr="001E0FCB" w:rsidRDefault="00014958" w:rsidP="00953350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E0FCB">
              <w:rPr>
                <w:rFonts w:eastAsia="Times New Roman" w:cs="Times New Roman"/>
                <w:lang w:eastAsia="ru-RU"/>
              </w:rPr>
              <w:t>Прийнят</w:t>
            </w:r>
            <w:r w:rsidR="00953350">
              <w:rPr>
                <w:rFonts w:eastAsia="Times New Roman" w:cs="Times New Roman"/>
                <w:lang w:eastAsia="ru-RU"/>
              </w:rPr>
              <w:t xml:space="preserve">тя </w:t>
            </w:r>
            <w:r w:rsidRPr="001E0FCB">
              <w:rPr>
                <w:rFonts w:eastAsia="Times New Roman" w:cs="Times New Roman"/>
                <w:lang w:eastAsia="ru-RU"/>
              </w:rPr>
              <w:t>регуляторного акта</w:t>
            </w:r>
          </w:p>
        </w:tc>
        <w:tc>
          <w:tcPr>
            <w:tcW w:w="3402" w:type="dxa"/>
            <w:hideMark/>
          </w:tcPr>
          <w:p w:rsidR="00014958" w:rsidRPr="00E3222F" w:rsidRDefault="00953350" w:rsidP="00E3222F">
            <w:pPr>
              <w:ind w:firstLine="0"/>
              <w:jc w:val="left"/>
              <w:rPr>
                <w:rFonts w:eastAsia="Times New Roman" w:cs="Times New Roman"/>
                <w:highlight w:val="red"/>
                <w:lang w:eastAsia="ru-RU"/>
              </w:rPr>
            </w:pPr>
            <w:r w:rsidRPr="00E3222F">
              <w:rPr>
                <w:rFonts w:eastAsia="Times New Roman" w:cs="Times New Roman"/>
                <w:lang w:eastAsia="ru-RU"/>
              </w:rPr>
              <w:t xml:space="preserve">Кошти сплачені пасажиром спрямовуються до Фонду та використовуються на проведення інспекційних та сертифікаційних перевірок </w:t>
            </w:r>
            <w:r w:rsidR="00E3222F" w:rsidRPr="00E3222F">
              <w:rPr>
                <w:rFonts w:eastAsia="Times New Roman" w:cs="Times New Roman"/>
                <w:lang w:eastAsia="ru-RU"/>
              </w:rPr>
              <w:t>суб’єктів</w:t>
            </w:r>
            <w:r w:rsidRPr="00E3222F">
              <w:rPr>
                <w:rFonts w:eastAsia="Times New Roman" w:cs="Times New Roman"/>
                <w:lang w:eastAsia="ru-RU"/>
              </w:rPr>
              <w:t xml:space="preserve"> авіаційної діяльності</w:t>
            </w:r>
            <w:r w:rsidR="00E3222F" w:rsidRPr="00E3222F">
              <w:rPr>
                <w:rFonts w:eastAsia="Times New Roman" w:cs="Times New Roman"/>
                <w:lang w:eastAsia="ru-RU"/>
              </w:rPr>
              <w:t xml:space="preserve"> для підтвердження їх відповідності Авіаційним правилам України та забезпечення  належного рівня безпеки в авіаційній сфері</w:t>
            </w:r>
          </w:p>
        </w:tc>
        <w:tc>
          <w:tcPr>
            <w:tcW w:w="4267" w:type="dxa"/>
            <w:hideMark/>
          </w:tcPr>
          <w:p w:rsidR="00981896" w:rsidRDefault="00981896" w:rsidP="00047DE1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Зміни, що запропоновані проектом регуляторного акта ніяким чином не впливають на вартість квитка:</w:t>
            </w:r>
          </w:p>
          <w:p w:rsidR="00981896" w:rsidRDefault="00981896" w:rsidP="00047DE1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По-перше, </w:t>
            </w:r>
            <w:r w:rsidRPr="00AF75D1">
              <w:rPr>
                <w:rFonts w:eastAsia="Times New Roman" w:cs="Times New Roman"/>
                <w:lang w:eastAsia="ru-RU"/>
              </w:rPr>
              <w:t>розмір державного збору, щ</w:t>
            </w:r>
            <w:r>
              <w:rPr>
                <w:rFonts w:eastAsia="Times New Roman" w:cs="Times New Roman"/>
                <w:lang w:eastAsia="ru-RU"/>
              </w:rPr>
              <w:t>о сплачує пасажир не змінюється;</w:t>
            </w:r>
          </w:p>
          <w:p w:rsidR="00014958" w:rsidRPr="00D62BE1" w:rsidRDefault="00A54A8D" w:rsidP="00047DE1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По-друге, </w:t>
            </w:r>
            <w:r w:rsidR="00981896">
              <w:rPr>
                <w:rFonts w:eastAsia="Times New Roman" w:cs="Times New Roman"/>
                <w:lang w:eastAsia="ru-RU"/>
              </w:rPr>
              <w:t>інформація</w:t>
            </w:r>
            <w:r w:rsidR="00182677">
              <w:rPr>
                <w:rFonts w:eastAsia="Times New Roman" w:cs="Times New Roman"/>
                <w:lang w:eastAsia="ru-RU"/>
              </w:rPr>
              <w:t xml:space="preserve"> для звіту, що </w:t>
            </w:r>
            <w:r w:rsidR="00981896">
              <w:rPr>
                <w:rFonts w:eastAsia="Times New Roman" w:cs="Times New Roman"/>
                <w:lang w:eastAsia="ru-RU"/>
              </w:rPr>
              <w:t xml:space="preserve"> </w:t>
            </w:r>
            <w:r w:rsidR="00182677">
              <w:rPr>
                <w:rFonts w:eastAsia="Times New Roman" w:cs="Times New Roman"/>
                <w:lang w:eastAsia="ru-RU"/>
              </w:rPr>
              <w:t xml:space="preserve">буде подаватися, готується </w:t>
            </w:r>
            <w:r w:rsidR="00981896">
              <w:rPr>
                <w:rFonts w:eastAsia="Times New Roman" w:cs="Times New Roman"/>
                <w:lang w:eastAsia="ru-RU"/>
              </w:rPr>
              <w:t>кожним аеропортом для ведення своєї господарської діяльності, а саме для проведення розрахунків з авіакомпаніями з аеропортових зборів.</w:t>
            </w:r>
          </w:p>
        </w:tc>
      </w:tr>
    </w:tbl>
    <w:p w:rsidR="004F0491" w:rsidRPr="00D62BE1" w:rsidRDefault="004F0491" w:rsidP="00047DE1">
      <w:pPr>
        <w:rPr>
          <w:rFonts w:eastAsia="Times New Roman" w:cs="Times New Roman"/>
          <w:lang w:eastAsia="ru-RU"/>
        </w:rPr>
      </w:pPr>
      <w:bookmarkStart w:id="19" w:name="n132"/>
      <w:bookmarkStart w:id="20" w:name="n141"/>
      <w:bookmarkEnd w:id="19"/>
      <w:bookmarkEnd w:id="20"/>
      <w:r w:rsidRPr="00C113C2">
        <w:rPr>
          <w:rFonts w:eastAsia="Times New Roman" w:cs="Times New Roman"/>
          <w:lang w:eastAsia="ru-RU"/>
        </w:rPr>
        <w:t>Оцінка впливу на сферу інтересів суб’єктів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1458"/>
        <w:gridCol w:w="1460"/>
        <w:gridCol w:w="1363"/>
        <w:gridCol w:w="1362"/>
        <w:gridCol w:w="1554"/>
      </w:tblGrid>
      <w:tr w:rsidR="004F0491" w:rsidRPr="00D62BE1" w:rsidTr="00014958">
        <w:trPr>
          <w:cantSplit/>
        </w:trPr>
        <w:tc>
          <w:tcPr>
            <w:tcW w:w="1263" w:type="pct"/>
            <w:hideMark/>
          </w:tcPr>
          <w:p w:rsidR="004F0491" w:rsidRPr="00D62BE1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bookmarkStart w:id="21" w:name="n142"/>
            <w:bookmarkEnd w:id="21"/>
            <w:r w:rsidRPr="00D62BE1">
              <w:rPr>
                <w:rFonts w:eastAsia="Times New Roman" w:cs="Times New Roman"/>
                <w:lang w:eastAsia="ru-RU"/>
              </w:rPr>
              <w:t>Показник</w:t>
            </w:r>
          </w:p>
        </w:tc>
        <w:tc>
          <w:tcPr>
            <w:tcW w:w="757" w:type="pct"/>
            <w:hideMark/>
          </w:tcPr>
          <w:p w:rsidR="004F0491" w:rsidRPr="00D62BE1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62BE1">
              <w:rPr>
                <w:rFonts w:eastAsia="Times New Roman" w:cs="Times New Roman"/>
                <w:lang w:eastAsia="ru-RU"/>
              </w:rPr>
              <w:t>Великі</w:t>
            </w:r>
          </w:p>
        </w:tc>
        <w:tc>
          <w:tcPr>
            <w:tcW w:w="758" w:type="pct"/>
            <w:hideMark/>
          </w:tcPr>
          <w:p w:rsidR="004F0491" w:rsidRPr="00D62BE1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62BE1">
              <w:rPr>
                <w:rFonts w:eastAsia="Times New Roman" w:cs="Times New Roman"/>
                <w:lang w:eastAsia="ru-RU"/>
              </w:rPr>
              <w:t>Середні</w:t>
            </w:r>
          </w:p>
        </w:tc>
        <w:tc>
          <w:tcPr>
            <w:tcW w:w="708" w:type="pct"/>
            <w:hideMark/>
          </w:tcPr>
          <w:p w:rsidR="004F0491" w:rsidRPr="00D62BE1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62BE1">
              <w:rPr>
                <w:rFonts w:eastAsia="Times New Roman" w:cs="Times New Roman"/>
                <w:lang w:eastAsia="ru-RU"/>
              </w:rPr>
              <w:t>Малі</w:t>
            </w:r>
          </w:p>
        </w:tc>
        <w:tc>
          <w:tcPr>
            <w:tcW w:w="707" w:type="pct"/>
            <w:hideMark/>
          </w:tcPr>
          <w:p w:rsidR="004F0491" w:rsidRPr="00D62BE1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62BE1">
              <w:rPr>
                <w:rFonts w:eastAsia="Times New Roman" w:cs="Times New Roman"/>
                <w:lang w:eastAsia="ru-RU"/>
              </w:rPr>
              <w:t>Мікро</w:t>
            </w:r>
          </w:p>
        </w:tc>
        <w:tc>
          <w:tcPr>
            <w:tcW w:w="807" w:type="pct"/>
            <w:hideMark/>
          </w:tcPr>
          <w:p w:rsidR="004F0491" w:rsidRPr="00D62BE1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62BE1">
              <w:rPr>
                <w:rFonts w:eastAsia="Times New Roman" w:cs="Times New Roman"/>
                <w:lang w:eastAsia="ru-RU"/>
              </w:rPr>
              <w:t>Разом</w:t>
            </w:r>
          </w:p>
        </w:tc>
      </w:tr>
      <w:tr w:rsidR="005E7381" w:rsidRPr="00D62BE1" w:rsidTr="00014958">
        <w:trPr>
          <w:cantSplit/>
        </w:trPr>
        <w:tc>
          <w:tcPr>
            <w:tcW w:w="1263" w:type="pct"/>
            <w:hideMark/>
          </w:tcPr>
          <w:p w:rsidR="005E7381" w:rsidRPr="00D62BE1" w:rsidRDefault="005E7381" w:rsidP="00047DE1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D62BE1">
              <w:rPr>
                <w:rFonts w:eastAsia="Times New Roman" w:cs="Times New Roman"/>
                <w:lang w:eastAsia="ru-RU"/>
              </w:rPr>
              <w:lastRenderedPageBreak/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515" w:type="pct"/>
            <w:gridSpan w:val="2"/>
            <w:hideMark/>
          </w:tcPr>
          <w:p w:rsidR="00FB243B" w:rsidRPr="00D62BE1" w:rsidRDefault="00D84868" w:rsidP="00D84868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68</w:t>
            </w:r>
          </w:p>
        </w:tc>
        <w:tc>
          <w:tcPr>
            <w:tcW w:w="1415" w:type="pct"/>
            <w:gridSpan w:val="2"/>
            <w:hideMark/>
          </w:tcPr>
          <w:p w:rsidR="005E7381" w:rsidRPr="00D62BE1" w:rsidRDefault="005E7381" w:rsidP="00D56C44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62BE1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07" w:type="pct"/>
            <w:hideMark/>
          </w:tcPr>
          <w:p w:rsidR="005E7381" w:rsidRPr="00D62BE1" w:rsidRDefault="00D84868" w:rsidP="00D84868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68</w:t>
            </w:r>
          </w:p>
        </w:tc>
      </w:tr>
      <w:tr w:rsidR="005E7381" w:rsidRPr="00D62BE1" w:rsidTr="00014958">
        <w:trPr>
          <w:cantSplit/>
        </w:trPr>
        <w:tc>
          <w:tcPr>
            <w:tcW w:w="1263" w:type="pct"/>
            <w:hideMark/>
          </w:tcPr>
          <w:p w:rsidR="005E7381" w:rsidRPr="00D62BE1" w:rsidRDefault="005E7381" w:rsidP="00047DE1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D62BE1">
              <w:rPr>
                <w:rFonts w:eastAsia="Times New Roman" w:cs="Times New Roman"/>
                <w:lang w:eastAsia="ru-RU"/>
              </w:rPr>
              <w:t>Питома вага групи у загальній кількості, відсотків</w:t>
            </w:r>
          </w:p>
        </w:tc>
        <w:tc>
          <w:tcPr>
            <w:tcW w:w="1515" w:type="pct"/>
            <w:gridSpan w:val="2"/>
            <w:hideMark/>
          </w:tcPr>
          <w:p w:rsidR="005E7381" w:rsidRPr="00D62BE1" w:rsidRDefault="005E7381" w:rsidP="00D56C44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62BE1">
              <w:rPr>
                <w:rFonts w:eastAsia="Times New Roman" w:cs="Times New Roman"/>
                <w:lang w:eastAsia="ru-RU"/>
              </w:rPr>
              <w:t>100 %</w:t>
            </w:r>
          </w:p>
        </w:tc>
        <w:tc>
          <w:tcPr>
            <w:tcW w:w="1415" w:type="pct"/>
            <w:gridSpan w:val="2"/>
            <w:hideMark/>
          </w:tcPr>
          <w:p w:rsidR="005E7381" w:rsidRPr="00D62BE1" w:rsidRDefault="005E7381" w:rsidP="00D56C44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62BE1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07" w:type="pct"/>
            <w:hideMark/>
          </w:tcPr>
          <w:p w:rsidR="005E7381" w:rsidRPr="00D62BE1" w:rsidRDefault="005E7381" w:rsidP="00D56C44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62BE1">
              <w:rPr>
                <w:rFonts w:eastAsia="Times New Roman" w:cs="Times New Roman"/>
                <w:lang w:eastAsia="ru-RU"/>
              </w:rPr>
              <w:t>Х</w:t>
            </w:r>
          </w:p>
        </w:tc>
      </w:tr>
    </w:tbl>
    <w:p w:rsidR="00047DE1" w:rsidRPr="00D62BE1" w:rsidRDefault="00047DE1" w:rsidP="00047DE1">
      <w:pPr>
        <w:rPr>
          <w:rFonts w:eastAsia="Times New Roman" w:cs="Times New Roman"/>
          <w:lang w:eastAsia="ru-RU"/>
        </w:rPr>
      </w:pPr>
      <w:bookmarkStart w:id="22" w:name="n143"/>
      <w:bookmarkStart w:id="23" w:name="n144"/>
      <w:bookmarkEnd w:id="22"/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3387"/>
        <w:gridCol w:w="4250"/>
      </w:tblGrid>
      <w:tr w:rsidR="00047DE1" w:rsidRPr="00D62BE1" w:rsidTr="004B1232">
        <w:tc>
          <w:tcPr>
            <w:tcW w:w="1034" w:type="pct"/>
            <w:hideMark/>
          </w:tcPr>
          <w:p w:rsidR="004F0491" w:rsidRPr="00D62BE1" w:rsidRDefault="00047DE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62BE1">
              <w:rPr>
                <w:rFonts w:eastAsia="Times New Roman" w:cs="Times New Roman"/>
                <w:lang w:eastAsia="ru-RU"/>
              </w:rPr>
              <w:t>Вид альтернативи</w:t>
            </w:r>
          </w:p>
        </w:tc>
        <w:tc>
          <w:tcPr>
            <w:tcW w:w="1759" w:type="pct"/>
            <w:hideMark/>
          </w:tcPr>
          <w:p w:rsidR="004F0491" w:rsidRPr="00D62BE1" w:rsidRDefault="00047DE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62BE1">
              <w:rPr>
                <w:rFonts w:eastAsia="Times New Roman" w:cs="Times New Roman"/>
                <w:lang w:eastAsia="ru-RU"/>
              </w:rPr>
              <w:t>Вигоди</w:t>
            </w:r>
          </w:p>
        </w:tc>
        <w:tc>
          <w:tcPr>
            <w:tcW w:w="2207" w:type="pct"/>
            <w:hideMark/>
          </w:tcPr>
          <w:p w:rsidR="004F0491" w:rsidRPr="00D62BE1" w:rsidRDefault="00047DE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62BE1">
              <w:rPr>
                <w:rFonts w:eastAsia="Times New Roman" w:cs="Times New Roman"/>
                <w:lang w:eastAsia="ru-RU"/>
              </w:rPr>
              <w:t>Витрати</w:t>
            </w:r>
          </w:p>
        </w:tc>
      </w:tr>
      <w:tr w:rsidR="00014958" w:rsidRPr="00D62BE1" w:rsidTr="00B9220F">
        <w:tc>
          <w:tcPr>
            <w:tcW w:w="1034" w:type="pct"/>
            <w:hideMark/>
          </w:tcPr>
          <w:p w:rsidR="00014958" w:rsidRDefault="00014958" w:rsidP="0083473F">
            <w:pPr>
              <w:ind w:firstLine="0"/>
              <w:jc w:val="lef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Альтернатива 1</w:t>
            </w:r>
          </w:p>
          <w:p w:rsidR="00014958" w:rsidRPr="00D62BE1" w:rsidRDefault="00014958" w:rsidP="0083473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D62BE1">
              <w:rPr>
                <w:color w:val="000000"/>
                <w:lang w:eastAsia="uk-UA"/>
              </w:rPr>
              <w:t>Залишити все без змін</w:t>
            </w:r>
          </w:p>
        </w:tc>
        <w:tc>
          <w:tcPr>
            <w:tcW w:w="1759" w:type="pct"/>
            <w:hideMark/>
          </w:tcPr>
          <w:p w:rsidR="00182677" w:rsidRDefault="00E02AD6" w:rsidP="001E0FCB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Недоліки в законод</w:t>
            </w:r>
            <w:r w:rsidR="00182677">
              <w:rPr>
                <w:rFonts w:eastAsia="Times New Roman" w:cs="Times New Roman"/>
                <w:lang w:eastAsia="ru-RU"/>
              </w:rPr>
              <w:t>австві призводять до</w:t>
            </w:r>
            <w:r w:rsidR="00182677" w:rsidRPr="00182677">
              <w:rPr>
                <w:rFonts w:eastAsia="Times New Roman" w:cs="Times New Roman"/>
                <w:lang w:eastAsia="ru-RU"/>
              </w:rPr>
              <w:t xml:space="preserve"> </w:t>
            </w:r>
            <w:r w:rsidR="00B22967">
              <w:rPr>
                <w:rFonts w:eastAsia="Times New Roman" w:cs="Times New Roman"/>
                <w:lang w:eastAsia="ru-RU"/>
              </w:rPr>
              <w:t>неоднозначного</w:t>
            </w:r>
            <w:r w:rsidR="00182677" w:rsidRPr="00182677">
              <w:rPr>
                <w:rFonts w:eastAsia="Times New Roman" w:cs="Times New Roman"/>
                <w:lang w:eastAsia="ru-RU"/>
              </w:rPr>
              <w:t xml:space="preserve"> тлумачення норм </w:t>
            </w:r>
            <w:r w:rsidR="005000E2">
              <w:rPr>
                <w:rFonts w:eastAsia="Times New Roman" w:cs="Times New Roman"/>
                <w:lang w:eastAsia="ru-RU"/>
              </w:rPr>
              <w:t>чинних нормативно-правових актів</w:t>
            </w:r>
            <w:r w:rsidR="00182677">
              <w:rPr>
                <w:rFonts w:eastAsia="Times New Roman" w:cs="Times New Roman"/>
                <w:lang w:eastAsia="ru-RU"/>
              </w:rPr>
              <w:t>.</w:t>
            </w:r>
          </w:p>
          <w:p w:rsidR="00E02AD6" w:rsidRPr="00CD0990" w:rsidRDefault="00E02AD6" w:rsidP="005000E2">
            <w:pPr>
              <w:ind w:firstLine="0"/>
              <w:jc w:val="left"/>
              <w:rPr>
                <w:rFonts w:eastAsia="Times New Roman" w:cs="Times New Roman"/>
                <w:highlight w:val="red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Як наслідок</w:t>
            </w:r>
            <w:r w:rsidR="00182677">
              <w:rPr>
                <w:rFonts w:eastAsia="Times New Roman" w:cs="Times New Roman"/>
                <w:lang w:eastAsia="ru-RU"/>
              </w:rPr>
              <w:t xml:space="preserve">, </w:t>
            </w:r>
            <w:r w:rsidR="00182677" w:rsidRPr="00182677">
              <w:rPr>
                <w:rFonts w:eastAsia="Times New Roman" w:cs="Times New Roman"/>
                <w:lang w:eastAsia="ru-RU"/>
              </w:rPr>
              <w:t>деяк</w:t>
            </w:r>
            <w:r w:rsidR="00182677">
              <w:rPr>
                <w:rFonts w:eastAsia="Times New Roman" w:cs="Times New Roman"/>
                <w:lang w:eastAsia="ru-RU"/>
              </w:rPr>
              <w:t>і</w:t>
            </w:r>
            <w:r w:rsidR="00182677" w:rsidRPr="00182677">
              <w:rPr>
                <w:rFonts w:eastAsia="Times New Roman" w:cs="Times New Roman"/>
                <w:lang w:eastAsia="ru-RU"/>
              </w:rPr>
              <w:t xml:space="preserve"> авіакомпані</w:t>
            </w:r>
            <w:r w:rsidR="00182677">
              <w:rPr>
                <w:rFonts w:eastAsia="Times New Roman" w:cs="Times New Roman"/>
                <w:lang w:eastAsia="ru-RU"/>
              </w:rPr>
              <w:t xml:space="preserve">ї </w:t>
            </w:r>
            <w:r w:rsidR="005000E2">
              <w:rPr>
                <w:rFonts w:eastAsia="Times New Roman" w:cs="Times New Roman"/>
                <w:lang w:eastAsia="ru-RU"/>
              </w:rPr>
              <w:t>н</w:t>
            </w:r>
            <w:r w:rsidR="005000E2" w:rsidRPr="00BB105D">
              <w:rPr>
                <w:rFonts w:eastAsia="Times New Roman" w:cs="Times New Roman"/>
                <w:lang w:eastAsia="ru-RU"/>
              </w:rPr>
              <w:t>е спл</w:t>
            </w:r>
            <w:r w:rsidR="005000E2">
              <w:rPr>
                <w:rFonts w:eastAsia="Times New Roman" w:cs="Times New Roman"/>
                <w:lang w:eastAsia="ru-RU"/>
              </w:rPr>
              <w:t>ачують</w:t>
            </w:r>
            <w:r w:rsidR="001E0FCB" w:rsidRPr="00BB105D">
              <w:rPr>
                <w:rFonts w:eastAsia="Times New Roman" w:cs="Times New Roman"/>
                <w:lang w:eastAsia="ru-RU"/>
              </w:rPr>
              <w:t xml:space="preserve"> до Фонду </w:t>
            </w:r>
            <w:r w:rsidR="00182677">
              <w:rPr>
                <w:rFonts w:eastAsia="Times New Roman" w:cs="Times New Roman"/>
                <w:lang w:eastAsia="ru-RU"/>
              </w:rPr>
              <w:t xml:space="preserve">кошти </w:t>
            </w:r>
            <w:r w:rsidR="001E0FCB" w:rsidRPr="00BB105D">
              <w:rPr>
                <w:rFonts w:eastAsia="Times New Roman" w:cs="Times New Roman"/>
                <w:lang w:eastAsia="ru-RU"/>
              </w:rPr>
              <w:t xml:space="preserve">та </w:t>
            </w:r>
            <w:r w:rsidR="00182677" w:rsidRPr="00BB105D">
              <w:rPr>
                <w:rFonts w:eastAsia="Times New Roman" w:cs="Times New Roman"/>
                <w:lang w:eastAsia="ru-RU"/>
              </w:rPr>
              <w:t>використ</w:t>
            </w:r>
            <w:r w:rsidR="00182677">
              <w:rPr>
                <w:rFonts w:eastAsia="Times New Roman" w:cs="Times New Roman"/>
                <w:lang w:eastAsia="ru-RU"/>
              </w:rPr>
              <w:t>овують</w:t>
            </w:r>
            <w:r w:rsidR="00182677" w:rsidRPr="00BB105D">
              <w:rPr>
                <w:rFonts w:eastAsia="Times New Roman" w:cs="Times New Roman"/>
                <w:lang w:eastAsia="ru-RU"/>
              </w:rPr>
              <w:t xml:space="preserve"> </w:t>
            </w:r>
            <w:r w:rsidR="001E0FCB" w:rsidRPr="00BB105D">
              <w:rPr>
                <w:rFonts w:eastAsia="Times New Roman" w:cs="Times New Roman"/>
                <w:lang w:eastAsia="ru-RU"/>
              </w:rPr>
              <w:t>їх у своїй господарській діяльності</w:t>
            </w:r>
            <w:r w:rsidR="005000E2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2207" w:type="pct"/>
          </w:tcPr>
          <w:p w:rsidR="00B9220F" w:rsidRPr="00173914" w:rsidRDefault="00B9220F" w:rsidP="00B9220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авіакомпаній відсутні.</w:t>
            </w:r>
          </w:p>
          <w:p w:rsidR="00B9220F" w:rsidRPr="00173914" w:rsidRDefault="00B9220F" w:rsidP="00B9220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аеропортів. Підготовка звіту про пасажирів, які відлітають з аеропорту України, та про вантаж, що відправляється чи прибуває до аеропорту України в одному аеропорту займає не більше 30 хвилин. Дана інформація готується кожним аеропортом для ведення своєї господарської діяльності, а саме для проведення розрахунків з авіакомпаніями з аеропортових зборів.</w:t>
            </w:r>
          </w:p>
          <w:p w:rsidR="00B9220F" w:rsidRPr="00173914" w:rsidRDefault="00B9220F" w:rsidP="00B9220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Таким чином витрати одного аеропорту з урахуванням розміру мінімальної заробітної плати у погодинному розмірі на початок року (22,41 грн.) та вартості надсилання звіту рекомендованим листом (10,80 грн.) складуть:</w:t>
            </w:r>
          </w:p>
          <w:p w:rsidR="00B9220F" w:rsidRPr="00173914" w:rsidRDefault="00B9220F" w:rsidP="00B9220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0,5*22,41+10,8=22,0 грн.</w:t>
            </w:r>
          </w:p>
          <w:p w:rsidR="00B9220F" w:rsidRPr="00173914" w:rsidRDefault="00B9220F" w:rsidP="00B9220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Загальна вартість з урахуванням 23 аеропортів складе 22,0*23=506,0грн.</w:t>
            </w:r>
          </w:p>
          <w:p w:rsidR="00E02AD6" w:rsidRPr="00D62BE1" w:rsidRDefault="00B9220F" w:rsidP="00B9220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Періодичність подання звітів встановлюється один раз на місяць, тому загальні витрати всіх аеропортів, що пов’язані з поданням звітів, на рік складуть 506,0*12 =6 072,0 грн.</w:t>
            </w:r>
          </w:p>
        </w:tc>
      </w:tr>
      <w:tr w:rsidR="00014958" w:rsidRPr="00173914" w:rsidTr="004B1232">
        <w:tc>
          <w:tcPr>
            <w:tcW w:w="1034" w:type="pct"/>
            <w:hideMark/>
          </w:tcPr>
          <w:p w:rsidR="00014958" w:rsidRPr="00173914" w:rsidRDefault="00014958" w:rsidP="0083473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Альтернатива 2</w:t>
            </w:r>
          </w:p>
          <w:p w:rsidR="00014958" w:rsidRPr="00173914" w:rsidRDefault="00014958" w:rsidP="00B22967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lastRenderedPageBreak/>
              <w:t>Прийнят</w:t>
            </w:r>
            <w:r w:rsidR="00B22967" w:rsidRPr="00173914">
              <w:rPr>
                <w:rFonts w:eastAsia="Times New Roman" w:cs="Times New Roman"/>
                <w:lang w:eastAsia="ru-RU"/>
              </w:rPr>
              <w:t>тя</w:t>
            </w:r>
            <w:r w:rsidRPr="00173914">
              <w:rPr>
                <w:rFonts w:eastAsia="Times New Roman" w:cs="Times New Roman"/>
                <w:lang w:eastAsia="ru-RU"/>
              </w:rPr>
              <w:t xml:space="preserve"> регуляторного акта</w:t>
            </w:r>
          </w:p>
        </w:tc>
        <w:tc>
          <w:tcPr>
            <w:tcW w:w="1759" w:type="pct"/>
            <w:hideMark/>
          </w:tcPr>
          <w:p w:rsidR="00014958" w:rsidRPr="00173914" w:rsidRDefault="00B22967" w:rsidP="00055D24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lastRenderedPageBreak/>
              <w:t xml:space="preserve">Своєчасна оплата державного збору </w:t>
            </w:r>
            <w:r w:rsidR="00055D24" w:rsidRPr="00173914">
              <w:rPr>
                <w:rFonts w:eastAsia="Times New Roman" w:cs="Times New Roman"/>
                <w:lang w:eastAsia="ru-RU"/>
              </w:rPr>
              <w:lastRenderedPageBreak/>
              <w:t>з</w:t>
            </w:r>
            <w:r w:rsidR="00014958" w:rsidRPr="00173914">
              <w:rPr>
                <w:rFonts w:eastAsia="Times New Roman" w:cs="Times New Roman"/>
                <w:lang w:eastAsia="ru-RU"/>
              </w:rPr>
              <w:t>абезпеч</w:t>
            </w:r>
            <w:r w:rsidR="00055D24" w:rsidRPr="00173914">
              <w:rPr>
                <w:rFonts w:eastAsia="Times New Roman" w:cs="Times New Roman"/>
                <w:lang w:eastAsia="ru-RU"/>
              </w:rPr>
              <w:t>ить</w:t>
            </w:r>
            <w:r w:rsidR="00014958" w:rsidRPr="00173914">
              <w:rPr>
                <w:rFonts w:eastAsia="Times New Roman" w:cs="Times New Roman"/>
                <w:lang w:eastAsia="ru-RU"/>
              </w:rPr>
              <w:t xml:space="preserve"> належн</w:t>
            </w:r>
            <w:r w:rsidR="00055D24" w:rsidRPr="00173914">
              <w:rPr>
                <w:rFonts w:eastAsia="Times New Roman" w:cs="Times New Roman"/>
                <w:lang w:eastAsia="ru-RU"/>
              </w:rPr>
              <w:t xml:space="preserve">ий </w:t>
            </w:r>
            <w:r w:rsidR="00014958" w:rsidRPr="00173914">
              <w:rPr>
                <w:rFonts w:eastAsia="Times New Roman" w:cs="Times New Roman"/>
                <w:lang w:eastAsia="ru-RU"/>
              </w:rPr>
              <w:t>рів</w:t>
            </w:r>
            <w:r w:rsidR="00055D24" w:rsidRPr="00173914">
              <w:rPr>
                <w:rFonts w:eastAsia="Times New Roman" w:cs="Times New Roman"/>
                <w:lang w:eastAsia="ru-RU"/>
              </w:rPr>
              <w:t>ень</w:t>
            </w:r>
            <w:r w:rsidR="00014958" w:rsidRPr="00173914">
              <w:rPr>
                <w:rFonts w:eastAsia="Times New Roman" w:cs="Times New Roman"/>
                <w:lang w:eastAsia="ru-RU"/>
              </w:rPr>
              <w:t xml:space="preserve"> державного контролю та нагляду за безпекою цивільної авіації</w:t>
            </w:r>
          </w:p>
        </w:tc>
        <w:tc>
          <w:tcPr>
            <w:tcW w:w="2207" w:type="pct"/>
            <w:hideMark/>
          </w:tcPr>
          <w:p w:rsidR="00014958" w:rsidRPr="00173914" w:rsidRDefault="004615F7" w:rsidP="004615F7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lastRenderedPageBreak/>
              <w:t>Витрати авіакомпаній</w:t>
            </w:r>
            <w:r w:rsidR="00CD0990" w:rsidRPr="00173914">
              <w:rPr>
                <w:rFonts w:eastAsia="Times New Roman" w:cs="Times New Roman"/>
                <w:lang w:eastAsia="ru-RU"/>
              </w:rPr>
              <w:t xml:space="preserve"> відсутні.</w:t>
            </w:r>
          </w:p>
          <w:p w:rsidR="00FB243B" w:rsidRPr="00173914" w:rsidRDefault="004615F7" w:rsidP="00FB243B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lastRenderedPageBreak/>
              <w:t>Витрати аеропортів</w:t>
            </w:r>
            <w:r w:rsidR="00FB243B" w:rsidRPr="00173914">
              <w:rPr>
                <w:rFonts w:eastAsia="Times New Roman" w:cs="Times New Roman"/>
                <w:lang w:eastAsia="ru-RU"/>
              </w:rPr>
              <w:t>. Підготовка звіту про пасажирів, які відлітають з аеропорту України, та пр</w:t>
            </w:r>
            <w:r w:rsidR="00CD0990" w:rsidRPr="00173914">
              <w:rPr>
                <w:rFonts w:eastAsia="Times New Roman" w:cs="Times New Roman"/>
                <w:lang w:eastAsia="ru-RU"/>
              </w:rPr>
              <w:t>о</w:t>
            </w:r>
            <w:r w:rsidR="00FB243B" w:rsidRPr="00173914">
              <w:rPr>
                <w:rFonts w:eastAsia="Times New Roman" w:cs="Times New Roman"/>
                <w:lang w:eastAsia="ru-RU"/>
              </w:rPr>
              <w:t xml:space="preserve"> вантаж, що відправляється чи прибуває до аеропорту України в одному аеропорту займає не більше 30 хвилин. Дана інформація готується кожним аеропортом для ведення своєї господарської діяльності, а саме для проведення розрахунків з авіакомпаніями з аеропортових зборів.</w:t>
            </w:r>
          </w:p>
          <w:p w:rsidR="004615F7" w:rsidRPr="00173914" w:rsidRDefault="00FB243B" w:rsidP="00FB243B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 xml:space="preserve">Таким чином витрати одного аеропорту </w:t>
            </w:r>
            <w:r w:rsidR="000E5F64" w:rsidRPr="00173914">
              <w:rPr>
                <w:rFonts w:eastAsia="Times New Roman" w:cs="Times New Roman"/>
                <w:lang w:eastAsia="ru-RU"/>
              </w:rPr>
              <w:t>з урахуванням розміру мінімальної заробітної плати у погодинному розмірі на початок року (</w:t>
            </w:r>
            <w:r w:rsidR="00D84868" w:rsidRPr="00173914">
              <w:rPr>
                <w:rFonts w:eastAsia="Times New Roman" w:cs="Times New Roman"/>
                <w:lang w:eastAsia="ru-RU"/>
              </w:rPr>
              <w:t>22,41</w:t>
            </w:r>
            <w:r w:rsidR="006C252A" w:rsidRPr="00173914">
              <w:rPr>
                <w:rFonts w:eastAsia="Times New Roman" w:cs="Times New Roman"/>
                <w:lang w:eastAsia="ru-RU"/>
              </w:rPr>
              <w:t> </w:t>
            </w:r>
            <w:r w:rsidR="000E5F64" w:rsidRPr="00173914">
              <w:rPr>
                <w:rFonts w:eastAsia="Times New Roman" w:cs="Times New Roman"/>
                <w:lang w:eastAsia="ru-RU"/>
              </w:rPr>
              <w:t>грн.) та вартості надсилання звіту рекомендованим листом (</w:t>
            </w:r>
            <w:r w:rsidR="006C252A" w:rsidRPr="00173914">
              <w:rPr>
                <w:rFonts w:eastAsia="Times New Roman" w:cs="Times New Roman"/>
                <w:lang w:eastAsia="ru-RU"/>
              </w:rPr>
              <w:t>10,</w:t>
            </w:r>
            <w:r w:rsidR="00D84868" w:rsidRPr="00173914">
              <w:rPr>
                <w:rFonts w:eastAsia="Times New Roman" w:cs="Times New Roman"/>
                <w:lang w:eastAsia="ru-RU"/>
              </w:rPr>
              <w:t>8</w:t>
            </w:r>
            <w:r w:rsidR="006C252A" w:rsidRPr="00173914">
              <w:rPr>
                <w:rFonts w:eastAsia="Times New Roman" w:cs="Times New Roman"/>
                <w:lang w:eastAsia="ru-RU"/>
              </w:rPr>
              <w:t>0 </w:t>
            </w:r>
            <w:r w:rsidR="000E5F64" w:rsidRPr="00173914">
              <w:rPr>
                <w:rFonts w:eastAsia="Times New Roman" w:cs="Times New Roman"/>
                <w:lang w:eastAsia="ru-RU"/>
              </w:rPr>
              <w:t xml:space="preserve">грн.) </w:t>
            </w:r>
            <w:r w:rsidRPr="00173914">
              <w:rPr>
                <w:rFonts w:eastAsia="Times New Roman" w:cs="Times New Roman"/>
                <w:lang w:eastAsia="ru-RU"/>
              </w:rPr>
              <w:t>складуть:</w:t>
            </w:r>
          </w:p>
          <w:p w:rsidR="00FB243B" w:rsidRPr="00173914" w:rsidRDefault="00FB243B" w:rsidP="00FB243B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0,5*</w:t>
            </w:r>
            <w:r w:rsidR="00D84868" w:rsidRPr="00173914">
              <w:rPr>
                <w:rFonts w:eastAsia="Times New Roman" w:cs="Times New Roman"/>
                <w:lang w:eastAsia="ru-RU"/>
              </w:rPr>
              <w:t>22,41</w:t>
            </w:r>
            <w:r w:rsidRPr="00173914">
              <w:rPr>
                <w:rFonts w:eastAsia="Times New Roman" w:cs="Times New Roman"/>
                <w:lang w:eastAsia="ru-RU"/>
              </w:rPr>
              <w:t>+10,</w:t>
            </w:r>
            <w:r w:rsidR="00D84868" w:rsidRPr="00173914">
              <w:rPr>
                <w:rFonts w:eastAsia="Times New Roman" w:cs="Times New Roman"/>
                <w:lang w:eastAsia="ru-RU"/>
              </w:rPr>
              <w:t>8</w:t>
            </w:r>
            <w:r w:rsidRPr="00173914">
              <w:rPr>
                <w:rFonts w:eastAsia="Times New Roman" w:cs="Times New Roman"/>
                <w:lang w:eastAsia="ru-RU"/>
              </w:rPr>
              <w:t>=</w:t>
            </w:r>
            <w:r w:rsidR="006C252A" w:rsidRPr="00173914">
              <w:rPr>
                <w:rFonts w:eastAsia="Times New Roman" w:cs="Times New Roman"/>
                <w:lang w:eastAsia="ru-RU"/>
              </w:rPr>
              <w:t>2</w:t>
            </w:r>
            <w:r w:rsidR="00D84868" w:rsidRPr="00173914">
              <w:rPr>
                <w:rFonts w:eastAsia="Times New Roman" w:cs="Times New Roman"/>
                <w:lang w:eastAsia="ru-RU"/>
              </w:rPr>
              <w:t>2</w:t>
            </w:r>
            <w:r w:rsidR="000E5F64" w:rsidRPr="00173914">
              <w:rPr>
                <w:rFonts w:eastAsia="Times New Roman" w:cs="Times New Roman"/>
                <w:lang w:eastAsia="ru-RU"/>
              </w:rPr>
              <w:t>,</w:t>
            </w:r>
            <w:r w:rsidR="00D84868" w:rsidRPr="00173914">
              <w:rPr>
                <w:rFonts w:eastAsia="Times New Roman" w:cs="Times New Roman"/>
                <w:lang w:eastAsia="ru-RU"/>
              </w:rPr>
              <w:t>0</w:t>
            </w:r>
            <w:r w:rsidR="000E5F64" w:rsidRPr="00173914">
              <w:rPr>
                <w:rFonts w:eastAsia="Times New Roman" w:cs="Times New Roman"/>
                <w:lang w:eastAsia="ru-RU"/>
              </w:rPr>
              <w:t> грн.</w:t>
            </w:r>
          </w:p>
          <w:p w:rsidR="00790353" w:rsidRPr="00173914" w:rsidRDefault="00790353" w:rsidP="00FB243B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 xml:space="preserve">Загальна вартість з урахуванням 23 аеропортів складе </w:t>
            </w:r>
            <w:r w:rsidR="00D84868" w:rsidRPr="00173914">
              <w:rPr>
                <w:rFonts w:eastAsia="Times New Roman" w:cs="Times New Roman"/>
                <w:lang w:eastAsia="ru-RU"/>
              </w:rPr>
              <w:t>22</w:t>
            </w:r>
            <w:r w:rsidR="006C252A" w:rsidRPr="00173914">
              <w:rPr>
                <w:rFonts w:eastAsia="Times New Roman" w:cs="Times New Roman"/>
                <w:lang w:eastAsia="ru-RU"/>
              </w:rPr>
              <w:t>,0</w:t>
            </w:r>
            <w:r w:rsidRPr="00173914">
              <w:rPr>
                <w:rFonts w:eastAsia="Times New Roman" w:cs="Times New Roman"/>
                <w:lang w:eastAsia="ru-RU"/>
              </w:rPr>
              <w:t>*23=</w:t>
            </w:r>
            <w:r w:rsidR="00D84868" w:rsidRPr="00173914">
              <w:rPr>
                <w:rFonts w:eastAsia="Times New Roman" w:cs="Times New Roman"/>
                <w:lang w:eastAsia="ru-RU"/>
              </w:rPr>
              <w:t>506</w:t>
            </w:r>
            <w:r w:rsidR="006C252A" w:rsidRPr="00173914">
              <w:rPr>
                <w:rFonts w:eastAsia="Times New Roman" w:cs="Times New Roman"/>
                <w:lang w:eastAsia="ru-RU"/>
              </w:rPr>
              <w:t>,</w:t>
            </w:r>
            <w:r w:rsidR="00D84868" w:rsidRPr="00173914">
              <w:rPr>
                <w:rFonts w:eastAsia="Times New Roman" w:cs="Times New Roman"/>
                <w:lang w:eastAsia="ru-RU"/>
              </w:rPr>
              <w:t>0</w:t>
            </w:r>
            <w:r w:rsidRPr="00173914">
              <w:rPr>
                <w:rFonts w:eastAsia="Times New Roman" w:cs="Times New Roman"/>
                <w:lang w:eastAsia="ru-RU"/>
              </w:rPr>
              <w:t>грн.</w:t>
            </w:r>
          </w:p>
          <w:p w:rsidR="00612A55" w:rsidRPr="00173914" w:rsidRDefault="00612A55" w:rsidP="00D84868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Періодичність подання звітів встановлюється один раз на місяць, тому загальні витрати</w:t>
            </w:r>
            <w:r w:rsidR="00790353" w:rsidRPr="00173914">
              <w:rPr>
                <w:rFonts w:eastAsia="Times New Roman" w:cs="Times New Roman"/>
                <w:lang w:eastAsia="ru-RU"/>
              </w:rPr>
              <w:t xml:space="preserve"> всіх аеропортів</w:t>
            </w:r>
            <w:r w:rsidRPr="00173914">
              <w:rPr>
                <w:rFonts w:eastAsia="Times New Roman" w:cs="Times New Roman"/>
                <w:lang w:eastAsia="ru-RU"/>
              </w:rPr>
              <w:t xml:space="preserve">, що пов’язані з поданням звітів, на рік складуть </w:t>
            </w:r>
            <w:r w:rsidR="00D84868" w:rsidRPr="00173914">
              <w:rPr>
                <w:rFonts w:eastAsia="Times New Roman" w:cs="Times New Roman"/>
                <w:lang w:eastAsia="ru-RU"/>
              </w:rPr>
              <w:t>506</w:t>
            </w:r>
            <w:r w:rsidR="006C252A" w:rsidRPr="00173914">
              <w:rPr>
                <w:rFonts w:eastAsia="Times New Roman" w:cs="Times New Roman"/>
                <w:lang w:eastAsia="ru-RU"/>
              </w:rPr>
              <w:t>,</w:t>
            </w:r>
            <w:r w:rsidR="00D84868" w:rsidRPr="00173914">
              <w:rPr>
                <w:rFonts w:eastAsia="Times New Roman" w:cs="Times New Roman"/>
                <w:lang w:eastAsia="ru-RU"/>
              </w:rPr>
              <w:t>0</w:t>
            </w:r>
            <w:r w:rsidRPr="00173914">
              <w:rPr>
                <w:rFonts w:eastAsia="Times New Roman" w:cs="Times New Roman"/>
                <w:lang w:eastAsia="ru-RU"/>
              </w:rPr>
              <w:t>*12 =</w:t>
            </w:r>
            <w:r w:rsidR="00D84868" w:rsidRPr="00173914">
              <w:rPr>
                <w:rFonts w:eastAsia="Times New Roman" w:cs="Times New Roman"/>
                <w:lang w:eastAsia="ru-RU"/>
              </w:rPr>
              <w:t>6 072,0</w:t>
            </w:r>
            <w:r w:rsidR="006C252A" w:rsidRPr="00173914">
              <w:rPr>
                <w:rFonts w:eastAsia="Times New Roman" w:cs="Times New Roman"/>
                <w:lang w:eastAsia="ru-RU"/>
              </w:rPr>
              <w:t> </w:t>
            </w:r>
            <w:r w:rsidRPr="00173914">
              <w:rPr>
                <w:rFonts w:eastAsia="Times New Roman" w:cs="Times New Roman"/>
                <w:lang w:eastAsia="ru-RU"/>
              </w:rPr>
              <w:t>грн.</w:t>
            </w:r>
          </w:p>
        </w:tc>
      </w:tr>
    </w:tbl>
    <w:p w:rsidR="00D456D4" w:rsidRPr="00173914" w:rsidRDefault="00D456D4" w:rsidP="00047DE1">
      <w:pPr>
        <w:rPr>
          <w:rFonts w:eastAsia="Times New Roman" w:cs="Times New Roman"/>
          <w:lang w:eastAsia="ru-RU"/>
        </w:rPr>
      </w:pPr>
      <w:bookmarkStart w:id="24" w:name="n149"/>
      <w:bookmarkEnd w:id="24"/>
    </w:p>
    <w:p w:rsidR="00D456D4" w:rsidRPr="00173914" w:rsidRDefault="00D456D4" w:rsidP="00D456D4">
      <w:pPr>
        <w:rPr>
          <w:rFonts w:eastAsia="Times New Roman" w:cs="Times New Roman"/>
          <w:lang w:eastAsia="ru-RU"/>
        </w:rPr>
      </w:pPr>
      <w:r w:rsidRPr="00173914">
        <w:rPr>
          <w:rFonts w:eastAsia="Times New Roman" w:cs="Times New Roman"/>
          <w:lang w:eastAsia="ru-RU"/>
        </w:rPr>
        <w:t>Витрати на одного суб’єкта господарювання великого і середнього підприємництва, які виникають внаслідок дії регуляторного акта</w:t>
      </w:r>
    </w:p>
    <w:p w:rsidR="00D456D4" w:rsidRPr="00173914" w:rsidRDefault="00D456D4" w:rsidP="00D456D4">
      <w:pPr>
        <w:rPr>
          <w:rFonts w:eastAsia="Times New Roman" w:cs="Times New Roman"/>
          <w:lang w:eastAsia="ru-RU"/>
        </w:rPr>
      </w:pPr>
    </w:p>
    <w:p w:rsidR="00D456D4" w:rsidRPr="00173914" w:rsidRDefault="00D456D4" w:rsidP="00D456D4">
      <w:pPr>
        <w:rPr>
          <w:rFonts w:eastAsia="Times New Roman" w:cs="Times New Roman"/>
          <w:lang w:eastAsia="ru-RU"/>
        </w:rPr>
      </w:pPr>
      <w:r w:rsidRPr="00173914">
        <w:rPr>
          <w:rFonts w:eastAsia="Times New Roman" w:cs="Times New Roman"/>
          <w:lang w:eastAsia="ru-RU"/>
        </w:rPr>
        <w:t>Альтернатива 1 «Залишити все без змін»</w:t>
      </w:r>
    </w:p>
    <w:p w:rsidR="00D456D4" w:rsidRPr="00173914" w:rsidRDefault="00D456D4" w:rsidP="00D456D4">
      <w:pPr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5742"/>
        <w:gridCol w:w="1149"/>
        <w:gridCol w:w="1266"/>
      </w:tblGrid>
      <w:tr w:rsidR="00D456D4" w:rsidRPr="00173914" w:rsidTr="00D84868">
        <w:tc>
          <w:tcPr>
            <w:tcW w:w="763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Порядковий номер</w:t>
            </w:r>
          </w:p>
        </w:tc>
        <w:tc>
          <w:tcPr>
            <w:tcW w:w="298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</w:t>
            </w:r>
          </w:p>
        </w:tc>
        <w:tc>
          <w:tcPr>
            <w:tcW w:w="597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За перший рік</w:t>
            </w:r>
          </w:p>
        </w:tc>
        <w:tc>
          <w:tcPr>
            <w:tcW w:w="658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За п’ять років</w:t>
            </w:r>
          </w:p>
        </w:tc>
      </w:tr>
      <w:tr w:rsidR="00D456D4" w:rsidRPr="00173914" w:rsidTr="00D84868">
        <w:tc>
          <w:tcPr>
            <w:tcW w:w="763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982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597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58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D456D4" w:rsidRPr="00173914" w:rsidTr="00D84868">
        <w:tc>
          <w:tcPr>
            <w:tcW w:w="763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982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597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58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D456D4" w:rsidRPr="00173914" w:rsidTr="00D84868">
        <w:tc>
          <w:tcPr>
            <w:tcW w:w="763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982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597" w:type="pct"/>
          </w:tcPr>
          <w:p w:rsidR="00D456D4" w:rsidRPr="00173914" w:rsidRDefault="00B9220F" w:rsidP="00D84868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264,00</w:t>
            </w:r>
          </w:p>
        </w:tc>
        <w:tc>
          <w:tcPr>
            <w:tcW w:w="658" w:type="pct"/>
          </w:tcPr>
          <w:p w:rsidR="00D456D4" w:rsidRPr="00173914" w:rsidRDefault="00B9220F" w:rsidP="00B9220F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1 320,00</w:t>
            </w:r>
          </w:p>
        </w:tc>
      </w:tr>
      <w:tr w:rsidR="00D456D4" w:rsidRPr="00173914" w:rsidTr="00D84868">
        <w:tc>
          <w:tcPr>
            <w:tcW w:w="763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982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597" w:type="pct"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58" w:type="pct"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D456D4" w:rsidRPr="00173914" w:rsidTr="00D84868">
        <w:tc>
          <w:tcPr>
            <w:tcW w:w="763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982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597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58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D456D4" w:rsidRPr="00173914" w:rsidTr="00D84868">
        <w:tc>
          <w:tcPr>
            <w:tcW w:w="763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2982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597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58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D456D4" w:rsidRPr="00173914" w:rsidTr="00D84868">
        <w:tc>
          <w:tcPr>
            <w:tcW w:w="763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982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 xml:space="preserve">Витрати, пов’язані із </w:t>
            </w:r>
            <w:proofErr w:type="spellStart"/>
            <w:r w:rsidRPr="00173914">
              <w:rPr>
                <w:rFonts w:eastAsia="Times New Roman" w:cs="Times New Roman"/>
                <w:lang w:eastAsia="ru-RU"/>
              </w:rPr>
              <w:t>наймом</w:t>
            </w:r>
            <w:proofErr w:type="spellEnd"/>
            <w:r w:rsidRPr="00173914">
              <w:rPr>
                <w:rFonts w:eastAsia="Times New Roman" w:cs="Times New Roman"/>
                <w:lang w:eastAsia="ru-RU"/>
              </w:rPr>
              <w:t xml:space="preserve"> додаткового персоналу, гривень</w:t>
            </w:r>
          </w:p>
        </w:tc>
        <w:tc>
          <w:tcPr>
            <w:tcW w:w="597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58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D456D4" w:rsidRPr="00173914" w:rsidTr="00D84868">
        <w:tc>
          <w:tcPr>
            <w:tcW w:w="763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982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Інше (уточнити), гривень</w:t>
            </w:r>
          </w:p>
        </w:tc>
        <w:tc>
          <w:tcPr>
            <w:tcW w:w="597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58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D84868" w:rsidRPr="00173914" w:rsidTr="00D84868">
        <w:tc>
          <w:tcPr>
            <w:tcW w:w="763" w:type="pct"/>
            <w:hideMark/>
          </w:tcPr>
          <w:p w:rsidR="00D84868" w:rsidRPr="00173914" w:rsidRDefault="00D84868" w:rsidP="00D84868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2982" w:type="pct"/>
            <w:hideMark/>
          </w:tcPr>
          <w:p w:rsidR="00D84868" w:rsidRPr="00173914" w:rsidRDefault="00D84868" w:rsidP="00D84868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 xml:space="preserve">РАЗОМ (сума рядків: </w:t>
            </w:r>
            <w:r w:rsidRPr="00173914">
              <w:rPr>
                <w:rFonts w:eastAsia="Times New Roman" w:cs="Times New Roman"/>
                <w:lang w:eastAsia="ru-RU"/>
              </w:rPr>
              <w:br/>
              <w:t>1 + 2 + 3 + 4 + 5 + 6 + 7 + 8), гривень</w:t>
            </w:r>
          </w:p>
        </w:tc>
        <w:tc>
          <w:tcPr>
            <w:tcW w:w="597" w:type="pct"/>
            <w:hideMark/>
          </w:tcPr>
          <w:p w:rsidR="00D84868" w:rsidRPr="00173914" w:rsidRDefault="00B9220F" w:rsidP="00D84868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264,00</w:t>
            </w:r>
          </w:p>
        </w:tc>
        <w:tc>
          <w:tcPr>
            <w:tcW w:w="658" w:type="pct"/>
            <w:hideMark/>
          </w:tcPr>
          <w:p w:rsidR="00D84868" w:rsidRPr="00173914" w:rsidRDefault="00B9220F" w:rsidP="00D84868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1 320,00</w:t>
            </w:r>
          </w:p>
        </w:tc>
      </w:tr>
      <w:tr w:rsidR="00D456D4" w:rsidRPr="00173914" w:rsidTr="00D84868">
        <w:tc>
          <w:tcPr>
            <w:tcW w:w="763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2982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597" w:type="pct"/>
            <w:hideMark/>
          </w:tcPr>
          <w:p w:rsidR="00D456D4" w:rsidRPr="00173914" w:rsidRDefault="00B9220F" w:rsidP="00D84868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658" w:type="pct"/>
            <w:hideMark/>
          </w:tcPr>
          <w:p w:rsidR="00D456D4" w:rsidRPr="00173914" w:rsidRDefault="00B9220F" w:rsidP="00D84868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</w:t>
            </w:r>
          </w:p>
        </w:tc>
      </w:tr>
      <w:tr w:rsidR="00D456D4" w:rsidRPr="00173914" w:rsidTr="00D84868">
        <w:tc>
          <w:tcPr>
            <w:tcW w:w="763" w:type="pct"/>
            <w:shd w:val="clear" w:color="auto" w:fill="FFFFFF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173914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82" w:type="pct"/>
            <w:shd w:val="clear" w:color="auto" w:fill="FFFFFF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173914">
              <w:rPr>
                <w:rFonts w:eastAsia="Times New Roman" w:cs="Times New Roman"/>
                <w:color w:val="000000"/>
                <w:lang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597" w:type="pct"/>
            <w:shd w:val="clear" w:color="auto" w:fill="FFFFFF"/>
            <w:hideMark/>
          </w:tcPr>
          <w:p w:rsidR="00D456D4" w:rsidRPr="00173914" w:rsidRDefault="00B9220F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6 072,00</w:t>
            </w:r>
          </w:p>
        </w:tc>
        <w:tc>
          <w:tcPr>
            <w:tcW w:w="658" w:type="pct"/>
            <w:shd w:val="clear" w:color="auto" w:fill="FFFFFF"/>
            <w:hideMark/>
          </w:tcPr>
          <w:p w:rsidR="00D456D4" w:rsidRPr="00173914" w:rsidRDefault="00B9220F" w:rsidP="008A5D56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30 360,00</w:t>
            </w:r>
          </w:p>
        </w:tc>
      </w:tr>
    </w:tbl>
    <w:p w:rsidR="00D456D4" w:rsidRPr="00173914" w:rsidRDefault="00D456D4" w:rsidP="00D456D4">
      <w:pPr>
        <w:rPr>
          <w:rFonts w:eastAsia="Times New Roman" w:cs="Times New Roman"/>
          <w:lang w:eastAsia="ru-RU"/>
        </w:rPr>
      </w:pPr>
    </w:p>
    <w:p w:rsidR="00D456D4" w:rsidRPr="00173914" w:rsidRDefault="00D456D4" w:rsidP="00D456D4">
      <w:pPr>
        <w:rPr>
          <w:rFonts w:eastAsia="Times New Roman" w:cs="Times New Roman"/>
          <w:lang w:eastAsia="ru-RU"/>
        </w:rPr>
      </w:pPr>
      <w:r w:rsidRPr="00173914">
        <w:rPr>
          <w:rFonts w:eastAsia="Times New Roman" w:cs="Times New Roman"/>
          <w:lang w:eastAsia="ru-RU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1839"/>
        <w:gridCol w:w="2012"/>
        <w:gridCol w:w="1670"/>
      </w:tblGrid>
      <w:tr w:rsidR="00D456D4" w:rsidRPr="00173914" w:rsidTr="008A5D56">
        <w:tc>
          <w:tcPr>
            <w:tcW w:w="2133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95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У перший рік</w:t>
            </w:r>
          </w:p>
        </w:tc>
        <w:tc>
          <w:tcPr>
            <w:tcW w:w="104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 xml:space="preserve">Періодичні </w:t>
            </w:r>
            <w:r w:rsidRPr="00173914">
              <w:rPr>
                <w:rFonts w:eastAsia="Times New Roman" w:cs="Times New Roman"/>
                <w:lang w:eastAsia="ru-RU"/>
              </w:rPr>
              <w:br/>
              <w:t>(за рік)</w:t>
            </w:r>
          </w:p>
        </w:tc>
        <w:tc>
          <w:tcPr>
            <w:tcW w:w="867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D456D4" w:rsidRPr="00173914" w:rsidTr="008A5D56">
        <w:tc>
          <w:tcPr>
            <w:tcW w:w="2133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95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4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67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D456D4" w:rsidRPr="00173914" w:rsidRDefault="00D456D4" w:rsidP="00D456D4">
      <w:pPr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3852"/>
        <w:gridCol w:w="1670"/>
      </w:tblGrid>
      <w:tr w:rsidR="00D456D4" w:rsidRPr="00173914" w:rsidTr="008A5D56">
        <w:tc>
          <w:tcPr>
            <w:tcW w:w="2133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2000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867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D456D4" w:rsidRPr="00173914" w:rsidTr="008A5D56">
        <w:tc>
          <w:tcPr>
            <w:tcW w:w="2133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lastRenderedPageBreak/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2000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67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D456D4" w:rsidRPr="00173914" w:rsidRDefault="00D456D4" w:rsidP="00D456D4">
      <w:pPr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403"/>
        <w:gridCol w:w="2122"/>
        <w:gridCol w:w="990"/>
        <w:gridCol w:w="1136"/>
      </w:tblGrid>
      <w:tr w:rsidR="00D456D4" w:rsidRPr="00173914" w:rsidTr="008A5D56">
        <w:tc>
          <w:tcPr>
            <w:tcW w:w="1546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1248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на ведення обліку, підготовку та подання звітності (за рік)</w:t>
            </w:r>
          </w:p>
        </w:tc>
        <w:tc>
          <w:tcPr>
            <w:tcW w:w="110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на оплату штрафних санкцій за рік</w:t>
            </w:r>
          </w:p>
        </w:tc>
        <w:tc>
          <w:tcPr>
            <w:tcW w:w="514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Разом за рік</w:t>
            </w:r>
          </w:p>
        </w:tc>
        <w:tc>
          <w:tcPr>
            <w:tcW w:w="590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D456D4" w:rsidRPr="00173914" w:rsidTr="008A5D56">
        <w:tc>
          <w:tcPr>
            <w:tcW w:w="1546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248" w:type="pct"/>
          </w:tcPr>
          <w:p w:rsidR="00D456D4" w:rsidRPr="00173914" w:rsidRDefault="00B9220F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264,00</w:t>
            </w:r>
          </w:p>
        </w:tc>
        <w:tc>
          <w:tcPr>
            <w:tcW w:w="1102" w:type="pct"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14" w:type="pct"/>
          </w:tcPr>
          <w:p w:rsidR="00B9220F" w:rsidRPr="00173914" w:rsidRDefault="00B9220F" w:rsidP="00B9220F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264,00</w:t>
            </w:r>
          </w:p>
        </w:tc>
        <w:tc>
          <w:tcPr>
            <w:tcW w:w="590" w:type="pct"/>
          </w:tcPr>
          <w:p w:rsidR="00D456D4" w:rsidRPr="00173914" w:rsidRDefault="00B9220F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1 320,00</w:t>
            </w:r>
          </w:p>
        </w:tc>
      </w:tr>
    </w:tbl>
    <w:p w:rsidR="00D456D4" w:rsidRPr="00173914" w:rsidRDefault="00D456D4" w:rsidP="00D456D4">
      <w:pPr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2328"/>
        <w:gridCol w:w="2122"/>
        <w:gridCol w:w="990"/>
        <w:gridCol w:w="1136"/>
      </w:tblGrid>
      <w:tr w:rsidR="00D456D4" w:rsidRPr="00173914" w:rsidTr="008A5D56">
        <w:tc>
          <w:tcPr>
            <w:tcW w:w="158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1209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на адміністрування заходів державного нагляду (контролю) (за рік)</w:t>
            </w:r>
          </w:p>
        </w:tc>
        <w:tc>
          <w:tcPr>
            <w:tcW w:w="110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514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Разом за рік</w:t>
            </w:r>
          </w:p>
        </w:tc>
        <w:tc>
          <w:tcPr>
            <w:tcW w:w="590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D456D4" w:rsidRPr="00173914" w:rsidTr="008A5D56">
        <w:tc>
          <w:tcPr>
            <w:tcW w:w="1585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209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10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14" w:type="pct"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0" w:type="pct"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D456D4" w:rsidRPr="00173914" w:rsidRDefault="00D456D4" w:rsidP="00D456D4">
      <w:pPr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1768"/>
        <w:gridCol w:w="1964"/>
        <w:gridCol w:w="1670"/>
        <w:gridCol w:w="1179"/>
      </w:tblGrid>
      <w:tr w:rsidR="00D456D4" w:rsidRPr="00173914" w:rsidTr="008A5D56">
        <w:tc>
          <w:tcPr>
            <w:tcW w:w="1583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918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20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67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Разом за рік (стартовий)</w:t>
            </w:r>
          </w:p>
        </w:tc>
        <w:tc>
          <w:tcPr>
            <w:tcW w:w="61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D456D4" w:rsidRPr="00173914" w:rsidTr="008A5D56">
        <w:tc>
          <w:tcPr>
            <w:tcW w:w="1583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 xml:space="preserve">Витрати на отримання адміністративних послуг (дозволів, ліцензій, сертифікатів, атестатів, погоджень, висновків, </w:t>
            </w:r>
            <w:r w:rsidRPr="00173914">
              <w:rPr>
                <w:rFonts w:eastAsia="Times New Roman" w:cs="Times New Roman"/>
                <w:lang w:eastAsia="ru-RU"/>
              </w:rPr>
              <w:lastRenderedPageBreak/>
              <w:t>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18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020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67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D456D4" w:rsidRPr="00173914" w:rsidRDefault="00D456D4" w:rsidP="00D456D4">
      <w:pPr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1415"/>
        <w:gridCol w:w="1982"/>
        <w:gridCol w:w="1558"/>
      </w:tblGrid>
      <w:tr w:rsidR="00D456D4" w:rsidRPr="00173914" w:rsidTr="008A5D56">
        <w:tc>
          <w:tcPr>
            <w:tcW w:w="2427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73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За рік (стартовий)</w:t>
            </w:r>
          </w:p>
        </w:tc>
        <w:tc>
          <w:tcPr>
            <w:tcW w:w="1029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Періодичні(за наступний рік)</w:t>
            </w:r>
          </w:p>
        </w:tc>
        <w:tc>
          <w:tcPr>
            <w:tcW w:w="809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D456D4" w:rsidRPr="00173914" w:rsidTr="008A5D56">
        <w:tc>
          <w:tcPr>
            <w:tcW w:w="2427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73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29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09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D456D4" w:rsidRPr="00173914" w:rsidRDefault="00D456D4" w:rsidP="00D456D4">
      <w:pPr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4237"/>
        <w:gridCol w:w="1560"/>
      </w:tblGrid>
      <w:tr w:rsidR="00D456D4" w:rsidRPr="00173914" w:rsidTr="008A5D56">
        <w:tc>
          <w:tcPr>
            <w:tcW w:w="1990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2200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810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D456D4" w:rsidRPr="00173914" w:rsidTr="008A5D56">
        <w:tc>
          <w:tcPr>
            <w:tcW w:w="1990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 xml:space="preserve">Витрати, пов’язані із </w:t>
            </w:r>
            <w:proofErr w:type="spellStart"/>
            <w:r w:rsidRPr="00173914">
              <w:rPr>
                <w:rFonts w:eastAsia="Times New Roman" w:cs="Times New Roman"/>
                <w:lang w:eastAsia="ru-RU"/>
              </w:rPr>
              <w:t>наймом</w:t>
            </w:r>
            <w:proofErr w:type="spellEnd"/>
            <w:r w:rsidRPr="00173914">
              <w:rPr>
                <w:rFonts w:eastAsia="Times New Roman" w:cs="Times New Roman"/>
                <w:lang w:eastAsia="ru-RU"/>
              </w:rPr>
              <w:t xml:space="preserve"> додаткового персоналу</w:t>
            </w:r>
          </w:p>
        </w:tc>
        <w:tc>
          <w:tcPr>
            <w:tcW w:w="2200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10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D456D4" w:rsidRPr="00173914" w:rsidRDefault="00D456D4" w:rsidP="00D456D4">
      <w:pPr>
        <w:rPr>
          <w:rFonts w:eastAsia="Times New Roman" w:cs="Times New Roman"/>
          <w:lang w:eastAsia="ru-RU"/>
        </w:rPr>
      </w:pPr>
    </w:p>
    <w:p w:rsidR="00D456D4" w:rsidRPr="00173914" w:rsidRDefault="00D456D4" w:rsidP="00D456D4">
      <w:pPr>
        <w:rPr>
          <w:rFonts w:eastAsia="Times New Roman" w:cs="Times New Roman"/>
          <w:lang w:eastAsia="ru-RU"/>
        </w:rPr>
      </w:pPr>
      <w:r w:rsidRPr="00173914">
        <w:rPr>
          <w:rFonts w:eastAsia="Times New Roman" w:cs="Times New Roman"/>
          <w:lang w:eastAsia="ru-RU"/>
        </w:rPr>
        <w:t>Альтернатива 2 «Прийняття регуляторного акта»</w:t>
      </w:r>
    </w:p>
    <w:p w:rsidR="00D456D4" w:rsidRPr="00173914" w:rsidRDefault="00D456D4" w:rsidP="00D456D4">
      <w:pPr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5799"/>
        <w:gridCol w:w="1179"/>
        <w:gridCol w:w="1179"/>
      </w:tblGrid>
      <w:tr w:rsidR="00D456D4" w:rsidRPr="00173914" w:rsidTr="009F4A61">
        <w:tc>
          <w:tcPr>
            <w:tcW w:w="76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Порядковий номер</w:t>
            </w:r>
          </w:p>
        </w:tc>
        <w:tc>
          <w:tcPr>
            <w:tcW w:w="3011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</w:t>
            </w:r>
          </w:p>
        </w:tc>
        <w:tc>
          <w:tcPr>
            <w:tcW w:w="61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За перший рік</w:t>
            </w:r>
          </w:p>
        </w:tc>
        <w:tc>
          <w:tcPr>
            <w:tcW w:w="61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За п’ять років</w:t>
            </w:r>
          </w:p>
        </w:tc>
      </w:tr>
      <w:tr w:rsidR="00D456D4" w:rsidRPr="00173914" w:rsidTr="009F4A61">
        <w:tc>
          <w:tcPr>
            <w:tcW w:w="76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011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1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D456D4" w:rsidRPr="00173914" w:rsidTr="009F4A61">
        <w:tc>
          <w:tcPr>
            <w:tcW w:w="76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011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1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D456D4" w:rsidRPr="00173914" w:rsidTr="009F4A61">
        <w:tc>
          <w:tcPr>
            <w:tcW w:w="76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011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12" w:type="pct"/>
          </w:tcPr>
          <w:p w:rsidR="00D456D4" w:rsidRPr="00173914" w:rsidRDefault="00D84868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264,00</w:t>
            </w:r>
          </w:p>
        </w:tc>
        <w:tc>
          <w:tcPr>
            <w:tcW w:w="612" w:type="pct"/>
          </w:tcPr>
          <w:p w:rsidR="00D456D4" w:rsidRPr="00173914" w:rsidRDefault="00D84868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1</w:t>
            </w:r>
            <w:r w:rsidR="00173914" w:rsidRPr="00173914">
              <w:rPr>
                <w:rFonts w:eastAsia="Times New Roman" w:cs="Times New Roman"/>
                <w:lang w:eastAsia="ru-RU"/>
              </w:rPr>
              <w:t> </w:t>
            </w:r>
            <w:r w:rsidRPr="00173914">
              <w:rPr>
                <w:rFonts w:eastAsia="Times New Roman" w:cs="Times New Roman"/>
                <w:lang w:eastAsia="ru-RU"/>
              </w:rPr>
              <w:t>320</w:t>
            </w:r>
            <w:r w:rsidR="00173914" w:rsidRPr="00173914">
              <w:rPr>
                <w:rFonts w:eastAsia="Times New Roman" w:cs="Times New Roman"/>
                <w:lang w:eastAsia="ru-RU"/>
              </w:rPr>
              <w:t>,00</w:t>
            </w:r>
          </w:p>
        </w:tc>
      </w:tr>
      <w:tr w:rsidR="00D456D4" w:rsidRPr="00173914" w:rsidTr="009F4A61">
        <w:tc>
          <w:tcPr>
            <w:tcW w:w="76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011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12" w:type="pct"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D456D4" w:rsidRPr="00173914" w:rsidTr="009F4A61">
        <w:tc>
          <w:tcPr>
            <w:tcW w:w="76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011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</w:t>
            </w:r>
            <w:r w:rsidRPr="00173914">
              <w:rPr>
                <w:rFonts w:eastAsia="Times New Roman" w:cs="Times New Roman"/>
                <w:lang w:eastAsia="ru-RU"/>
              </w:rPr>
              <w:lastRenderedPageBreak/>
              <w:t>(проведення наукових, інших експертиз, страхування тощо), гривень</w:t>
            </w:r>
          </w:p>
        </w:tc>
        <w:tc>
          <w:tcPr>
            <w:tcW w:w="61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61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D456D4" w:rsidRPr="00173914" w:rsidTr="009F4A61">
        <w:tc>
          <w:tcPr>
            <w:tcW w:w="76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011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1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D456D4" w:rsidRPr="00173914" w:rsidTr="009F4A61">
        <w:tc>
          <w:tcPr>
            <w:tcW w:w="76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3011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 xml:space="preserve">Витрати, пов’язані із </w:t>
            </w:r>
            <w:proofErr w:type="spellStart"/>
            <w:r w:rsidRPr="00173914">
              <w:rPr>
                <w:rFonts w:eastAsia="Times New Roman" w:cs="Times New Roman"/>
                <w:lang w:eastAsia="ru-RU"/>
              </w:rPr>
              <w:t>наймом</w:t>
            </w:r>
            <w:proofErr w:type="spellEnd"/>
            <w:r w:rsidRPr="00173914">
              <w:rPr>
                <w:rFonts w:eastAsia="Times New Roman" w:cs="Times New Roman"/>
                <w:lang w:eastAsia="ru-RU"/>
              </w:rPr>
              <w:t xml:space="preserve"> додаткового персоналу, гривень</w:t>
            </w:r>
          </w:p>
        </w:tc>
        <w:tc>
          <w:tcPr>
            <w:tcW w:w="61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D456D4" w:rsidRPr="00173914" w:rsidTr="009F4A61">
        <w:tc>
          <w:tcPr>
            <w:tcW w:w="76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3011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Інше (уточнити), гривень</w:t>
            </w:r>
          </w:p>
        </w:tc>
        <w:tc>
          <w:tcPr>
            <w:tcW w:w="61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173914" w:rsidRPr="00173914" w:rsidTr="009F4A61">
        <w:tc>
          <w:tcPr>
            <w:tcW w:w="765" w:type="pct"/>
            <w:hideMark/>
          </w:tcPr>
          <w:p w:rsidR="00173914" w:rsidRPr="00173914" w:rsidRDefault="00173914" w:rsidP="00173914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3011" w:type="pct"/>
            <w:hideMark/>
          </w:tcPr>
          <w:p w:rsidR="00173914" w:rsidRPr="00173914" w:rsidRDefault="00173914" w:rsidP="00173914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 xml:space="preserve">РАЗОМ (сума рядків: </w:t>
            </w:r>
            <w:r w:rsidRPr="00173914">
              <w:rPr>
                <w:rFonts w:eastAsia="Times New Roman" w:cs="Times New Roman"/>
                <w:lang w:eastAsia="ru-RU"/>
              </w:rPr>
              <w:br/>
              <w:t>1 + 2 + 3 + 4 + 5 + 6 + 7 + 8), гривень</w:t>
            </w:r>
          </w:p>
        </w:tc>
        <w:tc>
          <w:tcPr>
            <w:tcW w:w="612" w:type="pct"/>
            <w:hideMark/>
          </w:tcPr>
          <w:p w:rsidR="00173914" w:rsidRPr="00173914" w:rsidRDefault="00173914" w:rsidP="00173914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264,00</w:t>
            </w:r>
          </w:p>
        </w:tc>
        <w:tc>
          <w:tcPr>
            <w:tcW w:w="612" w:type="pct"/>
            <w:hideMark/>
          </w:tcPr>
          <w:p w:rsidR="00173914" w:rsidRPr="00173914" w:rsidRDefault="00173914" w:rsidP="00173914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1 320,00</w:t>
            </w:r>
          </w:p>
        </w:tc>
      </w:tr>
      <w:tr w:rsidR="00D456D4" w:rsidRPr="00173914" w:rsidTr="009F4A61">
        <w:tc>
          <w:tcPr>
            <w:tcW w:w="76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3011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1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61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23</w:t>
            </w:r>
          </w:p>
        </w:tc>
      </w:tr>
      <w:tr w:rsidR="00D456D4" w:rsidRPr="00173914" w:rsidTr="009F4A61">
        <w:tc>
          <w:tcPr>
            <w:tcW w:w="765" w:type="pct"/>
            <w:shd w:val="clear" w:color="auto" w:fill="FFFFFF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173914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11" w:type="pct"/>
            <w:shd w:val="clear" w:color="auto" w:fill="FFFFFF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173914">
              <w:rPr>
                <w:rFonts w:eastAsia="Times New Roman" w:cs="Times New Roman"/>
                <w:color w:val="000000"/>
                <w:lang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612" w:type="pct"/>
            <w:shd w:val="clear" w:color="auto" w:fill="FFFFFF"/>
            <w:hideMark/>
          </w:tcPr>
          <w:p w:rsidR="00D456D4" w:rsidRPr="00173914" w:rsidRDefault="0017391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173914">
              <w:rPr>
                <w:rFonts w:eastAsia="Times New Roman" w:cs="Times New Roman"/>
                <w:color w:val="000000"/>
                <w:lang w:eastAsia="ru-RU"/>
              </w:rPr>
              <w:t>6 072,00</w:t>
            </w:r>
          </w:p>
        </w:tc>
        <w:tc>
          <w:tcPr>
            <w:tcW w:w="612" w:type="pct"/>
            <w:shd w:val="clear" w:color="auto" w:fill="FFFFFF"/>
            <w:hideMark/>
          </w:tcPr>
          <w:p w:rsidR="00D456D4" w:rsidRPr="00173914" w:rsidRDefault="00173914" w:rsidP="008A5D56">
            <w:pPr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73914">
              <w:rPr>
                <w:rFonts w:eastAsia="Times New Roman" w:cs="Times New Roman"/>
                <w:color w:val="000000"/>
                <w:lang w:eastAsia="ru-RU"/>
              </w:rPr>
              <w:t>30 360,00</w:t>
            </w:r>
          </w:p>
        </w:tc>
      </w:tr>
    </w:tbl>
    <w:p w:rsidR="00D456D4" w:rsidRPr="00173914" w:rsidRDefault="00D456D4" w:rsidP="00D456D4">
      <w:pPr>
        <w:rPr>
          <w:rFonts w:eastAsia="Times New Roman" w:cs="Times New Roman"/>
          <w:lang w:eastAsia="ru-RU"/>
        </w:rPr>
      </w:pPr>
    </w:p>
    <w:p w:rsidR="00D456D4" w:rsidRPr="00173914" w:rsidRDefault="00D456D4" w:rsidP="00D456D4">
      <w:pPr>
        <w:rPr>
          <w:rFonts w:eastAsia="Times New Roman" w:cs="Times New Roman"/>
          <w:lang w:eastAsia="ru-RU"/>
        </w:rPr>
      </w:pPr>
      <w:r w:rsidRPr="00173914">
        <w:rPr>
          <w:rFonts w:eastAsia="Times New Roman" w:cs="Times New Roman"/>
          <w:lang w:eastAsia="ru-RU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1839"/>
        <w:gridCol w:w="2012"/>
        <w:gridCol w:w="1670"/>
      </w:tblGrid>
      <w:tr w:rsidR="00D456D4" w:rsidRPr="00173914" w:rsidTr="008A5D56">
        <w:tc>
          <w:tcPr>
            <w:tcW w:w="2133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95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У перший рік</w:t>
            </w:r>
          </w:p>
        </w:tc>
        <w:tc>
          <w:tcPr>
            <w:tcW w:w="104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 xml:space="preserve">Періодичні </w:t>
            </w:r>
            <w:r w:rsidRPr="00173914">
              <w:rPr>
                <w:rFonts w:eastAsia="Times New Roman" w:cs="Times New Roman"/>
                <w:lang w:eastAsia="ru-RU"/>
              </w:rPr>
              <w:br/>
              <w:t>(за рік)</w:t>
            </w:r>
          </w:p>
        </w:tc>
        <w:tc>
          <w:tcPr>
            <w:tcW w:w="867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D456D4" w:rsidRPr="00173914" w:rsidTr="008A5D56">
        <w:tc>
          <w:tcPr>
            <w:tcW w:w="2133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95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4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67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D456D4" w:rsidRPr="00173914" w:rsidRDefault="00D456D4" w:rsidP="00D456D4">
      <w:pPr>
        <w:rPr>
          <w:rFonts w:eastAsia="Times New Roman" w:cs="Times New Roman"/>
          <w:lang w:eastAsia="ru-RU"/>
        </w:rPr>
      </w:pPr>
      <w:bookmarkStart w:id="25" w:name="n181"/>
      <w:bookmarkStart w:id="26" w:name="n182"/>
      <w:bookmarkEnd w:id="25"/>
      <w:bookmarkEnd w:id="2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3852"/>
        <w:gridCol w:w="1670"/>
      </w:tblGrid>
      <w:tr w:rsidR="00D456D4" w:rsidRPr="00173914" w:rsidTr="008A5D56">
        <w:tc>
          <w:tcPr>
            <w:tcW w:w="2133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2000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867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D456D4" w:rsidRPr="00173914" w:rsidTr="008A5D56">
        <w:tc>
          <w:tcPr>
            <w:tcW w:w="2133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2000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67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D456D4" w:rsidRPr="00173914" w:rsidRDefault="00D456D4" w:rsidP="00D456D4">
      <w:pPr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403"/>
        <w:gridCol w:w="2122"/>
        <w:gridCol w:w="990"/>
        <w:gridCol w:w="1136"/>
      </w:tblGrid>
      <w:tr w:rsidR="00D456D4" w:rsidRPr="00173914" w:rsidTr="008A5D56">
        <w:tc>
          <w:tcPr>
            <w:tcW w:w="1546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1248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на ведення обліку, підготовку та подання звітності (за рік)</w:t>
            </w:r>
          </w:p>
        </w:tc>
        <w:tc>
          <w:tcPr>
            <w:tcW w:w="110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на оплату штрафних санкцій за рік</w:t>
            </w:r>
          </w:p>
        </w:tc>
        <w:tc>
          <w:tcPr>
            <w:tcW w:w="514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Разом за рік</w:t>
            </w:r>
          </w:p>
        </w:tc>
        <w:tc>
          <w:tcPr>
            <w:tcW w:w="590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D456D4" w:rsidRPr="00173914" w:rsidTr="008A5D56">
        <w:tc>
          <w:tcPr>
            <w:tcW w:w="1546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 xml:space="preserve">Витрати, пов’язані із веденням обліку, підготовкою та поданням звітності державним органам </w:t>
            </w:r>
            <w:r w:rsidRPr="00173914">
              <w:rPr>
                <w:rFonts w:eastAsia="Times New Roman" w:cs="Times New Roman"/>
                <w:lang w:eastAsia="ru-RU"/>
              </w:rPr>
              <w:lastRenderedPageBreak/>
              <w:t>(витрати часу персоналу)</w:t>
            </w:r>
          </w:p>
        </w:tc>
        <w:tc>
          <w:tcPr>
            <w:tcW w:w="1248" w:type="pct"/>
          </w:tcPr>
          <w:p w:rsidR="00D456D4" w:rsidRPr="00173914" w:rsidRDefault="0017391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lastRenderedPageBreak/>
              <w:t>264,00</w:t>
            </w:r>
          </w:p>
        </w:tc>
        <w:tc>
          <w:tcPr>
            <w:tcW w:w="1102" w:type="pct"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14" w:type="pct"/>
          </w:tcPr>
          <w:p w:rsidR="00D456D4" w:rsidRPr="00173914" w:rsidRDefault="0017391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264,00</w:t>
            </w:r>
          </w:p>
        </w:tc>
        <w:tc>
          <w:tcPr>
            <w:tcW w:w="590" w:type="pct"/>
          </w:tcPr>
          <w:p w:rsidR="00D456D4" w:rsidRPr="00173914" w:rsidRDefault="0017391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1 320,00</w:t>
            </w:r>
          </w:p>
        </w:tc>
      </w:tr>
    </w:tbl>
    <w:p w:rsidR="00D456D4" w:rsidRPr="00173914" w:rsidRDefault="00D456D4" w:rsidP="00D456D4">
      <w:pPr>
        <w:rPr>
          <w:rFonts w:eastAsia="Times New Roman" w:cs="Times New Roman"/>
          <w:lang w:eastAsia="ru-RU"/>
        </w:rPr>
      </w:pPr>
      <w:bookmarkStart w:id="27" w:name="n183"/>
      <w:bookmarkEnd w:id="2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2188"/>
        <w:gridCol w:w="2263"/>
        <w:gridCol w:w="990"/>
        <w:gridCol w:w="1136"/>
      </w:tblGrid>
      <w:tr w:rsidR="00D456D4" w:rsidRPr="00173914" w:rsidTr="008A5D56">
        <w:tc>
          <w:tcPr>
            <w:tcW w:w="158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bookmarkStart w:id="28" w:name="n184"/>
            <w:bookmarkEnd w:id="28"/>
            <w:r w:rsidRPr="00173914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1136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на адміністрування заходів державного нагляду (контролю) (за рік)</w:t>
            </w:r>
          </w:p>
        </w:tc>
        <w:tc>
          <w:tcPr>
            <w:tcW w:w="117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514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Разом за рік</w:t>
            </w:r>
          </w:p>
        </w:tc>
        <w:tc>
          <w:tcPr>
            <w:tcW w:w="590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D456D4" w:rsidRPr="00173914" w:rsidTr="008A5D56">
        <w:tc>
          <w:tcPr>
            <w:tcW w:w="1585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136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17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14" w:type="pct"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90" w:type="pct"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D456D4" w:rsidRPr="00173914" w:rsidRDefault="00D456D4" w:rsidP="00D456D4">
      <w:pPr>
        <w:rPr>
          <w:rFonts w:eastAsia="Times New Roman" w:cs="Times New Roman"/>
          <w:lang w:eastAsia="ru-RU"/>
        </w:rPr>
      </w:pPr>
      <w:bookmarkStart w:id="29" w:name="n185"/>
      <w:bookmarkEnd w:id="2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1768"/>
        <w:gridCol w:w="1964"/>
        <w:gridCol w:w="1670"/>
        <w:gridCol w:w="1179"/>
      </w:tblGrid>
      <w:tr w:rsidR="00D456D4" w:rsidRPr="00173914" w:rsidTr="008A5D56">
        <w:tc>
          <w:tcPr>
            <w:tcW w:w="1583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bookmarkStart w:id="30" w:name="n186"/>
            <w:bookmarkEnd w:id="30"/>
            <w:r w:rsidRPr="00173914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918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20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67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Разом за рік (стартовий)</w:t>
            </w:r>
          </w:p>
        </w:tc>
        <w:tc>
          <w:tcPr>
            <w:tcW w:w="61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D456D4" w:rsidRPr="00173914" w:rsidTr="008A5D56">
        <w:tc>
          <w:tcPr>
            <w:tcW w:w="1583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18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20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67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12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D456D4" w:rsidRPr="00173914" w:rsidRDefault="00D456D4" w:rsidP="00D456D4">
      <w:pPr>
        <w:rPr>
          <w:rFonts w:eastAsia="Times New Roman" w:cs="Times New Roman"/>
          <w:lang w:eastAsia="ru-RU"/>
        </w:rPr>
      </w:pPr>
      <w:bookmarkStart w:id="31" w:name="n187"/>
      <w:bookmarkStart w:id="32" w:name="n188"/>
      <w:bookmarkEnd w:id="31"/>
      <w:bookmarkEnd w:id="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1415"/>
        <w:gridCol w:w="1982"/>
        <w:gridCol w:w="1558"/>
      </w:tblGrid>
      <w:tr w:rsidR="00D456D4" w:rsidRPr="00173914" w:rsidTr="008A5D56">
        <w:tc>
          <w:tcPr>
            <w:tcW w:w="2427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Вид витрат</w:t>
            </w:r>
          </w:p>
        </w:tc>
        <w:tc>
          <w:tcPr>
            <w:tcW w:w="73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За рік (стартовий)</w:t>
            </w:r>
          </w:p>
        </w:tc>
        <w:tc>
          <w:tcPr>
            <w:tcW w:w="1029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Періодичні(за наступний рік)</w:t>
            </w:r>
          </w:p>
        </w:tc>
        <w:tc>
          <w:tcPr>
            <w:tcW w:w="809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D456D4" w:rsidRPr="00173914" w:rsidTr="008A5D56">
        <w:tc>
          <w:tcPr>
            <w:tcW w:w="2427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735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029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09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D456D4" w:rsidRPr="00173914" w:rsidRDefault="00D456D4" w:rsidP="00D456D4">
      <w:pPr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4237"/>
        <w:gridCol w:w="1560"/>
      </w:tblGrid>
      <w:tr w:rsidR="00D456D4" w:rsidRPr="00173914" w:rsidTr="008A5D56">
        <w:tc>
          <w:tcPr>
            <w:tcW w:w="1990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lastRenderedPageBreak/>
              <w:t>Вид витрат</w:t>
            </w:r>
          </w:p>
        </w:tc>
        <w:tc>
          <w:tcPr>
            <w:tcW w:w="2200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810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Витрати за п’ять років</w:t>
            </w:r>
          </w:p>
        </w:tc>
      </w:tr>
      <w:tr w:rsidR="00D456D4" w:rsidRPr="00173914" w:rsidTr="008A5D56">
        <w:tc>
          <w:tcPr>
            <w:tcW w:w="1990" w:type="pct"/>
            <w:hideMark/>
          </w:tcPr>
          <w:p w:rsidR="00D456D4" w:rsidRPr="00173914" w:rsidRDefault="00D456D4" w:rsidP="008A5D56">
            <w:pPr>
              <w:ind w:firstLine="0"/>
              <w:jc w:val="left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 xml:space="preserve">Витрати, пов’язані із </w:t>
            </w:r>
            <w:proofErr w:type="spellStart"/>
            <w:r w:rsidRPr="00173914">
              <w:rPr>
                <w:rFonts w:eastAsia="Times New Roman" w:cs="Times New Roman"/>
                <w:lang w:eastAsia="ru-RU"/>
              </w:rPr>
              <w:t>наймом</w:t>
            </w:r>
            <w:proofErr w:type="spellEnd"/>
            <w:r w:rsidRPr="00173914">
              <w:rPr>
                <w:rFonts w:eastAsia="Times New Roman" w:cs="Times New Roman"/>
                <w:lang w:eastAsia="ru-RU"/>
              </w:rPr>
              <w:t xml:space="preserve"> додаткового персоналу</w:t>
            </w:r>
          </w:p>
        </w:tc>
        <w:tc>
          <w:tcPr>
            <w:tcW w:w="2200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10" w:type="pct"/>
            <w:hideMark/>
          </w:tcPr>
          <w:p w:rsidR="00D456D4" w:rsidRPr="00173914" w:rsidRDefault="00D456D4" w:rsidP="008A5D56">
            <w:pPr>
              <w:ind w:firstLine="0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73914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D456D4" w:rsidRPr="00173914" w:rsidRDefault="00D456D4" w:rsidP="00D456D4">
      <w:pPr>
        <w:rPr>
          <w:rFonts w:eastAsia="Times New Roman" w:cs="Times New Roman"/>
          <w:lang w:eastAsia="ru-RU"/>
        </w:rPr>
      </w:pPr>
    </w:p>
    <w:p w:rsidR="001C23CD" w:rsidRPr="00173914" w:rsidRDefault="001C23CD" w:rsidP="00047DE1">
      <w:pPr>
        <w:rPr>
          <w:rFonts w:eastAsia="Times New Roman" w:cs="Times New Roman"/>
          <w:lang w:eastAsia="ru-RU"/>
        </w:rPr>
      </w:pPr>
      <w:r w:rsidRPr="00173914">
        <w:rPr>
          <w:rFonts w:eastAsia="Times New Roman" w:cs="Times New Roman"/>
          <w:lang w:eastAsia="ru-RU"/>
        </w:rPr>
        <w:t>Витрати, які будуть виникати внаслідок дії регуляторного акта (згідно з додатком 2 до Методики проведення аналізу впливу регуляторного акта)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0"/>
        <w:gridCol w:w="4799"/>
      </w:tblGrid>
      <w:tr w:rsidR="001C23CD" w:rsidRPr="00173914" w:rsidTr="001C23CD">
        <w:tc>
          <w:tcPr>
            <w:tcW w:w="4927" w:type="dxa"/>
          </w:tcPr>
          <w:p w:rsidR="001C23CD" w:rsidRPr="00173914" w:rsidRDefault="001C23CD" w:rsidP="001C23CD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14">
              <w:rPr>
                <w:rFonts w:ascii="Times New Roman" w:eastAsia="Times New Roman" w:hAnsi="Times New Roman" w:cs="Times New Roman"/>
                <w:lang w:eastAsia="ru-RU"/>
              </w:rPr>
              <w:t>Сумарні витрати за альтернативами</w:t>
            </w:r>
          </w:p>
        </w:tc>
        <w:tc>
          <w:tcPr>
            <w:tcW w:w="4928" w:type="dxa"/>
          </w:tcPr>
          <w:p w:rsidR="001C23CD" w:rsidRPr="00173914" w:rsidRDefault="001C23CD" w:rsidP="001C23CD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Сума витрат</w:t>
            </w:r>
            <w:r w:rsidR="000A5C32" w:rsidRPr="001739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(за п’ять років)</w:t>
            </w:r>
            <w:r w:rsidRPr="001739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гривень</w:t>
            </w:r>
          </w:p>
        </w:tc>
      </w:tr>
      <w:tr w:rsidR="001C23CD" w:rsidRPr="00173914" w:rsidTr="001C23CD">
        <w:tc>
          <w:tcPr>
            <w:tcW w:w="4927" w:type="dxa"/>
          </w:tcPr>
          <w:p w:rsidR="001C23CD" w:rsidRPr="00173914" w:rsidRDefault="001C23CD" w:rsidP="001C23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73914">
              <w:rPr>
                <w:rFonts w:ascii="Times New Roman" w:hAnsi="Times New Roman" w:cs="Times New Roman"/>
                <w:color w:val="000000"/>
                <w:lang w:eastAsia="uk-UA"/>
              </w:rPr>
              <w:t>Альтернатива 1</w:t>
            </w:r>
          </w:p>
          <w:p w:rsidR="001C23CD" w:rsidRPr="00173914" w:rsidRDefault="001C23CD" w:rsidP="001C23CD">
            <w:pPr>
              <w:ind w:firstLine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73914">
              <w:rPr>
                <w:rFonts w:ascii="Times New Roman" w:hAnsi="Times New Roman" w:cs="Times New Roman"/>
                <w:color w:val="000000"/>
                <w:lang w:eastAsia="uk-UA"/>
              </w:rPr>
              <w:t>Залишити все без змін</w:t>
            </w:r>
          </w:p>
          <w:p w:rsidR="00D456D4" w:rsidRPr="00173914" w:rsidRDefault="00D456D4" w:rsidP="00D456D4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4928" w:type="dxa"/>
          </w:tcPr>
          <w:p w:rsidR="001C23CD" w:rsidRPr="00173914" w:rsidRDefault="00B9220F" w:rsidP="000A5C3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30 360,00</w:t>
            </w:r>
          </w:p>
        </w:tc>
      </w:tr>
      <w:tr w:rsidR="001C23CD" w:rsidRPr="00D456D4" w:rsidTr="001C23CD">
        <w:tc>
          <w:tcPr>
            <w:tcW w:w="4927" w:type="dxa"/>
          </w:tcPr>
          <w:p w:rsidR="001C23CD" w:rsidRPr="00173914" w:rsidRDefault="001C23CD" w:rsidP="001C23C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14">
              <w:rPr>
                <w:rFonts w:ascii="Times New Roman" w:eastAsia="Times New Roman" w:hAnsi="Times New Roman" w:cs="Times New Roman"/>
                <w:lang w:eastAsia="ru-RU"/>
              </w:rPr>
              <w:t>Альтернатива 2</w:t>
            </w:r>
          </w:p>
          <w:p w:rsidR="001C23CD" w:rsidRPr="00173914" w:rsidRDefault="001C23CD" w:rsidP="001C23CD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14">
              <w:rPr>
                <w:rFonts w:ascii="Times New Roman" w:eastAsia="Times New Roman" w:hAnsi="Times New Roman" w:cs="Times New Roman"/>
                <w:lang w:eastAsia="ru-RU"/>
              </w:rPr>
              <w:t>Прийняття регуляторного акта</w:t>
            </w:r>
          </w:p>
          <w:p w:rsidR="00D456D4" w:rsidRPr="00173914" w:rsidRDefault="00D456D4" w:rsidP="00D456D4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4928" w:type="dxa"/>
          </w:tcPr>
          <w:p w:rsidR="001C23CD" w:rsidRPr="00D456D4" w:rsidRDefault="00173914" w:rsidP="000A5C3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73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</w:tr>
    </w:tbl>
    <w:p w:rsidR="001C23CD" w:rsidRDefault="001C23CD" w:rsidP="00047DE1">
      <w:pPr>
        <w:rPr>
          <w:rFonts w:eastAsia="Times New Roman" w:cs="Times New Roman"/>
          <w:lang w:eastAsia="ru-RU"/>
        </w:rPr>
      </w:pPr>
    </w:p>
    <w:p w:rsidR="004F0491" w:rsidRPr="00D62BE1" w:rsidRDefault="004F0491" w:rsidP="00014958">
      <w:pPr>
        <w:ind w:firstLine="0"/>
        <w:jc w:val="center"/>
        <w:rPr>
          <w:rFonts w:eastAsia="Times New Roman" w:cs="Times New Roman"/>
          <w:b/>
          <w:lang w:eastAsia="ru-RU"/>
        </w:rPr>
      </w:pPr>
      <w:bookmarkStart w:id="33" w:name="n151"/>
      <w:bookmarkEnd w:id="33"/>
      <w:r w:rsidRPr="00D62BE1">
        <w:rPr>
          <w:rFonts w:eastAsia="Times New Roman" w:cs="Times New Roman"/>
          <w:b/>
          <w:lang w:eastAsia="ru-RU"/>
        </w:rPr>
        <w:t>IV. Вибір найбільш оптимального альтернативного способу досягнення цілей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5"/>
        <w:gridCol w:w="3016"/>
        <w:gridCol w:w="2918"/>
      </w:tblGrid>
      <w:tr w:rsidR="004F0491" w:rsidRPr="00D62BE1" w:rsidTr="00014958">
        <w:trPr>
          <w:cantSplit/>
        </w:trPr>
        <w:tc>
          <w:tcPr>
            <w:tcW w:w="1919" w:type="pct"/>
            <w:hideMark/>
          </w:tcPr>
          <w:p w:rsidR="004F0491" w:rsidRPr="00D62BE1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bookmarkStart w:id="34" w:name="n152"/>
            <w:bookmarkStart w:id="35" w:name="n158"/>
            <w:bookmarkEnd w:id="34"/>
            <w:bookmarkEnd w:id="35"/>
            <w:r w:rsidRPr="00D62BE1">
              <w:rPr>
                <w:rFonts w:eastAsia="Times New Roman" w:cs="Times New Roman"/>
                <w:lang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566" w:type="pct"/>
            <w:hideMark/>
          </w:tcPr>
          <w:p w:rsidR="004F0491" w:rsidRPr="00D62BE1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62BE1">
              <w:rPr>
                <w:rFonts w:eastAsia="Times New Roman" w:cs="Times New Roman"/>
                <w:lang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1515" w:type="pct"/>
            <w:hideMark/>
          </w:tcPr>
          <w:p w:rsidR="004F0491" w:rsidRPr="00D62BE1" w:rsidRDefault="004F0491" w:rsidP="00047DE1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62BE1">
              <w:rPr>
                <w:rFonts w:eastAsia="Times New Roman" w:cs="Times New Roman"/>
                <w:lang w:eastAsia="ru-RU"/>
              </w:rPr>
              <w:t>Коментарі щодо присвоєння відповідного бала</w:t>
            </w:r>
          </w:p>
        </w:tc>
      </w:tr>
      <w:tr w:rsidR="00014958" w:rsidRPr="00D62BE1" w:rsidTr="00014958">
        <w:trPr>
          <w:cantSplit/>
        </w:trPr>
        <w:tc>
          <w:tcPr>
            <w:tcW w:w="1919" w:type="pct"/>
            <w:hideMark/>
          </w:tcPr>
          <w:p w:rsidR="00014958" w:rsidRDefault="00014958" w:rsidP="0083473F">
            <w:pPr>
              <w:ind w:firstLine="0"/>
              <w:jc w:val="lef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Альтернатива 1</w:t>
            </w:r>
          </w:p>
          <w:p w:rsidR="00014958" w:rsidRPr="00D62BE1" w:rsidRDefault="00014958" w:rsidP="0083473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D62BE1">
              <w:rPr>
                <w:color w:val="000000"/>
                <w:lang w:eastAsia="uk-UA"/>
              </w:rPr>
              <w:t>Залишити все без змін</w:t>
            </w:r>
          </w:p>
        </w:tc>
        <w:tc>
          <w:tcPr>
            <w:tcW w:w="1566" w:type="pct"/>
            <w:hideMark/>
          </w:tcPr>
          <w:p w:rsidR="00014958" w:rsidRPr="00D62BE1" w:rsidRDefault="00014958" w:rsidP="00DD3297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D62BE1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hideMark/>
          </w:tcPr>
          <w:p w:rsidR="00014958" w:rsidRPr="00D62BE1" w:rsidRDefault="00014958" w:rsidP="00047DE1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D62BE1">
              <w:rPr>
                <w:rFonts w:eastAsia="Times New Roman" w:cs="Times New Roman"/>
                <w:lang w:eastAsia="ru-RU"/>
              </w:rPr>
              <w:t>проблема продовжує існувати</w:t>
            </w:r>
          </w:p>
        </w:tc>
      </w:tr>
      <w:tr w:rsidR="00014958" w:rsidRPr="00D62BE1" w:rsidTr="00014958">
        <w:trPr>
          <w:cantSplit/>
        </w:trPr>
        <w:tc>
          <w:tcPr>
            <w:tcW w:w="1919" w:type="pct"/>
            <w:hideMark/>
          </w:tcPr>
          <w:p w:rsidR="00014958" w:rsidRDefault="00014958" w:rsidP="0083473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Альтернатива 2</w:t>
            </w:r>
          </w:p>
          <w:p w:rsidR="00014958" w:rsidRPr="00D62BE1" w:rsidRDefault="00014958" w:rsidP="00055D24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D62BE1">
              <w:rPr>
                <w:rFonts w:eastAsia="Times New Roman" w:cs="Times New Roman"/>
                <w:lang w:eastAsia="ru-RU"/>
              </w:rPr>
              <w:t>Прийнят</w:t>
            </w:r>
            <w:r w:rsidR="00055D24">
              <w:rPr>
                <w:rFonts w:eastAsia="Times New Roman" w:cs="Times New Roman"/>
                <w:lang w:eastAsia="ru-RU"/>
              </w:rPr>
              <w:t>тя</w:t>
            </w:r>
            <w:r w:rsidRPr="00D62BE1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регуляторного акта</w:t>
            </w:r>
          </w:p>
        </w:tc>
        <w:tc>
          <w:tcPr>
            <w:tcW w:w="1566" w:type="pct"/>
            <w:hideMark/>
          </w:tcPr>
          <w:p w:rsidR="00014958" w:rsidRPr="00D62BE1" w:rsidRDefault="00055377" w:rsidP="00DD3297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515" w:type="pct"/>
            <w:hideMark/>
          </w:tcPr>
          <w:p w:rsidR="00014958" w:rsidRPr="00D62BE1" w:rsidRDefault="00014958" w:rsidP="00055D24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D62BE1">
              <w:rPr>
                <w:rFonts w:eastAsia="Times New Roman" w:cs="Times New Roman"/>
                <w:lang w:eastAsia="ru-RU"/>
              </w:rPr>
              <w:t>ця альтернатива дає змогу в повній мірі досягнути поставлен</w:t>
            </w:r>
            <w:r w:rsidR="00055D24">
              <w:rPr>
                <w:rFonts w:eastAsia="Times New Roman" w:cs="Times New Roman"/>
                <w:lang w:eastAsia="ru-RU"/>
              </w:rPr>
              <w:t>их цілей державного регулювання без додаткових витрат</w:t>
            </w:r>
          </w:p>
        </w:tc>
      </w:tr>
    </w:tbl>
    <w:p w:rsidR="006A4CF2" w:rsidRDefault="006A4CF2" w:rsidP="00047DE1">
      <w:pPr>
        <w:rPr>
          <w:rFonts w:eastAsia="Times New Roman" w:cs="Times New Roman"/>
          <w:lang w:eastAsia="ru-RU"/>
        </w:rPr>
      </w:pPr>
      <w:bookmarkStart w:id="36" w:name="n159"/>
      <w:bookmarkStart w:id="37" w:name="n160"/>
      <w:bookmarkEnd w:id="36"/>
      <w:bookmarkEnd w:id="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2024"/>
        <w:gridCol w:w="2178"/>
        <w:gridCol w:w="3058"/>
      </w:tblGrid>
      <w:tr w:rsidR="006A4CF2" w:rsidRPr="00257673" w:rsidTr="00D456D4">
        <w:tc>
          <w:tcPr>
            <w:tcW w:w="1230" w:type="pct"/>
            <w:vAlign w:val="center"/>
            <w:hideMark/>
          </w:tcPr>
          <w:p w:rsidR="006A4CF2" w:rsidRPr="00257673" w:rsidRDefault="006A4CF2" w:rsidP="0083473F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57673">
              <w:rPr>
                <w:rFonts w:eastAsia="Times New Roman" w:cs="Times New Roman"/>
                <w:lang w:eastAsia="ru-RU"/>
              </w:rPr>
              <w:t>Рейтинг результативності</w:t>
            </w:r>
          </w:p>
        </w:tc>
        <w:tc>
          <w:tcPr>
            <w:tcW w:w="1051" w:type="pct"/>
            <w:vAlign w:val="center"/>
            <w:hideMark/>
          </w:tcPr>
          <w:p w:rsidR="006A4CF2" w:rsidRPr="00257673" w:rsidRDefault="006A4CF2" w:rsidP="0083473F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57673">
              <w:rPr>
                <w:rFonts w:eastAsia="Times New Roman" w:cs="Times New Roman"/>
                <w:lang w:eastAsia="ru-RU"/>
              </w:rPr>
              <w:t>Вигоди (підсумок)</w:t>
            </w:r>
          </w:p>
        </w:tc>
        <w:tc>
          <w:tcPr>
            <w:tcW w:w="1131" w:type="pct"/>
            <w:vAlign w:val="center"/>
            <w:hideMark/>
          </w:tcPr>
          <w:p w:rsidR="006A4CF2" w:rsidRPr="00257673" w:rsidRDefault="006A4CF2" w:rsidP="0083473F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57673">
              <w:rPr>
                <w:rFonts w:eastAsia="Times New Roman" w:cs="Times New Roman"/>
                <w:lang w:eastAsia="ru-RU"/>
              </w:rPr>
              <w:t>Витрати (підсумок)</w:t>
            </w:r>
          </w:p>
        </w:tc>
        <w:tc>
          <w:tcPr>
            <w:tcW w:w="1588" w:type="pct"/>
            <w:vAlign w:val="center"/>
            <w:hideMark/>
          </w:tcPr>
          <w:p w:rsidR="006A4CF2" w:rsidRPr="00257673" w:rsidRDefault="006A4CF2" w:rsidP="0083473F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57673">
              <w:rPr>
                <w:rFonts w:eastAsia="Times New Roman" w:cs="Times New Roman"/>
                <w:lang w:eastAsia="ru-RU"/>
              </w:rPr>
              <w:t>Обґрунтування відповідного місця альтернативи у рейтингу</w:t>
            </w:r>
          </w:p>
        </w:tc>
      </w:tr>
      <w:tr w:rsidR="006A4CF2" w:rsidRPr="00257673" w:rsidTr="00D456D4">
        <w:tc>
          <w:tcPr>
            <w:tcW w:w="1230" w:type="pct"/>
            <w:hideMark/>
          </w:tcPr>
          <w:p w:rsidR="006A4CF2" w:rsidRPr="00257673" w:rsidRDefault="006A4CF2" w:rsidP="0083473F">
            <w:pPr>
              <w:ind w:firstLine="0"/>
              <w:jc w:val="left"/>
              <w:rPr>
                <w:color w:val="000000"/>
                <w:lang w:eastAsia="uk-UA"/>
              </w:rPr>
            </w:pPr>
            <w:r w:rsidRPr="00257673">
              <w:rPr>
                <w:color w:val="000000"/>
                <w:lang w:eastAsia="uk-UA"/>
              </w:rPr>
              <w:t>Альтернатива 1</w:t>
            </w:r>
          </w:p>
          <w:p w:rsidR="006A4CF2" w:rsidRPr="00257673" w:rsidRDefault="006A4CF2" w:rsidP="0083473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257673">
              <w:rPr>
                <w:color w:val="000000"/>
                <w:lang w:eastAsia="uk-UA"/>
              </w:rPr>
              <w:t>Залишити все без змін</w:t>
            </w:r>
          </w:p>
        </w:tc>
        <w:tc>
          <w:tcPr>
            <w:tcW w:w="1051" w:type="pct"/>
            <w:hideMark/>
          </w:tcPr>
          <w:p w:rsidR="006A4CF2" w:rsidRPr="00257673" w:rsidRDefault="006A4CF2" w:rsidP="0083473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257673">
              <w:rPr>
                <w:rFonts w:eastAsia="Times New Roman" w:cs="Times New Roman"/>
                <w:lang w:eastAsia="ru-RU"/>
              </w:rPr>
              <w:t>Відсутні</w:t>
            </w:r>
          </w:p>
        </w:tc>
        <w:tc>
          <w:tcPr>
            <w:tcW w:w="1131" w:type="pct"/>
            <w:hideMark/>
          </w:tcPr>
          <w:p w:rsidR="006A4CF2" w:rsidRPr="00E02AD6" w:rsidRDefault="005000E2" w:rsidP="006C252A">
            <w:pPr>
              <w:ind w:firstLine="0"/>
              <w:jc w:val="left"/>
              <w:rPr>
                <w:rFonts w:eastAsia="Times New Roman" w:cs="Times New Roman"/>
                <w:highlight w:val="red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6C252A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>0-1</w:t>
            </w:r>
            <w:r w:rsidR="006C252A">
              <w:rPr>
                <w:rFonts w:eastAsia="Times New Roman" w:cs="Times New Roman"/>
                <w:lang w:eastAsia="ru-RU"/>
              </w:rPr>
              <w:t>6</w:t>
            </w:r>
            <w:r>
              <w:rPr>
                <w:rFonts w:eastAsia="Times New Roman" w:cs="Times New Roman"/>
                <w:lang w:eastAsia="ru-RU"/>
              </w:rPr>
              <w:t>0 млн. </w:t>
            </w:r>
            <w:r w:rsidRPr="00092BDE">
              <w:rPr>
                <w:rFonts w:eastAsia="Times New Roman" w:cs="Times New Roman"/>
                <w:lang w:eastAsia="ru-RU"/>
              </w:rPr>
              <w:t>грн. в рік</w:t>
            </w:r>
          </w:p>
        </w:tc>
        <w:tc>
          <w:tcPr>
            <w:tcW w:w="1588" w:type="pct"/>
            <w:hideMark/>
          </w:tcPr>
          <w:p w:rsidR="006A4CF2" w:rsidRPr="00257673" w:rsidRDefault="006A4CF2" w:rsidP="0083473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257673">
              <w:rPr>
                <w:rFonts w:eastAsia="Times New Roman" w:cs="Times New Roman"/>
                <w:lang w:eastAsia="ru-RU"/>
              </w:rPr>
              <w:t>проблема продовжує існувати</w:t>
            </w:r>
          </w:p>
        </w:tc>
      </w:tr>
      <w:tr w:rsidR="006A4CF2" w:rsidRPr="00257673" w:rsidTr="00D456D4">
        <w:tc>
          <w:tcPr>
            <w:tcW w:w="1230" w:type="pct"/>
            <w:hideMark/>
          </w:tcPr>
          <w:p w:rsidR="006A4CF2" w:rsidRPr="00257673" w:rsidRDefault="006A4CF2" w:rsidP="0083473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257673">
              <w:rPr>
                <w:rFonts w:eastAsia="Times New Roman" w:cs="Times New Roman"/>
                <w:lang w:eastAsia="ru-RU"/>
              </w:rPr>
              <w:t>Альтернатива 2</w:t>
            </w:r>
          </w:p>
          <w:p w:rsidR="006A4CF2" w:rsidRPr="00257673" w:rsidRDefault="006A4CF2" w:rsidP="00055D24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257673">
              <w:rPr>
                <w:rFonts w:eastAsia="Times New Roman" w:cs="Times New Roman"/>
                <w:lang w:eastAsia="ru-RU"/>
              </w:rPr>
              <w:t>Прийнят</w:t>
            </w:r>
            <w:r w:rsidR="00055D24">
              <w:rPr>
                <w:rFonts w:eastAsia="Times New Roman" w:cs="Times New Roman"/>
                <w:lang w:eastAsia="ru-RU"/>
              </w:rPr>
              <w:t>тя</w:t>
            </w:r>
            <w:r w:rsidRPr="00257673">
              <w:rPr>
                <w:rFonts w:eastAsia="Times New Roman" w:cs="Times New Roman"/>
                <w:lang w:eastAsia="ru-RU"/>
              </w:rPr>
              <w:t xml:space="preserve"> регуляторного акта</w:t>
            </w:r>
          </w:p>
        </w:tc>
        <w:tc>
          <w:tcPr>
            <w:tcW w:w="1051" w:type="pct"/>
            <w:hideMark/>
          </w:tcPr>
          <w:p w:rsidR="00257673" w:rsidRPr="00257673" w:rsidRDefault="00173914" w:rsidP="00257673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294,5</w:t>
            </w:r>
            <w:r w:rsidR="004B1232">
              <w:rPr>
                <w:rFonts w:eastAsia="Times New Roman" w:cs="Times New Roman"/>
                <w:lang w:eastAsia="ru-RU"/>
              </w:rPr>
              <w:t> млн. грн.</w:t>
            </w:r>
          </w:p>
        </w:tc>
        <w:tc>
          <w:tcPr>
            <w:tcW w:w="1131" w:type="pct"/>
            <w:hideMark/>
          </w:tcPr>
          <w:p w:rsidR="00E15DCF" w:rsidRDefault="00E15DCF" w:rsidP="00B10C26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Витрати держави:</w:t>
            </w:r>
          </w:p>
          <w:p w:rsidR="00E15DCF" w:rsidRDefault="006C252A" w:rsidP="00B10C26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7 </w:t>
            </w:r>
            <w:r w:rsidR="00173914">
              <w:rPr>
                <w:rFonts w:eastAsia="Times New Roman" w:cs="Times New Roman"/>
                <w:lang w:eastAsia="ru-RU"/>
              </w:rPr>
              <w:t>311</w:t>
            </w:r>
            <w:r>
              <w:rPr>
                <w:rFonts w:eastAsia="Times New Roman" w:cs="Times New Roman"/>
                <w:lang w:eastAsia="ru-RU"/>
              </w:rPr>
              <w:t>,</w:t>
            </w:r>
            <w:r w:rsidR="00173914">
              <w:rPr>
                <w:rFonts w:eastAsia="Times New Roman" w:cs="Times New Roman"/>
                <w:lang w:eastAsia="ru-RU"/>
              </w:rPr>
              <w:t>12</w:t>
            </w:r>
            <w:r w:rsidRPr="001E0FCB">
              <w:rPr>
                <w:rFonts w:eastAsia="Times New Roman" w:cs="Times New Roman"/>
                <w:lang w:eastAsia="ru-RU"/>
              </w:rPr>
              <w:t> грн.</w:t>
            </w:r>
          </w:p>
          <w:p w:rsidR="00E15DCF" w:rsidRDefault="00E15DCF" w:rsidP="00B10C26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  <w:p w:rsidR="00E15DCF" w:rsidRDefault="00E15DCF" w:rsidP="00B10C26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Витрати аеропортів:</w:t>
            </w:r>
          </w:p>
          <w:p w:rsidR="006A4CF2" w:rsidRPr="0011496A" w:rsidRDefault="00173914" w:rsidP="00173914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  <w:r w:rsidR="006C252A">
              <w:rPr>
                <w:rFonts w:eastAsia="Times New Roman" w:cs="Times New Roman"/>
                <w:lang w:eastAsia="ru-RU"/>
              </w:rPr>
              <w:t> </w:t>
            </w:r>
            <w:r>
              <w:rPr>
                <w:rFonts w:eastAsia="Times New Roman" w:cs="Times New Roman"/>
                <w:lang w:eastAsia="ru-RU"/>
              </w:rPr>
              <w:t>072</w:t>
            </w:r>
            <w:r w:rsidR="006C252A">
              <w:rPr>
                <w:rFonts w:eastAsia="Times New Roman" w:cs="Times New Roman"/>
                <w:lang w:eastAsia="ru-RU"/>
              </w:rPr>
              <w:t>,</w:t>
            </w:r>
            <w:r>
              <w:rPr>
                <w:rFonts w:eastAsia="Times New Roman" w:cs="Times New Roman"/>
                <w:lang w:eastAsia="ru-RU"/>
              </w:rPr>
              <w:t>00</w:t>
            </w:r>
            <w:r w:rsidR="006C252A">
              <w:rPr>
                <w:rFonts w:eastAsia="Times New Roman" w:cs="Times New Roman"/>
                <w:lang w:eastAsia="ru-RU"/>
              </w:rPr>
              <w:t> </w:t>
            </w:r>
            <w:r w:rsidR="006C252A" w:rsidRPr="00612A55">
              <w:rPr>
                <w:rFonts w:eastAsia="Times New Roman" w:cs="Times New Roman"/>
                <w:lang w:eastAsia="ru-RU"/>
              </w:rPr>
              <w:t>грн.</w:t>
            </w:r>
          </w:p>
        </w:tc>
        <w:tc>
          <w:tcPr>
            <w:tcW w:w="1588" w:type="pct"/>
            <w:hideMark/>
          </w:tcPr>
          <w:p w:rsidR="006A4CF2" w:rsidRPr="00257673" w:rsidRDefault="006A4CF2" w:rsidP="00055D24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257673">
              <w:rPr>
                <w:rFonts w:eastAsia="Times New Roman" w:cs="Times New Roman"/>
                <w:lang w:eastAsia="ru-RU"/>
              </w:rPr>
              <w:t xml:space="preserve">ця альтернатива дає змогу в повній мірі досягнути поставлених цілей державного регулювання без </w:t>
            </w:r>
            <w:r w:rsidR="00055D24">
              <w:rPr>
                <w:rFonts w:eastAsia="Times New Roman" w:cs="Times New Roman"/>
                <w:lang w:eastAsia="ru-RU"/>
              </w:rPr>
              <w:t>додаткових</w:t>
            </w:r>
            <w:r w:rsidRPr="00257673">
              <w:rPr>
                <w:rFonts w:eastAsia="Times New Roman" w:cs="Times New Roman"/>
                <w:lang w:eastAsia="ru-RU"/>
              </w:rPr>
              <w:t xml:space="preserve"> витрат</w:t>
            </w:r>
            <w:r w:rsidR="004B1232">
              <w:rPr>
                <w:rFonts w:eastAsia="Times New Roman" w:cs="Times New Roman"/>
                <w:lang w:eastAsia="ru-RU"/>
              </w:rPr>
              <w:t>, а саме в</w:t>
            </w:r>
            <w:r w:rsidR="004B1232" w:rsidRPr="00257673">
              <w:rPr>
                <w:rFonts w:eastAsia="Times New Roman" w:cs="Times New Roman"/>
                <w:lang w:eastAsia="ru-RU"/>
              </w:rPr>
              <w:t>регулювання питання сплати авіакомпаніями державних зборів до Фонду та забезпечення на належному рівні державного контролю та нагляду за безпекою цивільної авіації і стабільного надходження коштів до Фонду</w:t>
            </w:r>
          </w:p>
        </w:tc>
      </w:tr>
    </w:tbl>
    <w:p w:rsidR="006A4CF2" w:rsidRPr="00257673" w:rsidRDefault="006A4CF2" w:rsidP="00047DE1">
      <w:pPr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4004"/>
        <w:gridCol w:w="3210"/>
      </w:tblGrid>
      <w:tr w:rsidR="006A4CF2" w:rsidRPr="00257673" w:rsidTr="00D456D4">
        <w:trPr>
          <w:cantSplit/>
        </w:trPr>
        <w:tc>
          <w:tcPr>
            <w:tcW w:w="1254" w:type="pct"/>
            <w:vAlign w:val="center"/>
            <w:hideMark/>
          </w:tcPr>
          <w:p w:rsidR="006A4CF2" w:rsidRPr="00257673" w:rsidRDefault="006A4CF2" w:rsidP="0083473F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57673">
              <w:rPr>
                <w:rFonts w:eastAsia="Times New Roman" w:cs="Times New Roman"/>
                <w:lang w:eastAsia="ru-RU"/>
              </w:rPr>
              <w:t>Рейтинг</w:t>
            </w:r>
          </w:p>
        </w:tc>
        <w:tc>
          <w:tcPr>
            <w:tcW w:w="2079" w:type="pct"/>
            <w:vAlign w:val="center"/>
            <w:hideMark/>
          </w:tcPr>
          <w:p w:rsidR="006A4CF2" w:rsidRPr="00257673" w:rsidRDefault="006A4CF2" w:rsidP="0083473F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57673">
              <w:rPr>
                <w:rFonts w:eastAsia="Times New Roman" w:cs="Times New Roman"/>
                <w:lang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667" w:type="pct"/>
            <w:vAlign w:val="center"/>
            <w:hideMark/>
          </w:tcPr>
          <w:p w:rsidR="006A4CF2" w:rsidRPr="00257673" w:rsidRDefault="006A4CF2" w:rsidP="0083473F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57673">
              <w:rPr>
                <w:rFonts w:eastAsia="Times New Roman" w:cs="Times New Roman"/>
                <w:lang w:eastAsia="ru-RU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6A4CF2" w:rsidRPr="00257673" w:rsidTr="00D456D4">
        <w:trPr>
          <w:cantSplit/>
        </w:trPr>
        <w:tc>
          <w:tcPr>
            <w:tcW w:w="1254" w:type="pct"/>
            <w:hideMark/>
          </w:tcPr>
          <w:p w:rsidR="006A4CF2" w:rsidRPr="00257673" w:rsidRDefault="006A4CF2" w:rsidP="0083473F">
            <w:pPr>
              <w:ind w:firstLine="0"/>
              <w:jc w:val="left"/>
              <w:rPr>
                <w:color w:val="000000"/>
                <w:lang w:eastAsia="uk-UA"/>
              </w:rPr>
            </w:pPr>
            <w:r w:rsidRPr="00257673">
              <w:rPr>
                <w:color w:val="000000"/>
                <w:lang w:eastAsia="uk-UA"/>
              </w:rPr>
              <w:t>Альтернатива 1</w:t>
            </w:r>
          </w:p>
          <w:p w:rsidR="006A4CF2" w:rsidRPr="00257673" w:rsidRDefault="006A4CF2" w:rsidP="0083473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257673">
              <w:rPr>
                <w:color w:val="000000"/>
                <w:lang w:eastAsia="uk-UA"/>
              </w:rPr>
              <w:t>Залишити все без змін</w:t>
            </w:r>
          </w:p>
        </w:tc>
        <w:tc>
          <w:tcPr>
            <w:tcW w:w="2079" w:type="pct"/>
            <w:hideMark/>
          </w:tcPr>
          <w:p w:rsidR="006A4CF2" w:rsidRPr="00257673" w:rsidRDefault="00055377" w:rsidP="00055377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257673">
              <w:rPr>
                <w:rFonts w:eastAsia="Times New Roman" w:cs="Times New Roman"/>
                <w:lang w:eastAsia="ru-RU"/>
              </w:rPr>
              <w:t>Преваги в</w:t>
            </w:r>
            <w:r w:rsidR="006A4CF2" w:rsidRPr="00257673">
              <w:rPr>
                <w:rFonts w:eastAsia="Times New Roman" w:cs="Times New Roman"/>
                <w:lang w:eastAsia="ru-RU"/>
              </w:rPr>
              <w:t>ідсутні</w:t>
            </w:r>
            <w:r w:rsidRPr="00257673">
              <w:rPr>
                <w:rFonts w:eastAsia="Times New Roman" w:cs="Times New Roman"/>
                <w:lang w:eastAsia="ru-RU"/>
              </w:rPr>
              <w:t xml:space="preserve"> і проблема продовжує існувати</w:t>
            </w:r>
          </w:p>
        </w:tc>
        <w:tc>
          <w:tcPr>
            <w:tcW w:w="1667" w:type="pct"/>
            <w:hideMark/>
          </w:tcPr>
          <w:p w:rsidR="006A4CF2" w:rsidRPr="00257673" w:rsidRDefault="006A4CF2" w:rsidP="0083473F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57673">
              <w:rPr>
                <w:rFonts w:eastAsia="Times New Roman" w:cs="Times New Roman"/>
                <w:lang w:eastAsia="ru-RU"/>
              </w:rPr>
              <w:t>Х</w:t>
            </w:r>
          </w:p>
        </w:tc>
      </w:tr>
      <w:tr w:rsidR="006A4CF2" w:rsidRPr="00D62BE1" w:rsidTr="00D456D4">
        <w:trPr>
          <w:cantSplit/>
        </w:trPr>
        <w:tc>
          <w:tcPr>
            <w:tcW w:w="1254" w:type="pct"/>
            <w:hideMark/>
          </w:tcPr>
          <w:p w:rsidR="006A4CF2" w:rsidRPr="00257673" w:rsidRDefault="006A4CF2" w:rsidP="0083473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257673">
              <w:rPr>
                <w:rFonts w:eastAsia="Times New Roman" w:cs="Times New Roman"/>
                <w:lang w:eastAsia="ru-RU"/>
              </w:rPr>
              <w:lastRenderedPageBreak/>
              <w:t>Альтернатива 2</w:t>
            </w:r>
          </w:p>
          <w:p w:rsidR="006A4CF2" w:rsidRPr="00257673" w:rsidRDefault="006A4CF2" w:rsidP="0083473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257673">
              <w:rPr>
                <w:rFonts w:eastAsia="Times New Roman" w:cs="Times New Roman"/>
                <w:lang w:eastAsia="ru-RU"/>
              </w:rPr>
              <w:t>Прийняти проект регуляторного акта</w:t>
            </w:r>
          </w:p>
        </w:tc>
        <w:tc>
          <w:tcPr>
            <w:tcW w:w="2079" w:type="pct"/>
            <w:hideMark/>
          </w:tcPr>
          <w:p w:rsidR="006A4CF2" w:rsidRPr="00257673" w:rsidRDefault="00257673" w:rsidP="0083473F">
            <w:pPr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257673">
              <w:rPr>
                <w:rFonts w:eastAsia="Times New Roman" w:cs="Times New Roman"/>
                <w:lang w:eastAsia="ru-RU"/>
              </w:rPr>
              <w:t>Врегулювання питання сплати авіакомпаніями державних зборів до Фонду та забезпечення на належному рівні державного контролю та нагляду за безпекою цивільної авіації і стабільного надходження коштів до Фонду</w:t>
            </w:r>
          </w:p>
        </w:tc>
        <w:tc>
          <w:tcPr>
            <w:tcW w:w="1667" w:type="pct"/>
            <w:hideMark/>
          </w:tcPr>
          <w:p w:rsidR="006A4CF2" w:rsidRPr="00D62BE1" w:rsidRDefault="006A4CF2" w:rsidP="0083473F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257673">
              <w:rPr>
                <w:rFonts w:eastAsia="Times New Roman" w:cs="Times New Roman"/>
                <w:lang w:eastAsia="ru-RU"/>
              </w:rPr>
              <w:t>Х</w:t>
            </w:r>
          </w:p>
        </w:tc>
      </w:tr>
    </w:tbl>
    <w:p w:rsidR="006A4CF2" w:rsidRDefault="006A4CF2" w:rsidP="00047DE1">
      <w:pPr>
        <w:rPr>
          <w:rFonts w:eastAsia="Times New Roman" w:cs="Times New Roman"/>
          <w:lang w:eastAsia="ru-RU"/>
        </w:rPr>
      </w:pPr>
    </w:p>
    <w:p w:rsidR="004F0491" w:rsidRPr="00092BDE" w:rsidRDefault="004F0491" w:rsidP="00014958">
      <w:pPr>
        <w:ind w:firstLine="0"/>
        <w:jc w:val="center"/>
        <w:rPr>
          <w:rFonts w:eastAsia="Times New Roman" w:cs="Times New Roman"/>
          <w:b/>
          <w:lang w:eastAsia="ru-RU"/>
        </w:rPr>
      </w:pPr>
      <w:r w:rsidRPr="00092BDE">
        <w:rPr>
          <w:rFonts w:eastAsia="Times New Roman" w:cs="Times New Roman"/>
          <w:b/>
          <w:lang w:eastAsia="ru-RU"/>
        </w:rPr>
        <w:t>V. Механізми та заходи, які забезпечать розв’язання визначеної проблеми</w:t>
      </w:r>
    </w:p>
    <w:p w:rsidR="00612A55" w:rsidRDefault="00B10C26" w:rsidP="00612A55">
      <w:pPr>
        <w:rPr>
          <w:rFonts w:eastAsia="Times New Roman" w:cs="Times New Roman"/>
          <w:lang w:eastAsia="ru-RU"/>
        </w:rPr>
      </w:pPr>
      <w:bookmarkStart w:id="38" w:name="n162"/>
      <w:bookmarkEnd w:id="38"/>
      <w:r w:rsidRPr="00652236">
        <w:rPr>
          <w:rFonts w:eastAsia="Times New Roman" w:cs="Times New Roman"/>
          <w:lang w:eastAsia="ru-RU"/>
        </w:rPr>
        <w:t>На даний час зві</w:t>
      </w:r>
      <w:r w:rsidR="0085034C" w:rsidRPr="00652236">
        <w:rPr>
          <w:rFonts w:eastAsia="Times New Roman" w:cs="Times New Roman"/>
          <w:lang w:eastAsia="ru-RU"/>
        </w:rPr>
        <w:t>т</w:t>
      </w:r>
      <w:r w:rsidRPr="00652236">
        <w:rPr>
          <w:rFonts w:eastAsia="Times New Roman" w:cs="Times New Roman"/>
          <w:lang w:eastAsia="ru-RU"/>
        </w:rPr>
        <w:t xml:space="preserve"> щодо кількості відправлених пасажирів надають безпосередньо авіакомпанії.</w:t>
      </w:r>
    </w:p>
    <w:p w:rsidR="00092BDE" w:rsidRDefault="00B10C26" w:rsidP="00F232AC">
      <w:pPr>
        <w:rPr>
          <w:rFonts w:eastAsia="Times New Roman" w:cs="Times New Roman"/>
          <w:lang w:eastAsia="ru-RU"/>
        </w:rPr>
      </w:pPr>
      <w:r w:rsidRPr="00B10C26">
        <w:rPr>
          <w:rFonts w:eastAsia="Times New Roman" w:cs="Times New Roman"/>
          <w:lang w:eastAsia="ru-RU"/>
        </w:rPr>
        <w:t xml:space="preserve">Регуляторним </w:t>
      </w:r>
      <w:r>
        <w:rPr>
          <w:rFonts w:eastAsia="Times New Roman" w:cs="Times New Roman"/>
          <w:lang w:eastAsia="ru-RU"/>
        </w:rPr>
        <w:t xml:space="preserve">актом пропонується встановити, що такий звіт буде подаватися лише аеропортом в термін до </w:t>
      </w:r>
      <w:r w:rsidR="00173914">
        <w:rPr>
          <w:rFonts w:eastAsia="Times New Roman" w:cs="Times New Roman"/>
          <w:lang w:eastAsia="ru-RU"/>
        </w:rPr>
        <w:t>2</w:t>
      </w:r>
      <w:r>
        <w:rPr>
          <w:rFonts w:eastAsia="Times New Roman" w:cs="Times New Roman"/>
          <w:lang w:eastAsia="ru-RU"/>
        </w:rPr>
        <w:t>0 числа місяця, що настає за звітним.</w:t>
      </w:r>
      <w:r w:rsidR="001F5784">
        <w:rPr>
          <w:rFonts w:eastAsia="Times New Roman" w:cs="Times New Roman"/>
          <w:lang w:eastAsia="ru-RU"/>
        </w:rPr>
        <w:t xml:space="preserve"> Такий механізм дозволить уникнути подвійного тлумачення норм законодавства деякими авіакомпаніями.</w:t>
      </w:r>
    </w:p>
    <w:p w:rsidR="00F232AC" w:rsidRPr="00092BDE" w:rsidRDefault="00F232AC" w:rsidP="00047DE1">
      <w:pPr>
        <w:rPr>
          <w:rFonts w:eastAsia="Times New Roman" w:cs="Times New Roman"/>
          <w:lang w:eastAsia="ru-RU"/>
        </w:rPr>
      </w:pPr>
      <w:r w:rsidRPr="00092BDE">
        <w:rPr>
          <w:rFonts w:eastAsia="Times New Roman" w:cs="Times New Roman"/>
          <w:lang w:eastAsia="ru-RU"/>
        </w:rPr>
        <w:t xml:space="preserve">Заходи, які необхідно здійснити </w:t>
      </w:r>
      <w:r w:rsidR="00014958" w:rsidRPr="00092BDE">
        <w:rPr>
          <w:rFonts w:eastAsia="Times New Roman" w:cs="Times New Roman"/>
          <w:lang w:eastAsia="ru-RU"/>
        </w:rPr>
        <w:t>центральним органам виконавчої</w:t>
      </w:r>
      <w:r w:rsidRPr="00092BDE">
        <w:rPr>
          <w:rFonts w:eastAsia="Times New Roman" w:cs="Times New Roman"/>
          <w:lang w:eastAsia="ru-RU"/>
        </w:rPr>
        <w:t xml:space="preserve"> влади для реалізації поставлених цілей, є підготовка та подання на розгляд Кабінету Міністрів України проекту </w:t>
      </w:r>
      <w:r w:rsidR="00014958" w:rsidRPr="00092BDE">
        <w:rPr>
          <w:rFonts w:eastAsia="Times New Roman" w:cs="Times New Roman"/>
          <w:lang w:eastAsia="ru-RU"/>
        </w:rPr>
        <w:t xml:space="preserve">регуляторного акта </w:t>
      </w:r>
      <w:r w:rsidRPr="00092BDE">
        <w:rPr>
          <w:rFonts w:eastAsia="Times New Roman" w:cs="Times New Roman"/>
          <w:lang w:eastAsia="ru-RU"/>
        </w:rPr>
        <w:t>відповідно до регламентних вимог.</w:t>
      </w:r>
    </w:p>
    <w:p w:rsidR="00047DE1" w:rsidRPr="00092BDE" w:rsidRDefault="00047DE1" w:rsidP="00047DE1">
      <w:pPr>
        <w:rPr>
          <w:rFonts w:eastAsia="Times New Roman" w:cs="Times New Roman"/>
          <w:lang w:eastAsia="ru-RU"/>
        </w:rPr>
      </w:pPr>
      <w:bookmarkStart w:id="39" w:name="n163"/>
      <w:bookmarkEnd w:id="39"/>
    </w:p>
    <w:p w:rsidR="004F0491" w:rsidRPr="00AF75D1" w:rsidRDefault="004F0491" w:rsidP="009E3627">
      <w:pPr>
        <w:ind w:firstLine="0"/>
        <w:jc w:val="center"/>
        <w:rPr>
          <w:rFonts w:eastAsia="Times New Roman" w:cs="Times New Roman"/>
          <w:b/>
          <w:lang w:eastAsia="ru-RU"/>
        </w:rPr>
      </w:pPr>
      <w:r w:rsidRPr="00AF75D1">
        <w:rPr>
          <w:rFonts w:eastAsia="Times New Roman" w:cs="Times New Roman"/>
          <w:b/>
          <w:lang w:eastAsia="ru-RU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B632C9" w:rsidRPr="00AF75D1" w:rsidRDefault="00B632C9" w:rsidP="00B632C9">
      <w:pPr>
        <w:rPr>
          <w:rFonts w:eastAsia="Times New Roman" w:cs="Times New Roman"/>
          <w:lang w:eastAsia="ru-RU"/>
        </w:rPr>
      </w:pPr>
      <w:bookmarkStart w:id="40" w:name="n164"/>
      <w:bookmarkEnd w:id="40"/>
      <w:r w:rsidRPr="00AF75D1">
        <w:rPr>
          <w:rFonts w:eastAsia="Times New Roman" w:cs="Times New Roman"/>
          <w:lang w:eastAsia="ru-RU"/>
        </w:rPr>
        <w:t>Від впровадження регуляторного акта негативних результатів не очікується.</w:t>
      </w:r>
    </w:p>
    <w:p w:rsidR="001F5784" w:rsidRPr="00AF75D1" w:rsidRDefault="00F232AC" w:rsidP="00F232AC">
      <w:pPr>
        <w:rPr>
          <w:rFonts w:eastAsia="Times New Roman" w:cs="Times New Roman"/>
          <w:lang w:eastAsia="ru-RU"/>
        </w:rPr>
      </w:pPr>
      <w:r w:rsidRPr="00AF75D1">
        <w:rPr>
          <w:rFonts w:eastAsia="Times New Roman" w:cs="Times New Roman"/>
          <w:lang w:eastAsia="ru-RU"/>
        </w:rPr>
        <w:t xml:space="preserve">Реалізація </w:t>
      </w:r>
      <w:r w:rsidR="009E3627" w:rsidRPr="00AF75D1">
        <w:rPr>
          <w:rFonts w:eastAsia="Times New Roman" w:cs="Times New Roman"/>
          <w:lang w:eastAsia="ru-RU"/>
        </w:rPr>
        <w:t xml:space="preserve">регуляторного </w:t>
      </w:r>
      <w:r w:rsidRPr="00AF75D1">
        <w:rPr>
          <w:rFonts w:eastAsia="Times New Roman" w:cs="Times New Roman"/>
          <w:lang w:eastAsia="ru-RU"/>
        </w:rPr>
        <w:t>акта</w:t>
      </w:r>
      <w:r w:rsidR="001F5784" w:rsidRPr="00AF75D1">
        <w:rPr>
          <w:rFonts w:eastAsia="Times New Roman" w:cs="Times New Roman"/>
          <w:lang w:eastAsia="ru-RU"/>
        </w:rPr>
        <w:t>:</w:t>
      </w:r>
    </w:p>
    <w:p w:rsidR="001F5784" w:rsidRPr="00AF75D1" w:rsidRDefault="00055377" w:rsidP="00F232AC">
      <w:pPr>
        <w:rPr>
          <w:rFonts w:eastAsia="Times New Roman" w:cs="Times New Roman"/>
          <w:lang w:eastAsia="ru-RU"/>
        </w:rPr>
      </w:pPr>
      <w:r w:rsidRPr="00AF75D1">
        <w:rPr>
          <w:rFonts w:eastAsia="Times New Roman" w:cs="Times New Roman"/>
          <w:lang w:eastAsia="ru-RU"/>
        </w:rPr>
        <w:t>для г</w:t>
      </w:r>
      <w:r w:rsidR="00F232AC" w:rsidRPr="00AF75D1">
        <w:rPr>
          <w:rFonts w:eastAsia="Times New Roman" w:cs="Times New Roman"/>
          <w:lang w:eastAsia="ru-RU"/>
        </w:rPr>
        <w:t>ромадян</w:t>
      </w:r>
      <w:r w:rsidRPr="00AF75D1">
        <w:rPr>
          <w:rFonts w:eastAsia="Times New Roman" w:cs="Times New Roman"/>
          <w:lang w:eastAsia="ru-RU"/>
        </w:rPr>
        <w:t xml:space="preserve"> </w:t>
      </w:r>
      <w:r w:rsidR="001F5784" w:rsidRPr="00AF75D1">
        <w:rPr>
          <w:rFonts w:eastAsia="Times New Roman" w:cs="Times New Roman"/>
          <w:lang w:eastAsia="ru-RU"/>
        </w:rPr>
        <w:t xml:space="preserve">не спричинить додаткових витрат </w:t>
      </w:r>
      <w:r w:rsidRPr="00AF75D1">
        <w:rPr>
          <w:rFonts w:eastAsia="Times New Roman" w:cs="Times New Roman"/>
          <w:lang w:eastAsia="ru-RU"/>
        </w:rPr>
        <w:t>(розмір державного збору, що сплачує пасажир не змінюється)</w:t>
      </w:r>
      <w:r w:rsidR="001F5784" w:rsidRPr="00AF75D1">
        <w:rPr>
          <w:rFonts w:eastAsia="Times New Roman" w:cs="Times New Roman"/>
          <w:lang w:eastAsia="ru-RU"/>
        </w:rPr>
        <w:t>;</w:t>
      </w:r>
    </w:p>
    <w:p w:rsidR="001F5784" w:rsidRPr="00AF75D1" w:rsidRDefault="001F5784" w:rsidP="00F232AC">
      <w:pPr>
        <w:rPr>
          <w:rFonts w:eastAsia="Times New Roman" w:cs="Times New Roman"/>
          <w:lang w:eastAsia="ru-RU"/>
        </w:rPr>
      </w:pPr>
      <w:r w:rsidRPr="00AF75D1">
        <w:rPr>
          <w:rFonts w:eastAsia="Times New Roman" w:cs="Times New Roman"/>
          <w:lang w:eastAsia="ru-RU"/>
        </w:rPr>
        <w:t xml:space="preserve">для </w:t>
      </w:r>
      <w:r w:rsidR="00F232AC" w:rsidRPr="00AF75D1">
        <w:rPr>
          <w:rFonts w:eastAsia="Times New Roman" w:cs="Times New Roman"/>
          <w:lang w:eastAsia="ru-RU"/>
        </w:rPr>
        <w:t>держави</w:t>
      </w:r>
      <w:r w:rsidR="00055377" w:rsidRPr="00AF75D1">
        <w:rPr>
          <w:rFonts w:eastAsia="Times New Roman" w:cs="Times New Roman"/>
          <w:lang w:eastAsia="ru-RU"/>
        </w:rPr>
        <w:t xml:space="preserve"> </w:t>
      </w:r>
      <w:r w:rsidRPr="00AF75D1">
        <w:rPr>
          <w:rFonts w:eastAsia="Times New Roman" w:cs="Times New Roman"/>
          <w:lang w:eastAsia="ru-RU"/>
        </w:rPr>
        <w:t>орієнтовні витрати, що пов'язані з організацією оформлення та надсилання рахунків-фактур</w:t>
      </w:r>
      <w:r w:rsidR="0063008E" w:rsidRPr="00AF75D1">
        <w:rPr>
          <w:rFonts w:eastAsia="Times New Roman" w:cs="Times New Roman"/>
          <w:lang w:eastAsia="ru-RU"/>
        </w:rPr>
        <w:t xml:space="preserve">, </w:t>
      </w:r>
      <w:r w:rsidR="0011496A">
        <w:rPr>
          <w:rFonts w:eastAsia="Times New Roman" w:cs="Times New Roman"/>
          <w:lang w:eastAsia="ru-RU"/>
        </w:rPr>
        <w:t xml:space="preserve">складуть </w:t>
      </w:r>
      <w:r w:rsidR="006C252A">
        <w:rPr>
          <w:rFonts w:eastAsia="Times New Roman" w:cs="Times New Roman"/>
          <w:lang w:eastAsia="ru-RU"/>
        </w:rPr>
        <w:t>7 </w:t>
      </w:r>
      <w:r w:rsidR="00173914">
        <w:rPr>
          <w:rFonts w:eastAsia="Times New Roman" w:cs="Times New Roman"/>
          <w:lang w:eastAsia="ru-RU"/>
        </w:rPr>
        <w:t>311</w:t>
      </w:r>
      <w:r w:rsidR="006C252A">
        <w:rPr>
          <w:rFonts w:eastAsia="Times New Roman" w:cs="Times New Roman"/>
          <w:lang w:eastAsia="ru-RU"/>
        </w:rPr>
        <w:t>,</w:t>
      </w:r>
      <w:r w:rsidR="00173914">
        <w:rPr>
          <w:rFonts w:eastAsia="Times New Roman" w:cs="Times New Roman"/>
          <w:lang w:eastAsia="ru-RU"/>
        </w:rPr>
        <w:t>12</w:t>
      </w:r>
      <w:r w:rsidR="006C252A" w:rsidRPr="001E0FCB">
        <w:rPr>
          <w:rFonts w:eastAsia="Times New Roman" w:cs="Times New Roman"/>
          <w:lang w:eastAsia="ru-RU"/>
        </w:rPr>
        <w:t> грн.</w:t>
      </w:r>
      <w:r w:rsidRPr="00AF75D1">
        <w:rPr>
          <w:rFonts w:eastAsia="Times New Roman" w:cs="Times New Roman"/>
          <w:lang w:eastAsia="ru-RU"/>
        </w:rPr>
        <w:t xml:space="preserve"> </w:t>
      </w:r>
      <w:r w:rsidR="00055377" w:rsidRPr="00AF75D1">
        <w:rPr>
          <w:rFonts w:eastAsia="Times New Roman" w:cs="Times New Roman"/>
          <w:lang w:eastAsia="ru-RU"/>
        </w:rPr>
        <w:t>(державні збори з суб'єктів авіаційної діяльності на сьогодні справляються і проект регуляторного акта не запроваджує нових механізмів їх справляння</w:t>
      </w:r>
      <w:r w:rsidR="0063008E" w:rsidRPr="00AF75D1">
        <w:rPr>
          <w:rFonts w:eastAsia="Times New Roman" w:cs="Times New Roman"/>
          <w:lang w:eastAsia="ru-RU"/>
        </w:rPr>
        <w:t>. Змінюється лише суб’єкт авіаційної діяльності, що подає звіт</w:t>
      </w:r>
      <w:r w:rsidR="00055377" w:rsidRPr="00AF75D1">
        <w:rPr>
          <w:rFonts w:eastAsia="Times New Roman" w:cs="Times New Roman"/>
          <w:lang w:eastAsia="ru-RU"/>
        </w:rPr>
        <w:t>)</w:t>
      </w:r>
      <w:r w:rsidRPr="00AF75D1">
        <w:rPr>
          <w:rFonts w:eastAsia="Times New Roman" w:cs="Times New Roman"/>
          <w:lang w:eastAsia="ru-RU"/>
        </w:rPr>
        <w:t>;</w:t>
      </w:r>
    </w:p>
    <w:p w:rsidR="001F5784" w:rsidRPr="00AF75D1" w:rsidRDefault="001F5784" w:rsidP="00F232AC">
      <w:pPr>
        <w:rPr>
          <w:rFonts w:eastAsia="Times New Roman" w:cs="Times New Roman"/>
          <w:lang w:eastAsia="ru-RU"/>
        </w:rPr>
      </w:pPr>
      <w:r w:rsidRPr="00AF75D1">
        <w:rPr>
          <w:rFonts w:eastAsia="Times New Roman" w:cs="Times New Roman"/>
          <w:lang w:eastAsia="ru-RU"/>
        </w:rPr>
        <w:t>для</w:t>
      </w:r>
      <w:r w:rsidR="00F232AC" w:rsidRPr="00AF75D1">
        <w:rPr>
          <w:rFonts w:eastAsia="Times New Roman" w:cs="Times New Roman"/>
          <w:lang w:eastAsia="ru-RU"/>
        </w:rPr>
        <w:t xml:space="preserve"> суб'єктів господарювання</w:t>
      </w:r>
      <w:r w:rsidR="0063008E" w:rsidRPr="00AF75D1">
        <w:rPr>
          <w:rFonts w:eastAsia="Times New Roman" w:cs="Times New Roman"/>
          <w:lang w:eastAsia="ru-RU"/>
        </w:rPr>
        <w:t>, а саме</w:t>
      </w:r>
      <w:r w:rsidR="00B9220F">
        <w:rPr>
          <w:rFonts w:eastAsia="Times New Roman" w:cs="Times New Roman"/>
          <w:lang w:eastAsia="ru-RU"/>
        </w:rPr>
        <w:t xml:space="preserve"> </w:t>
      </w:r>
      <w:r w:rsidR="0063008E" w:rsidRPr="00AF75D1">
        <w:rPr>
          <w:rFonts w:eastAsia="Times New Roman" w:cs="Times New Roman"/>
          <w:lang w:eastAsia="ru-RU"/>
        </w:rPr>
        <w:t>для аеропортів</w:t>
      </w:r>
      <w:r w:rsidR="00B42B87" w:rsidRPr="00AF75D1">
        <w:rPr>
          <w:rFonts w:eastAsia="Times New Roman" w:cs="Times New Roman"/>
          <w:lang w:eastAsia="ru-RU"/>
        </w:rPr>
        <w:t xml:space="preserve"> орієнтовні витрати, що пов'язані з поданням до </w:t>
      </w:r>
      <w:r w:rsidR="00055D24">
        <w:rPr>
          <w:rFonts w:eastAsia="Times New Roman" w:cs="Times New Roman"/>
          <w:lang w:eastAsia="ru-RU"/>
        </w:rPr>
        <w:t>Державної авіаційної служби України</w:t>
      </w:r>
      <w:r w:rsidR="00B42B87" w:rsidRPr="00AF75D1">
        <w:rPr>
          <w:rFonts w:eastAsia="Times New Roman" w:cs="Times New Roman"/>
          <w:lang w:eastAsia="ru-RU"/>
        </w:rPr>
        <w:t xml:space="preserve"> звітів, складуть </w:t>
      </w:r>
      <w:r w:rsidR="00173914">
        <w:rPr>
          <w:rFonts w:eastAsia="Times New Roman" w:cs="Times New Roman"/>
          <w:lang w:eastAsia="ru-RU"/>
        </w:rPr>
        <w:t>6 072,00</w:t>
      </w:r>
      <w:r w:rsidR="006C252A">
        <w:rPr>
          <w:rFonts w:eastAsia="Times New Roman" w:cs="Times New Roman"/>
          <w:lang w:eastAsia="ru-RU"/>
        </w:rPr>
        <w:t> </w:t>
      </w:r>
      <w:r w:rsidR="006C252A" w:rsidRPr="00612A55">
        <w:rPr>
          <w:rFonts w:eastAsia="Times New Roman" w:cs="Times New Roman"/>
          <w:lang w:eastAsia="ru-RU"/>
        </w:rPr>
        <w:t>грн.</w:t>
      </w:r>
    </w:p>
    <w:p w:rsidR="00F232AC" w:rsidRPr="00AF75D1" w:rsidRDefault="00F232AC" w:rsidP="00047DE1">
      <w:pPr>
        <w:rPr>
          <w:rFonts w:eastAsia="Times New Roman" w:cs="Times New Roman"/>
          <w:lang w:eastAsia="ru-RU"/>
        </w:rPr>
      </w:pPr>
    </w:p>
    <w:p w:rsidR="004F0491" w:rsidRPr="00AF75D1" w:rsidRDefault="004F0491" w:rsidP="009E3627">
      <w:pPr>
        <w:ind w:firstLine="0"/>
        <w:jc w:val="center"/>
        <w:rPr>
          <w:rFonts w:eastAsia="Times New Roman" w:cs="Times New Roman"/>
          <w:b/>
          <w:lang w:eastAsia="ru-RU"/>
        </w:rPr>
      </w:pPr>
      <w:r w:rsidRPr="00AF75D1">
        <w:rPr>
          <w:rFonts w:eastAsia="Times New Roman" w:cs="Times New Roman"/>
          <w:b/>
          <w:lang w:eastAsia="ru-RU"/>
        </w:rPr>
        <w:t>VII. Обґрунтування запропонованого строку дії регуляторного акта</w:t>
      </w:r>
    </w:p>
    <w:p w:rsidR="00B632C9" w:rsidRPr="00AF75D1" w:rsidRDefault="00B632C9" w:rsidP="00047DE1">
      <w:pPr>
        <w:rPr>
          <w:rFonts w:eastAsia="Times New Roman" w:cs="Times New Roman"/>
          <w:lang w:eastAsia="ru-RU"/>
        </w:rPr>
      </w:pPr>
      <w:bookmarkStart w:id="41" w:name="n167"/>
      <w:bookmarkEnd w:id="41"/>
      <w:r w:rsidRPr="00173914">
        <w:rPr>
          <w:rFonts w:eastAsia="Times New Roman" w:cs="Times New Roman"/>
          <w:lang w:eastAsia="ru-RU"/>
        </w:rPr>
        <w:t>Строк дії регуляторного акт</w:t>
      </w:r>
      <w:r w:rsidR="009E3627" w:rsidRPr="00173914">
        <w:rPr>
          <w:rFonts w:eastAsia="Times New Roman" w:cs="Times New Roman"/>
          <w:lang w:eastAsia="ru-RU"/>
        </w:rPr>
        <w:t>а</w:t>
      </w:r>
      <w:r w:rsidRPr="00173914">
        <w:rPr>
          <w:rFonts w:eastAsia="Times New Roman" w:cs="Times New Roman"/>
          <w:lang w:eastAsia="ru-RU"/>
        </w:rPr>
        <w:t xml:space="preserve"> не обмежується у часі. Проект регуляторного акта набирає чинності з </w:t>
      </w:r>
      <w:r w:rsidR="000F78D6" w:rsidRPr="00173914">
        <w:rPr>
          <w:rFonts w:eastAsia="Times New Roman" w:cs="Times New Roman"/>
          <w:lang w:eastAsia="ru-RU"/>
        </w:rPr>
        <w:t>моменту його прийняття</w:t>
      </w:r>
      <w:r w:rsidRPr="00173914">
        <w:rPr>
          <w:rFonts w:eastAsia="Times New Roman" w:cs="Times New Roman"/>
          <w:lang w:eastAsia="ru-RU"/>
        </w:rPr>
        <w:t>.</w:t>
      </w:r>
    </w:p>
    <w:p w:rsidR="00B632C9" w:rsidRDefault="00B632C9" w:rsidP="00047DE1">
      <w:pPr>
        <w:rPr>
          <w:rFonts w:eastAsia="Times New Roman" w:cs="Times New Roman"/>
          <w:lang w:eastAsia="ru-RU"/>
        </w:rPr>
      </w:pPr>
    </w:p>
    <w:p w:rsidR="00B9220F" w:rsidRDefault="00B9220F" w:rsidP="00047DE1">
      <w:pPr>
        <w:rPr>
          <w:rFonts w:eastAsia="Times New Roman" w:cs="Times New Roman"/>
          <w:lang w:eastAsia="ru-RU"/>
        </w:rPr>
      </w:pPr>
    </w:p>
    <w:p w:rsidR="00B9220F" w:rsidRPr="00AF75D1" w:rsidRDefault="00B9220F" w:rsidP="00047DE1">
      <w:pPr>
        <w:rPr>
          <w:rFonts w:eastAsia="Times New Roman" w:cs="Times New Roman"/>
          <w:lang w:eastAsia="ru-RU"/>
        </w:rPr>
      </w:pPr>
      <w:bookmarkStart w:id="42" w:name="_GoBack"/>
      <w:bookmarkEnd w:id="42"/>
    </w:p>
    <w:p w:rsidR="004F0491" w:rsidRPr="00AF75D1" w:rsidRDefault="004F0491" w:rsidP="009E3627">
      <w:pPr>
        <w:ind w:firstLine="0"/>
        <w:jc w:val="center"/>
        <w:rPr>
          <w:rFonts w:eastAsia="Times New Roman" w:cs="Times New Roman"/>
          <w:b/>
          <w:lang w:eastAsia="ru-RU"/>
        </w:rPr>
      </w:pPr>
      <w:r w:rsidRPr="00AF75D1">
        <w:rPr>
          <w:rFonts w:eastAsia="Times New Roman" w:cs="Times New Roman"/>
          <w:b/>
          <w:lang w:eastAsia="ru-RU"/>
        </w:rPr>
        <w:lastRenderedPageBreak/>
        <w:t>VIII. Визначення показників результативності дії регуляторного акта</w:t>
      </w:r>
    </w:p>
    <w:p w:rsidR="00B632C9" w:rsidRPr="00AF75D1" w:rsidRDefault="00B632C9" w:rsidP="00047DE1">
      <w:pPr>
        <w:rPr>
          <w:rFonts w:eastAsia="Times New Roman" w:cs="Times New Roman"/>
          <w:lang w:eastAsia="ru-RU"/>
        </w:rPr>
      </w:pPr>
      <w:bookmarkStart w:id="43" w:name="n169"/>
      <w:bookmarkEnd w:id="43"/>
      <w:r w:rsidRPr="00AF75D1">
        <w:rPr>
          <w:rFonts w:eastAsia="Times New Roman" w:cs="Times New Roman"/>
          <w:lang w:eastAsia="ru-RU"/>
        </w:rPr>
        <w:t xml:space="preserve">Прийняття </w:t>
      </w:r>
      <w:r w:rsidR="00055D24">
        <w:rPr>
          <w:rFonts w:eastAsia="Times New Roman" w:cs="Times New Roman"/>
          <w:lang w:eastAsia="ru-RU"/>
        </w:rPr>
        <w:t xml:space="preserve">регуляторного </w:t>
      </w:r>
      <w:r w:rsidRPr="00AF75D1">
        <w:rPr>
          <w:rFonts w:eastAsia="Times New Roman" w:cs="Times New Roman"/>
          <w:lang w:eastAsia="ru-RU"/>
        </w:rPr>
        <w:t xml:space="preserve">акта забезпечить виконання </w:t>
      </w:r>
      <w:r w:rsidR="00D62BE1" w:rsidRPr="00AF75D1">
        <w:rPr>
          <w:rFonts w:eastAsia="Times New Roman" w:cs="Times New Roman"/>
          <w:lang w:eastAsia="ru-RU"/>
        </w:rPr>
        <w:t xml:space="preserve">Державіаслужбою своїх </w:t>
      </w:r>
      <w:r w:rsidRPr="00AF75D1">
        <w:rPr>
          <w:rFonts w:eastAsia="Times New Roman" w:cs="Times New Roman"/>
          <w:lang w:eastAsia="ru-RU"/>
        </w:rPr>
        <w:t>функцій</w:t>
      </w:r>
      <w:r w:rsidR="009E3627" w:rsidRPr="00AF75D1">
        <w:rPr>
          <w:rFonts w:eastAsia="Times New Roman" w:cs="Times New Roman"/>
          <w:lang w:eastAsia="ru-RU"/>
        </w:rPr>
        <w:t>, затверджених постановою Кабінету Міністрів України від 08.10.2014 № 520 «Про затвердження Положення про Державну авіаційну службу України»</w:t>
      </w:r>
      <w:r w:rsidRPr="00AF75D1">
        <w:rPr>
          <w:rFonts w:eastAsia="Times New Roman" w:cs="Times New Roman"/>
          <w:lang w:eastAsia="ru-RU"/>
        </w:rPr>
        <w:t xml:space="preserve"> </w:t>
      </w:r>
      <w:r w:rsidR="00D62BE1" w:rsidRPr="00AF75D1">
        <w:rPr>
          <w:rFonts w:eastAsia="Times New Roman" w:cs="Times New Roman"/>
          <w:lang w:eastAsia="ru-RU"/>
        </w:rPr>
        <w:t>на належному рівні</w:t>
      </w:r>
      <w:r w:rsidRPr="00AF75D1">
        <w:rPr>
          <w:rFonts w:eastAsia="Times New Roman" w:cs="Times New Roman"/>
          <w:lang w:eastAsia="ru-RU"/>
        </w:rPr>
        <w:t>.</w:t>
      </w:r>
    </w:p>
    <w:p w:rsidR="00257673" w:rsidRPr="00AF75D1" w:rsidRDefault="00257673" w:rsidP="00047DE1">
      <w:pPr>
        <w:rPr>
          <w:rFonts w:eastAsia="Times New Roman" w:cs="Times New Roman"/>
          <w:lang w:eastAsia="ru-RU"/>
        </w:rPr>
      </w:pPr>
      <w:r w:rsidRPr="00AF75D1">
        <w:rPr>
          <w:rFonts w:eastAsia="Times New Roman" w:cs="Times New Roman"/>
          <w:lang w:eastAsia="ru-RU"/>
        </w:rPr>
        <w:t>Показники результативності регуляторного акта:</w:t>
      </w:r>
    </w:p>
    <w:p w:rsidR="00953350" w:rsidRPr="00AF75D1" w:rsidRDefault="00953350" w:rsidP="00047DE1">
      <w:pPr>
        <w:rPr>
          <w:rFonts w:eastAsia="Times New Roman" w:cs="Times New Roman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72"/>
        <w:gridCol w:w="5757"/>
      </w:tblGrid>
      <w:tr w:rsidR="00257673" w:rsidRPr="00AF75D1" w:rsidTr="00AF75D1">
        <w:tc>
          <w:tcPr>
            <w:tcW w:w="3936" w:type="dxa"/>
          </w:tcPr>
          <w:p w:rsidR="00257673" w:rsidRPr="00AF75D1" w:rsidRDefault="00257673" w:rsidP="0025767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F75D1">
              <w:rPr>
                <w:rFonts w:ascii="Times New Roman" w:hAnsi="Times New Roman" w:cs="Times New Roman"/>
                <w:b/>
                <w:szCs w:val="28"/>
              </w:rPr>
              <w:t>Найменування показника</w:t>
            </w:r>
          </w:p>
        </w:tc>
        <w:tc>
          <w:tcPr>
            <w:tcW w:w="5919" w:type="dxa"/>
          </w:tcPr>
          <w:p w:rsidR="00257673" w:rsidRPr="00AF75D1" w:rsidRDefault="00257673" w:rsidP="00257673">
            <w:pPr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F75D1">
              <w:rPr>
                <w:rFonts w:ascii="Times New Roman" w:hAnsi="Times New Roman" w:cs="Times New Roman"/>
                <w:b/>
                <w:szCs w:val="28"/>
              </w:rPr>
              <w:t>Розмір показника</w:t>
            </w:r>
          </w:p>
        </w:tc>
      </w:tr>
      <w:tr w:rsidR="00257673" w:rsidRPr="00AF75D1" w:rsidTr="00AF75D1">
        <w:tc>
          <w:tcPr>
            <w:tcW w:w="3936" w:type="dxa"/>
          </w:tcPr>
          <w:p w:rsidR="00257673" w:rsidRPr="00AF75D1" w:rsidRDefault="00257673" w:rsidP="00257673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AF75D1">
              <w:rPr>
                <w:rFonts w:ascii="Times New Roman" w:hAnsi="Times New Roman" w:cs="Times New Roman"/>
                <w:szCs w:val="28"/>
              </w:rPr>
              <w:t>Суб’єкти</w:t>
            </w:r>
            <w:r w:rsidR="0085034C">
              <w:rPr>
                <w:rFonts w:ascii="Times New Roman" w:hAnsi="Times New Roman" w:cs="Times New Roman"/>
                <w:szCs w:val="28"/>
              </w:rPr>
              <w:t>,</w:t>
            </w:r>
            <w:r w:rsidRPr="00AF75D1">
              <w:rPr>
                <w:rFonts w:ascii="Times New Roman" w:hAnsi="Times New Roman" w:cs="Times New Roman"/>
                <w:szCs w:val="28"/>
              </w:rPr>
              <w:t xml:space="preserve"> на яких поширюватиметься дія акта</w:t>
            </w:r>
          </w:p>
        </w:tc>
        <w:tc>
          <w:tcPr>
            <w:tcW w:w="5919" w:type="dxa"/>
          </w:tcPr>
          <w:p w:rsidR="00B42B87" w:rsidRPr="00182677" w:rsidRDefault="007D1D61" w:rsidP="00257673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182677">
              <w:rPr>
                <w:rFonts w:ascii="Times New Roman" w:hAnsi="Times New Roman" w:cs="Times New Roman"/>
                <w:szCs w:val="28"/>
              </w:rPr>
              <w:t xml:space="preserve">Юридичні і фізичні особи, що є суб’єктами авіаційної діяльності в кількості </w:t>
            </w:r>
            <w:r w:rsidR="00173914">
              <w:rPr>
                <w:rFonts w:ascii="Times New Roman" w:hAnsi="Times New Roman" w:cs="Times New Roman"/>
                <w:szCs w:val="28"/>
              </w:rPr>
              <w:t xml:space="preserve">68 </w:t>
            </w:r>
            <w:r w:rsidRPr="00182677">
              <w:rPr>
                <w:rFonts w:ascii="Times New Roman" w:hAnsi="Times New Roman" w:cs="Times New Roman"/>
                <w:szCs w:val="28"/>
              </w:rPr>
              <w:t>підприємств</w:t>
            </w:r>
            <w:r w:rsidR="00182677" w:rsidRPr="00182677">
              <w:rPr>
                <w:rFonts w:ascii="Times New Roman" w:hAnsi="Times New Roman" w:cs="Times New Roman"/>
                <w:szCs w:val="28"/>
              </w:rPr>
              <w:t xml:space="preserve"> (4</w:t>
            </w:r>
            <w:r w:rsidR="00173914">
              <w:rPr>
                <w:rFonts w:ascii="Times New Roman" w:hAnsi="Times New Roman" w:cs="Times New Roman"/>
                <w:szCs w:val="28"/>
              </w:rPr>
              <w:t>5</w:t>
            </w:r>
            <w:r w:rsidR="00182677" w:rsidRPr="00182677">
              <w:rPr>
                <w:rFonts w:ascii="Times New Roman" w:hAnsi="Times New Roman" w:cs="Times New Roman"/>
                <w:szCs w:val="28"/>
              </w:rPr>
              <w:t xml:space="preserve"> авіакомпаній</w:t>
            </w:r>
            <w:r w:rsidR="006C252A">
              <w:rPr>
                <w:rFonts w:ascii="Times New Roman" w:hAnsi="Times New Roman" w:cs="Times New Roman"/>
                <w:szCs w:val="28"/>
              </w:rPr>
              <w:t xml:space="preserve"> та </w:t>
            </w:r>
            <w:r w:rsidR="00182677" w:rsidRPr="00182677">
              <w:rPr>
                <w:rFonts w:ascii="Times New Roman" w:hAnsi="Times New Roman" w:cs="Times New Roman"/>
                <w:szCs w:val="28"/>
              </w:rPr>
              <w:t>23 аеропорти)</w:t>
            </w:r>
            <w:r w:rsidRPr="00182677">
              <w:rPr>
                <w:rFonts w:ascii="Times New Roman" w:hAnsi="Times New Roman" w:cs="Times New Roman"/>
                <w:szCs w:val="28"/>
              </w:rPr>
              <w:t>.</w:t>
            </w:r>
          </w:p>
          <w:p w:rsidR="00257673" w:rsidRPr="00FE6EB2" w:rsidRDefault="007D1D61" w:rsidP="00652236">
            <w:pPr>
              <w:ind w:firstLine="0"/>
              <w:jc w:val="left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182677">
              <w:rPr>
                <w:rFonts w:ascii="Times New Roman" w:hAnsi="Times New Roman" w:cs="Times New Roman"/>
                <w:szCs w:val="28"/>
              </w:rPr>
              <w:t>Пасажири, які користуються повітряним транспортом (</w:t>
            </w:r>
            <w:r w:rsidRPr="00FE6EB2">
              <w:rPr>
                <w:rFonts w:ascii="Times New Roman" w:hAnsi="Times New Roman" w:cs="Times New Roman"/>
                <w:szCs w:val="28"/>
              </w:rPr>
              <w:t>за 201</w:t>
            </w:r>
            <w:r w:rsidR="00173914">
              <w:rPr>
                <w:rFonts w:ascii="Times New Roman" w:hAnsi="Times New Roman" w:cs="Times New Roman"/>
                <w:szCs w:val="28"/>
              </w:rPr>
              <w:t xml:space="preserve">7 </w:t>
            </w:r>
            <w:r w:rsidRPr="00FE6EB2">
              <w:rPr>
                <w:rFonts w:ascii="Times New Roman" w:hAnsi="Times New Roman" w:cs="Times New Roman"/>
                <w:szCs w:val="28"/>
              </w:rPr>
              <w:t xml:space="preserve">рік перевезено </w:t>
            </w:r>
            <w:r w:rsidR="00652236" w:rsidRPr="00652236">
              <w:rPr>
                <w:rFonts w:ascii="Times New Roman" w:hAnsi="Times New Roman" w:cs="Times New Roman"/>
                <w:szCs w:val="28"/>
              </w:rPr>
              <w:t>10</w:t>
            </w:r>
            <w:r w:rsidR="00FE6EB2" w:rsidRPr="00652236">
              <w:rPr>
                <w:rFonts w:ascii="Times New Roman" w:hAnsi="Times New Roman" w:cs="Times New Roman"/>
                <w:szCs w:val="28"/>
              </w:rPr>
              <w:t> </w:t>
            </w:r>
            <w:r w:rsidR="00652236" w:rsidRPr="00652236">
              <w:rPr>
                <w:rFonts w:ascii="Times New Roman" w:hAnsi="Times New Roman" w:cs="Times New Roman"/>
                <w:szCs w:val="28"/>
              </w:rPr>
              <w:t>555</w:t>
            </w:r>
            <w:r w:rsidR="00FE6EB2" w:rsidRPr="00652236">
              <w:rPr>
                <w:rFonts w:ascii="Times New Roman" w:hAnsi="Times New Roman" w:cs="Times New Roman"/>
                <w:szCs w:val="28"/>
              </w:rPr>
              <w:t>,</w:t>
            </w:r>
            <w:r w:rsidR="00652236" w:rsidRPr="00652236">
              <w:rPr>
                <w:rFonts w:ascii="Times New Roman" w:hAnsi="Times New Roman" w:cs="Times New Roman"/>
                <w:szCs w:val="28"/>
              </w:rPr>
              <w:t>6</w:t>
            </w:r>
            <w:r w:rsidR="00FE6EB2" w:rsidRPr="00FE6EB2">
              <w:rPr>
                <w:rFonts w:ascii="Times New Roman" w:hAnsi="Times New Roman" w:cs="Times New Roman"/>
                <w:szCs w:val="28"/>
              </w:rPr>
              <w:t> </w:t>
            </w:r>
            <w:r w:rsidRPr="00FE6EB2">
              <w:rPr>
                <w:rFonts w:ascii="Times New Roman" w:hAnsi="Times New Roman" w:cs="Times New Roman"/>
                <w:szCs w:val="28"/>
              </w:rPr>
              <w:t>тис.</w:t>
            </w:r>
            <w:r w:rsidR="00FE6EB2" w:rsidRPr="00FE6EB2">
              <w:rPr>
                <w:rFonts w:ascii="Times New Roman" w:hAnsi="Times New Roman" w:cs="Times New Roman"/>
                <w:szCs w:val="28"/>
              </w:rPr>
              <w:t> </w:t>
            </w:r>
            <w:r w:rsidRPr="00FE6EB2">
              <w:rPr>
                <w:rFonts w:ascii="Times New Roman" w:hAnsi="Times New Roman" w:cs="Times New Roman"/>
                <w:szCs w:val="28"/>
              </w:rPr>
              <w:t>чол</w:t>
            </w:r>
            <w:r w:rsidRPr="00182677">
              <w:rPr>
                <w:rFonts w:ascii="Times New Roman" w:hAnsi="Times New Roman" w:cs="Times New Roman"/>
                <w:szCs w:val="28"/>
              </w:rPr>
              <w:t>.).</w:t>
            </w:r>
          </w:p>
        </w:tc>
      </w:tr>
      <w:tr w:rsidR="00257673" w:rsidRPr="00AF75D1" w:rsidTr="00AF75D1">
        <w:tc>
          <w:tcPr>
            <w:tcW w:w="3936" w:type="dxa"/>
          </w:tcPr>
          <w:p w:rsidR="00257673" w:rsidRPr="00AF75D1" w:rsidRDefault="00257673" w:rsidP="00257673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AF75D1">
              <w:rPr>
                <w:rFonts w:ascii="Times New Roman" w:hAnsi="Times New Roman" w:cs="Times New Roman"/>
                <w:szCs w:val="28"/>
              </w:rPr>
              <w:t>Розмір коштів та часу, що витрачатиметься суб’єктами на виконання вимог акта</w:t>
            </w:r>
          </w:p>
        </w:tc>
        <w:tc>
          <w:tcPr>
            <w:tcW w:w="5919" w:type="dxa"/>
          </w:tcPr>
          <w:p w:rsidR="006E2D3A" w:rsidRDefault="006E2D3A" w:rsidP="006E2D3A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Часові витрати на підготовку одним аеропортом місячного звіту – до 30 хвилин.</w:t>
            </w:r>
          </w:p>
          <w:p w:rsidR="00257673" w:rsidRPr="00AF75D1" w:rsidRDefault="00894007" w:rsidP="00173914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Орієнтовні грошові в</w:t>
            </w:r>
            <w:r w:rsidR="00B42B87" w:rsidRPr="00AF75D1">
              <w:rPr>
                <w:rFonts w:ascii="Times New Roman" w:hAnsi="Times New Roman" w:cs="Times New Roman"/>
                <w:szCs w:val="28"/>
              </w:rPr>
              <w:t>итрати аеропорт</w:t>
            </w:r>
            <w:r>
              <w:rPr>
                <w:rFonts w:ascii="Times New Roman" w:hAnsi="Times New Roman" w:cs="Times New Roman"/>
                <w:szCs w:val="28"/>
              </w:rPr>
              <w:t>ів</w:t>
            </w:r>
            <w:r w:rsidR="00B42B87" w:rsidRPr="00AF75D1">
              <w:rPr>
                <w:rFonts w:ascii="Times New Roman" w:hAnsi="Times New Roman" w:cs="Times New Roman"/>
                <w:szCs w:val="28"/>
              </w:rPr>
              <w:t xml:space="preserve"> на </w:t>
            </w:r>
            <w:r w:rsidRPr="006C252A">
              <w:rPr>
                <w:rFonts w:ascii="Times New Roman" w:hAnsi="Times New Roman" w:cs="Times New Roman"/>
                <w:szCs w:val="28"/>
              </w:rPr>
              <w:t>подання до Державіаслужби звіту складуть</w:t>
            </w:r>
            <w:r w:rsidR="006C252A" w:rsidRPr="006C252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73914">
              <w:rPr>
                <w:rFonts w:ascii="Times New Roman" w:hAnsi="Times New Roman" w:cs="Times New Roman"/>
                <w:szCs w:val="28"/>
              </w:rPr>
              <w:t>6</w:t>
            </w:r>
            <w:r w:rsidR="006C252A" w:rsidRPr="006C25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  <w:r w:rsidR="001739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072</w:t>
            </w:r>
            <w:r w:rsidR="006C252A" w:rsidRPr="006C25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</w:t>
            </w:r>
            <w:r w:rsidR="0017391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</w:t>
            </w:r>
            <w:r w:rsidR="006C252A" w:rsidRPr="006C252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грн.</w:t>
            </w:r>
          </w:p>
        </w:tc>
      </w:tr>
      <w:tr w:rsidR="00257673" w:rsidRPr="00AF75D1" w:rsidTr="00AF75D1">
        <w:tc>
          <w:tcPr>
            <w:tcW w:w="3936" w:type="dxa"/>
          </w:tcPr>
          <w:p w:rsidR="00257673" w:rsidRPr="00AF75D1" w:rsidRDefault="00257673" w:rsidP="00257673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AF75D1">
              <w:rPr>
                <w:rFonts w:ascii="Times New Roman" w:hAnsi="Times New Roman" w:cs="Times New Roman"/>
                <w:szCs w:val="28"/>
              </w:rPr>
              <w:t>Рівень інформованості суб’єктів</w:t>
            </w:r>
          </w:p>
        </w:tc>
        <w:tc>
          <w:tcPr>
            <w:tcW w:w="5919" w:type="dxa"/>
          </w:tcPr>
          <w:p w:rsidR="00257673" w:rsidRPr="00AF75D1" w:rsidRDefault="00257673" w:rsidP="00DC3FE0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AF75D1">
              <w:rPr>
                <w:rFonts w:ascii="Times New Roman" w:hAnsi="Times New Roman" w:cs="Times New Roman"/>
                <w:szCs w:val="28"/>
              </w:rPr>
              <w:t xml:space="preserve">Повний проект постанови розміщено на </w:t>
            </w:r>
            <w:r w:rsidRPr="00652236">
              <w:rPr>
                <w:rFonts w:ascii="Times New Roman" w:hAnsi="Times New Roman" w:cs="Times New Roman"/>
                <w:szCs w:val="28"/>
              </w:rPr>
              <w:t xml:space="preserve">офіційному </w:t>
            </w:r>
            <w:r w:rsidR="00055D24" w:rsidRPr="00652236">
              <w:rPr>
                <w:rFonts w:ascii="Times New Roman" w:hAnsi="Times New Roman" w:cs="Times New Roman"/>
                <w:szCs w:val="28"/>
              </w:rPr>
              <w:t>веб-</w:t>
            </w:r>
            <w:r w:rsidRPr="00652236">
              <w:rPr>
                <w:rFonts w:ascii="Times New Roman" w:hAnsi="Times New Roman" w:cs="Times New Roman"/>
                <w:szCs w:val="28"/>
              </w:rPr>
              <w:t xml:space="preserve">сайті </w:t>
            </w:r>
            <w:r w:rsidR="00B42B87" w:rsidRPr="00652236">
              <w:rPr>
                <w:rFonts w:ascii="Times New Roman" w:hAnsi="Times New Roman" w:cs="Times New Roman"/>
                <w:szCs w:val="28"/>
              </w:rPr>
              <w:t>Держ</w:t>
            </w:r>
            <w:r w:rsidR="00055D24" w:rsidRPr="00652236">
              <w:rPr>
                <w:rFonts w:ascii="Times New Roman" w:hAnsi="Times New Roman" w:cs="Times New Roman"/>
                <w:szCs w:val="28"/>
              </w:rPr>
              <w:t xml:space="preserve">авної авіаційної </w:t>
            </w:r>
            <w:r w:rsidR="00B42B87" w:rsidRPr="00652236">
              <w:rPr>
                <w:rFonts w:ascii="Times New Roman" w:hAnsi="Times New Roman" w:cs="Times New Roman"/>
                <w:szCs w:val="28"/>
              </w:rPr>
              <w:t>служби</w:t>
            </w:r>
            <w:r w:rsidR="00055D24" w:rsidRPr="00652236">
              <w:rPr>
                <w:rFonts w:ascii="Times New Roman" w:hAnsi="Times New Roman" w:cs="Times New Roman"/>
                <w:szCs w:val="28"/>
              </w:rPr>
              <w:t xml:space="preserve"> України</w:t>
            </w:r>
            <w:r w:rsidR="00B42B87" w:rsidRPr="0065223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C3FE0" w:rsidRPr="00652236">
              <w:rPr>
                <w:rFonts w:ascii="Times New Roman" w:hAnsi="Times New Roman" w:cs="Times New Roman"/>
                <w:szCs w:val="28"/>
              </w:rPr>
              <w:t xml:space="preserve">(у розділі «Регуляторна діяльність») </w:t>
            </w:r>
            <w:r w:rsidR="00AF75D1" w:rsidRPr="00652236">
              <w:rPr>
                <w:rFonts w:ascii="Times New Roman" w:hAnsi="Times New Roman" w:cs="Times New Roman"/>
                <w:szCs w:val="28"/>
              </w:rPr>
              <w:t xml:space="preserve">та </w:t>
            </w:r>
            <w:r w:rsidR="00894007" w:rsidRPr="00652236">
              <w:rPr>
                <w:rFonts w:ascii="Times New Roman" w:hAnsi="Times New Roman" w:cs="Times New Roman"/>
                <w:szCs w:val="28"/>
              </w:rPr>
              <w:t>Мін</w:t>
            </w:r>
            <w:r w:rsidR="00055D24" w:rsidRPr="00652236">
              <w:rPr>
                <w:rFonts w:ascii="Times New Roman" w:hAnsi="Times New Roman" w:cs="Times New Roman"/>
                <w:szCs w:val="28"/>
              </w:rPr>
              <w:t>істерства</w:t>
            </w:r>
            <w:r w:rsidR="00055D2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94007">
              <w:rPr>
                <w:rFonts w:ascii="Times New Roman" w:hAnsi="Times New Roman" w:cs="Times New Roman"/>
                <w:szCs w:val="28"/>
              </w:rPr>
              <w:t>інфраструктури</w:t>
            </w:r>
            <w:r w:rsidR="00055D24">
              <w:rPr>
                <w:rFonts w:ascii="Times New Roman" w:hAnsi="Times New Roman" w:cs="Times New Roman"/>
                <w:szCs w:val="28"/>
              </w:rPr>
              <w:t xml:space="preserve"> України (у розділі </w:t>
            </w:r>
            <w:r w:rsidR="00DC3FE0">
              <w:rPr>
                <w:rFonts w:ascii="Times New Roman" w:hAnsi="Times New Roman" w:cs="Times New Roman"/>
                <w:szCs w:val="28"/>
              </w:rPr>
              <w:t>«Регуляторна діяльність»</w:t>
            </w:r>
            <w:r w:rsidR="00055D24">
              <w:rPr>
                <w:rFonts w:ascii="Times New Roman" w:hAnsi="Times New Roman" w:cs="Times New Roman"/>
                <w:szCs w:val="28"/>
              </w:rPr>
              <w:t>)</w:t>
            </w:r>
            <w:r w:rsidR="00894007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57673" w:rsidRPr="00AF75D1" w:rsidTr="00AF75D1">
        <w:tc>
          <w:tcPr>
            <w:tcW w:w="3936" w:type="dxa"/>
          </w:tcPr>
          <w:p w:rsidR="00257673" w:rsidRPr="00AF75D1" w:rsidRDefault="00257673" w:rsidP="00257673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AF75D1">
              <w:rPr>
                <w:rFonts w:ascii="Times New Roman" w:hAnsi="Times New Roman" w:cs="Times New Roman"/>
                <w:szCs w:val="28"/>
              </w:rPr>
              <w:t>Розмір надходжень до державного та місцевих бюджетів і державних цільових фондів</w:t>
            </w:r>
          </w:p>
        </w:tc>
        <w:tc>
          <w:tcPr>
            <w:tcW w:w="5919" w:type="dxa"/>
          </w:tcPr>
          <w:p w:rsidR="00257673" w:rsidRPr="00AF75D1" w:rsidRDefault="00257673" w:rsidP="00173914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AF75D1">
              <w:rPr>
                <w:rFonts w:ascii="Times New Roman" w:hAnsi="Times New Roman" w:cs="Times New Roman"/>
                <w:szCs w:val="28"/>
              </w:rPr>
              <w:t>Збільшення надходжень до загального та спеціального фондів Державного бюджету України в частині надходжень до Фонду</w:t>
            </w:r>
            <w:r w:rsidR="00AF75D1" w:rsidRPr="00AF75D1">
              <w:rPr>
                <w:rFonts w:ascii="Times New Roman" w:hAnsi="Times New Roman" w:cs="Times New Roman"/>
                <w:szCs w:val="28"/>
              </w:rPr>
              <w:t>. На 201</w:t>
            </w:r>
            <w:r w:rsidR="00173914">
              <w:rPr>
                <w:rFonts w:ascii="Times New Roman" w:hAnsi="Times New Roman" w:cs="Times New Roman"/>
                <w:szCs w:val="28"/>
              </w:rPr>
              <w:t>8</w:t>
            </w:r>
            <w:r w:rsidR="00AF75D1" w:rsidRPr="00AF75D1">
              <w:rPr>
                <w:rFonts w:ascii="Times New Roman" w:hAnsi="Times New Roman" w:cs="Times New Roman"/>
                <w:szCs w:val="28"/>
              </w:rPr>
              <w:t xml:space="preserve"> рік надходження </w:t>
            </w:r>
            <w:r w:rsidR="006C252A">
              <w:rPr>
                <w:rFonts w:ascii="Times New Roman" w:hAnsi="Times New Roman" w:cs="Times New Roman"/>
                <w:szCs w:val="28"/>
              </w:rPr>
              <w:t>заплановані</w:t>
            </w:r>
            <w:r w:rsidR="00AF75D1" w:rsidRPr="00AF75D1">
              <w:rPr>
                <w:rFonts w:ascii="Times New Roman" w:hAnsi="Times New Roman" w:cs="Times New Roman"/>
                <w:szCs w:val="28"/>
              </w:rPr>
              <w:t xml:space="preserve"> в розмірі 2</w:t>
            </w:r>
            <w:r w:rsidR="00173914">
              <w:rPr>
                <w:rFonts w:ascii="Times New Roman" w:hAnsi="Times New Roman" w:cs="Times New Roman"/>
                <w:szCs w:val="28"/>
              </w:rPr>
              <w:t>94</w:t>
            </w:r>
            <w:r w:rsidR="00AF75D1" w:rsidRPr="00AF75D1">
              <w:rPr>
                <w:rFonts w:ascii="Times New Roman" w:hAnsi="Times New Roman" w:cs="Times New Roman"/>
                <w:szCs w:val="28"/>
              </w:rPr>
              <w:t>,5</w:t>
            </w:r>
            <w:r w:rsidR="00173914">
              <w:rPr>
                <w:rFonts w:ascii="Times New Roman" w:hAnsi="Times New Roman" w:cs="Times New Roman"/>
                <w:szCs w:val="28"/>
              </w:rPr>
              <w:t>0</w:t>
            </w:r>
            <w:r w:rsidR="00AF75D1" w:rsidRPr="00AF75D1">
              <w:rPr>
                <w:rFonts w:ascii="Times New Roman" w:hAnsi="Times New Roman" w:cs="Times New Roman"/>
                <w:szCs w:val="28"/>
              </w:rPr>
              <w:t xml:space="preserve"> млн. грн.</w:t>
            </w:r>
          </w:p>
        </w:tc>
      </w:tr>
    </w:tbl>
    <w:p w:rsidR="00257673" w:rsidRPr="00AF75D1" w:rsidRDefault="00257673" w:rsidP="00047DE1">
      <w:pPr>
        <w:rPr>
          <w:rFonts w:eastAsia="Times New Roman" w:cs="Times New Roman"/>
          <w:lang w:eastAsia="ru-RU"/>
        </w:rPr>
      </w:pPr>
    </w:p>
    <w:p w:rsidR="004F0491" w:rsidRPr="00AF75D1" w:rsidRDefault="004F0491" w:rsidP="009E3627">
      <w:pPr>
        <w:ind w:firstLine="0"/>
        <w:jc w:val="center"/>
        <w:rPr>
          <w:rFonts w:eastAsia="Times New Roman" w:cs="Times New Roman"/>
          <w:b/>
          <w:lang w:eastAsia="ru-RU"/>
        </w:rPr>
      </w:pPr>
      <w:r w:rsidRPr="00AF75D1">
        <w:rPr>
          <w:rFonts w:eastAsia="Times New Roman" w:cs="Times New Roman"/>
          <w:b/>
          <w:lang w:eastAsia="ru-RU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B632C9" w:rsidRPr="00AF75D1" w:rsidRDefault="00B632C9" w:rsidP="00B632C9">
      <w:pPr>
        <w:rPr>
          <w:rFonts w:eastAsia="Times New Roman" w:cs="Times New Roman"/>
          <w:lang w:eastAsia="ru-RU"/>
        </w:rPr>
      </w:pPr>
      <w:bookmarkStart w:id="44" w:name="n171"/>
      <w:bookmarkEnd w:id="44"/>
      <w:r w:rsidRPr="00AF75D1">
        <w:rPr>
          <w:rFonts w:eastAsia="Times New Roman" w:cs="Times New Roman"/>
          <w:lang w:eastAsia="ru-RU"/>
        </w:rPr>
        <w:t>Відстеження результативності застосування даного регуляторного акта здійсню</w:t>
      </w:r>
      <w:r w:rsidR="009E3627" w:rsidRPr="00AF75D1">
        <w:rPr>
          <w:rFonts w:eastAsia="Times New Roman" w:cs="Times New Roman"/>
          <w:lang w:eastAsia="ru-RU"/>
        </w:rPr>
        <w:t>ватиметься</w:t>
      </w:r>
      <w:r w:rsidRPr="00AF75D1">
        <w:rPr>
          <w:rFonts w:eastAsia="Times New Roman" w:cs="Times New Roman"/>
          <w:lang w:eastAsia="ru-RU"/>
        </w:rPr>
        <w:t xml:space="preserve"> Державною авіаційною службою України.</w:t>
      </w:r>
    </w:p>
    <w:p w:rsidR="00B632C9" w:rsidRPr="00B42B87" w:rsidRDefault="00B632C9" w:rsidP="00B632C9">
      <w:pPr>
        <w:rPr>
          <w:rFonts w:eastAsia="Times New Roman" w:cs="Times New Roman"/>
          <w:lang w:eastAsia="ru-RU"/>
        </w:rPr>
      </w:pPr>
      <w:r w:rsidRPr="00AF75D1">
        <w:rPr>
          <w:rFonts w:eastAsia="Times New Roman" w:cs="Times New Roman"/>
          <w:lang w:eastAsia="ru-RU"/>
        </w:rPr>
        <w:t>Базове відстеження результативн</w:t>
      </w:r>
      <w:r w:rsidR="009E3627" w:rsidRPr="00AF75D1">
        <w:rPr>
          <w:rFonts w:eastAsia="Times New Roman" w:cs="Times New Roman"/>
          <w:lang w:eastAsia="ru-RU"/>
        </w:rPr>
        <w:t>ості регуляторного акта</w:t>
      </w:r>
      <w:r w:rsidR="009E3627" w:rsidRPr="00B42B87">
        <w:rPr>
          <w:rFonts w:eastAsia="Times New Roman" w:cs="Times New Roman"/>
          <w:lang w:eastAsia="ru-RU"/>
        </w:rPr>
        <w:t xml:space="preserve"> здійснюватиметься </w:t>
      </w:r>
      <w:r w:rsidRPr="00B42B87">
        <w:rPr>
          <w:rFonts w:eastAsia="Times New Roman" w:cs="Times New Roman"/>
          <w:lang w:eastAsia="ru-RU"/>
        </w:rPr>
        <w:t xml:space="preserve">після набрання чинності </w:t>
      </w:r>
      <w:r w:rsidR="006A4CF2" w:rsidRPr="00B42B87">
        <w:rPr>
          <w:rFonts w:eastAsia="Times New Roman" w:cs="Times New Roman"/>
          <w:lang w:eastAsia="ru-RU"/>
        </w:rPr>
        <w:t xml:space="preserve">регуляторним </w:t>
      </w:r>
      <w:r w:rsidRPr="00B42B87">
        <w:rPr>
          <w:rFonts w:eastAsia="Times New Roman" w:cs="Times New Roman"/>
          <w:lang w:eastAsia="ru-RU"/>
        </w:rPr>
        <w:t>актом, але не пізніше дня, з якого починається проведення повторного відстеження результативності.</w:t>
      </w:r>
    </w:p>
    <w:p w:rsidR="00B632C9" w:rsidRPr="00B42B87" w:rsidRDefault="00B632C9" w:rsidP="00B632C9">
      <w:pPr>
        <w:rPr>
          <w:rFonts w:eastAsia="Times New Roman" w:cs="Times New Roman"/>
          <w:lang w:eastAsia="ru-RU"/>
        </w:rPr>
      </w:pPr>
      <w:r w:rsidRPr="00B42B87">
        <w:rPr>
          <w:rFonts w:eastAsia="Times New Roman" w:cs="Times New Roman"/>
          <w:lang w:eastAsia="ru-RU"/>
        </w:rPr>
        <w:t xml:space="preserve">Повторне відстеження результативності регуляторного акта буде здійснюватися через </w:t>
      </w:r>
      <w:r w:rsidR="00055D24">
        <w:rPr>
          <w:rFonts w:eastAsia="Times New Roman" w:cs="Times New Roman"/>
          <w:lang w:eastAsia="ru-RU"/>
        </w:rPr>
        <w:t>рік з дня набрання ним чинності, але не пізніше двох років з дня набрання чинності цим актом.</w:t>
      </w:r>
    </w:p>
    <w:p w:rsidR="00B632C9" w:rsidRPr="00B42B87" w:rsidRDefault="00B632C9" w:rsidP="00B632C9">
      <w:pPr>
        <w:rPr>
          <w:rFonts w:eastAsia="Times New Roman" w:cs="Times New Roman"/>
          <w:lang w:eastAsia="ru-RU"/>
        </w:rPr>
      </w:pPr>
      <w:r w:rsidRPr="00B42B87">
        <w:rPr>
          <w:rFonts w:eastAsia="Times New Roman" w:cs="Times New Roman"/>
          <w:lang w:eastAsia="ru-RU"/>
        </w:rPr>
        <w:t>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результатів цього акта.</w:t>
      </w:r>
    </w:p>
    <w:p w:rsidR="00B632C9" w:rsidRPr="00D62BE1" w:rsidRDefault="00B632C9" w:rsidP="00047DE1">
      <w:pPr>
        <w:rPr>
          <w:rFonts w:eastAsia="Times New Roman" w:cs="Times New Roman"/>
          <w:lang w:eastAsia="ru-RU"/>
        </w:rPr>
      </w:pPr>
      <w:r w:rsidRPr="00B42B87">
        <w:rPr>
          <w:rFonts w:eastAsia="Times New Roman" w:cs="Times New Roman"/>
          <w:lang w:eastAsia="ru-RU"/>
        </w:rPr>
        <w:lastRenderedPageBreak/>
        <w:t>Проведення відстеження результативності буде здійснюватися за допомогою статистичного методу та буде проводитись за допомогою статистичних даних.</w:t>
      </w:r>
    </w:p>
    <w:p w:rsidR="00B632C9" w:rsidRPr="00D62BE1" w:rsidRDefault="00B632C9" w:rsidP="00047DE1">
      <w:pPr>
        <w:rPr>
          <w:rFonts w:eastAsia="Times New Roman" w:cs="Times New Roman"/>
          <w:lang w:eastAsia="ru-RU"/>
        </w:rPr>
      </w:pPr>
    </w:p>
    <w:p w:rsidR="00B632C9" w:rsidRDefault="00B632C9" w:rsidP="00047DE1">
      <w:pPr>
        <w:rPr>
          <w:rFonts w:eastAsia="Times New Roman" w:cs="Times New Roman"/>
          <w:lang w:eastAsia="ru-RU"/>
        </w:rPr>
      </w:pPr>
    </w:p>
    <w:p w:rsidR="00D62BE1" w:rsidRDefault="00D62BE1" w:rsidP="00047DE1">
      <w:pPr>
        <w:rPr>
          <w:rFonts w:eastAsia="Times New Roman" w:cs="Times New Roman"/>
          <w:lang w:eastAsia="ru-RU"/>
        </w:rPr>
      </w:pPr>
    </w:p>
    <w:p w:rsidR="00D62BE1" w:rsidRDefault="009F421A" w:rsidP="00D62BE1">
      <w:pPr>
        <w:ind w:firstLine="0"/>
        <w:rPr>
          <w:rFonts w:eastAsia="Times New Roman" w:cs="Times New Roman"/>
          <w:lang w:eastAsia="ru-RU"/>
        </w:rPr>
      </w:pPr>
      <w:r w:rsidRPr="009F421A">
        <w:rPr>
          <w:rFonts w:eastAsia="Times New Roman" w:cs="Times New Roman"/>
          <w:lang w:eastAsia="ru-RU"/>
        </w:rPr>
        <w:t xml:space="preserve">Голова Державної авіаційної служби України          </w:t>
      </w:r>
      <w:r>
        <w:rPr>
          <w:rFonts w:eastAsia="Times New Roman" w:cs="Times New Roman"/>
          <w:lang w:eastAsia="ru-RU"/>
        </w:rPr>
        <w:t xml:space="preserve">         </w:t>
      </w:r>
      <w:r w:rsidR="00173914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                  О.</w:t>
      </w:r>
      <w:r>
        <w:t> </w:t>
      </w:r>
      <w:r w:rsidRPr="009F421A">
        <w:rPr>
          <w:rFonts w:eastAsia="Times New Roman" w:cs="Times New Roman"/>
          <w:lang w:eastAsia="ru-RU"/>
        </w:rPr>
        <w:t>Б</w:t>
      </w:r>
      <w:r w:rsidR="00173914">
        <w:rPr>
          <w:rFonts w:eastAsia="Times New Roman" w:cs="Times New Roman"/>
          <w:lang w:eastAsia="ru-RU"/>
        </w:rPr>
        <w:t>ІЛЬЧУК</w:t>
      </w:r>
    </w:p>
    <w:p w:rsidR="00D62BE1" w:rsidRPr="00D62BE1" w:rsidRDefault="00D62BE1" w:rsidP="00047DE1">
      <w:pPr>
        <w:rPr>
          <w:rFonts w:eastAsia="Times New Roman" w:cs="Times New Roman"/>
          <w:lang w:eastAsia="ru-RU"/>
        </w:rPr>
      </w:pPr>
    </w:p>
    <w:sectPr w:rsidR="00D62BE1" w:rsidRPr="00D62BE1" w:rsidSect="009E3627">
      <w:headerReference w:type="default" r:id="rId6"/>
      <w:type w:val="continuous"/>
      <w:pgSz w:w="11907" w:h="16840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95" w:rsidRDefault="00845D95" w:rsidP="009E3627">
      <w:r>
        <w:separator/>
      </w:r>
    </w:p>
  </w:endnote>
  <w:endnote w:type="continuationSeparator" w:id="0">
    <w:p w:rsidR="00845D95" w:rsidRDefault="00845D95" w:rsidP="009E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95" w:rsidRDefault="00845D95" w:rsidP="009E3627">
      <w:r>
        <w:separator/>
      </w:r>
    </w:p>
  </w:footnote>
  <w:footnote w:type="continuationSeparator" w:id="0">
    <w:p w:rsidR="00845D95" w:rsidRDefault="00845D95" w:rsidP="009E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85474"/>
      <w:docPartObj>
        <w:docPartGallery w:val="Page Numbers (Top of Page)"/>
        <w:docPartUnique/>
      </w:docPartObj>
    </w:sdtPr>
    <w:sdtEndPr/>
    <w:sdtContent>
      <w:p w:rsidR="008A5D56" w:rsidRDefault="008A5D56" w:rsidP="009E3627">
        <w:pPr>
          <w:pStyle w:val="a9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20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91"/>
    <w:rsid w:val="0000612D"/>
    <w:rsid w:val="00006AB9"/>
    <w:rsid w:val="0000759A"/>
    <w:rsid w:val="0000769C"/>
    <w:rsid w:val="00012870"/>
    <w:rsid w:val="00014958"/>
    <w:rsid w:val="00017C7D"/>
    <w:rsid w:val="00022852"/>
    <w:rsid w:val="00023234"/>
    <w:rsid w:val="00023502"/>
    <w:rsid w:val="0002366E"/>
    <w:rsid w:val="000255FB"/>
    <w:rsid w:val="000279F9"/>
    <w:rsid w:val="00031327"/>
    <w:rsid w:val="000325E1"/>
    <w:rsid w:val="00034517"/>
    <w:rsid w:val="000363CC"/>
    <w:rsid w:val="00041B3E"/>
    <w:rsid w:val="00045E38"/>
    <w:rsid w:val="00047DE1"/>
    <w:rsid w:val="00050834"/>
    <w:rsid w:val="00050AF0"/>
    <w:rsid w:val="00054475"/>
    <w:rsid w:val="00055377"/>
    <w:rsid w:val="00055D24"/>
    <w:rsid w:val="00056E23"/>
    <w:rsid w:val="000623FF"/>
    <w:rsid w:val="0006482B"/>
    <w:rsid w:val="00070742"/>
    <w:rsid w:val="00070958"/>
    <w:rsid w:val="00071D59"/>
    <w:rsid w:val="00073F3C"/>
    <w:rsid w:val="00075C6A"/>
    <w:rsid w:val="00084158"/>
    <w:rsid w:val="000854EA"/>
    <w:rsid w:val="0008580C"/>
    <w:rsid w:val="00090249"/>
    <w:rsid w:val="00092BDE"/>
    <w:rsid w:val="00093155"/>
    <w:rsid w:val="00095E8F"/>
    <w:rsid w:val="0009630A"/>
    <w:rsid w:val="000A3DFA"/>
    <w:rsid w:val="000A408F"/>
    <w:rsid w:val="000A49EE"/>
    <w:rsid w:val="000A5C32"/>
    <w:rsid w:val="000A7F78"/>
    <w:rsid w:val="000B3123"/>
    <w:rsid w:val="000B4478"/>
    <w:rsid w:val="000B67F2"/>
    <w:rsid w:val="000B6802"/>
    <w:rsid w:val="000B6B07"/>
    <w:rsid w:val="000B7853"/>
    <w:rsid w:val="000C03C7"/>
    <w:rsid w:val="000C0EE5"/>
    <w:rsid w:val="000C2B89"/>
    <w:rsid w:val="000C4B92"/>
    <w:rsid w:val="000C4D57"/>
    <w:rsid w:val="000D1680"/>
    <w:rsid w:val="000D33FF"/>
    <w:rsid w:val="000D4641"/>
    <w:rsid w:val="000E0753"/>
    <w:rsid w:val="000E5F64"/>
    <w:rsid w:val="000E7047"/>
    <w:rsid w:val="000F3609"/>
    <w:rsid w:val="000F693C"/>
    <w:rsid w:val="000F78D6"/>
    <w:rsid w:val="000F7C95"/>
    <w:rsid w:val="00100746"/>
    <w:rsid w:val="0011330E"/>
    <w:rsid w:val="00113922"/>
    <w:rsid w:val="0011496A"/>
    <w:rsid w:val="001149CB"/>
    <w:rsid w:val="00114FE2"/>
    <w:rsid w:val="00117CBF"/>
    <w:rsid w:val="00122396"/>
    <w:rsid w:val="00123232"/>
    <w:rsid w:val="00123C1C"/>
    <w:rsid w:val="00123C97"/>
    <w:rsid w:val="00126F11"/>
    <w:rsid w:val="0013029B"/>
    <w:rsid w:val="00134E39"/>
    <w:rsid w:val="00142EC8"/>
    <w:rsid w:val="00143934"/>
    <w:rsid w:val="00147103"/>
    <w:rsid w:val="001518CE"/>
    <w:rsid w:val="00151B1F"/>
    <w:rsid w:val="00154B98"/>
    <w:rsid w:val="00154F23"/>
    <w:rsid w:val="001562A0"/>
    <w:rsid w:val="001572DF"/>
    <w:rsid w:val="001600ED"/>
    <w:rsid w:val="0016115C"/>
    <w:rsid w:val="001616A0"/>
    <w:rsid w:val="00164D46"/>
    <w:rsid w:val="00173914"/>
    <w:rsid w:val="00176A90"/>
    <w:rsid w:val="00182677"/>
    <w:rsid w:val="00182F0B"/>
    <w:rsid w:val="001850A3"/>
    <w:rsid w:val="00192107"/>
    <w:rsid w:val="001928F9"/>
    <w:rsid w:val="00197AD1"/>
    <w:rsid w:val="00197C31"/>
    <w:rsid w:val="001A0CB6"/>
    <w:rsid w:val="001A73D8"/>
    <w:rsid w:val="001A7AAC"/>
    <w:rsid w:val="001A7F4D"/>
    <w:rsid w:val="001B108E"/>
    <w:rsid w:val="001B1694"/>
    <w:rsid w:val="001B34CC"/>
    <w:rsid w:val="001C23CD"/>
    <w:rsid w:val="001C3928"/>
    <w:rsid w:val="001C4F4B"/>
    <w:rsid w:val="001C648F"/>
    <w:rsid w:val="001C68F4"/>
    <w:rsid w:val="001C6E45"/>
    <w:rsid w:val="001D2CFC"/>
    <w:rsid w:val="001D2E82"/>
    <w:rsid w:val="001D6762"/>
    <w:rsid w:val="001E0FCB"/>
    <w:rsid w:val="001E1D0F"/>
    <w:rsid w:val="001E4EB9"/>
    <w:rsid w:val="001F05C7"/>
    <w:rsid w:val="001F0D17"/>
    <w:rsid w:val="001F5784"/>
    <w:rsid w:val="001F79B5"/>
    <w:rsid w:val="001F7C10"/>
    <w:rsid w:val="00200F9B"/>
    <w:rsid w:val="002019FC"/>
    <w:rsid w:val="00202101"/>
    <w:rsid w:val="00202FB2"/>
    <w:rsid w:val="0020646C"/>
    <w:rsid w:val="002066B3"/>
    <w:rsid w:val="00207364"/>
    <w:rsid w:val="0021444E"/>
    <w:rsid w:val="002177D6"/>
    <w:rsid w:val="00220FA3"/>
    <w:rsid w:val="0022153A"/>
    <w:rsid w:val="002216E5"/>
    <w:rsid w:val="00225727"/>
    <w:rsid w:val="00226DDB"/>
    <w:rsid w:val="002279E7"/>
    <w:rsid w:val="00227AEF"/>
    <w:rsid w:val="00234AA4"/>
    <w:rsid w:val="0023506D"/>
    <w:rsid w:val="00240675"/>
    <w:rsid w:val="002416E6"/>
    <w:rsid w:val="00246F19"/>
    <w:rsid w:val="00254607"/>
    <w:rsid w:val="00257262"/>
    <w:rsid w:val="00257673"/>
    <w:rsid w:val="00257687"/>
    <w:rsid w:val="002579B0"/>
    <w:rsid w:val="002636DA"/>
    <w:rsid w:val="0026391C"/>
    <w:rsid w:val="00264400"/>
    <w:rsid w:val="0026525D"/>
    <w:rsid w:val="00267D5D"/>
    <w:rsid w:val="00272C79"/>
    <w:rsid w:val="00273AA9"/>
    <w:rsid w:val="00273D90"/>
    <w:rsid w:val="00273FC6"/>
    <w:rsid w:val="00277076"/>
    <w:rsid w:val="00277253"/>
    <w:rsid w:val="002851AE"/>
    <w:rsid w:val="00286ECF"/>
    <w:rsid w:val="00293619"/>
    <w:rsid w:val="002946D7"/>
    <w:rsid w:val="002946E1"/>
    <w:rsid w:val="00294C14"/>
    <w:rsid w:val="00297AB5"/>
    <w:rsid w:val="002A2B17"/>
    <w:rsid w:val="002A2E88"/>
    <w:rsid w:val="002A3EBB"/>
    <w:rsid w:val="002A5A10"/>
    <w:rsid w:val="002B1883"/>
    <w:rsid w:val="002B68F4"/>
    <w:rsid w:val="002D0A91"/>
    <w:rsid w:val="002D1A0E"/>
    <w:rsid w:val="002D3A92"/>
    <w:rsid w:val="002E459C"/>
    <w:rsid w:val="002E5834"/>
    <w:rsid w:val="002E584C"/>
    <w:rsid w:val="002E5BB1"/>
    <w:rsid w:val="002E5F3D"/>
    <w:rsid w:val="002E68BD"/>
    <w:rsid w:val="002E776A"/>
    <w:rsid w:val="002F2EF5"/>
    <w:rsid w:val="002F3B3A"/>
    <w:rsid w:val="002F3C55"/>
    <w:rsid w:val="002F3EF9"/>
    <w:rsid w:val="00301DF3"/>
    <w:rsid w:val="00303CF2"/>
    <w:rsid w:val="00306476"/>
    <w:rsid w:val="00306FBC"/>
    <w:rsid w:val="00312F38"/>
    <w:rsid w:val="003148BF"/>
    <w:rsid w:val="003253DB"/>
    <w:rsid w:val="003277FF"/>
    <w:rsid w:val="0032785A"/>
    <w:rsid w:val="00327B21"/>
    <w:rsid w:val="003301ED"/>
    <w:rsid w:val="00333EE5"/>
    <w:rsid w:val="00334587"/>
    <w:rsid w:val="003349E9"/>
    <w:rsid w:val="003459EB"/>
    <w:rsid w:val="00347367"/>
    <w:rsid w:val="00352DEA"/>
    <w:rsid w:val="00353642"/>
    <w:rsid w:val="00356A55"/>
    <w:rsid w:val="00357816"/>
    <w:rsid w:val="00362C7C"/>
    <w:rsid w:val="003662BE"/>
    <w:rsid w:val="00370E61"/>
    <w:rsid w:val="0037154E"/>
    <w:rsid w:val="00372169"/>
    <w:rsid w:val="003721A7"/>
    <w:rsid w:val="003809C2"/>
    <w:rsid w:val="0038444C"/>
    <w:rsid w:val="003902E4"/>
    <w:rsid w:val="00391840"/>
    <w:rsid w:val="00392486"/>
    <w:rsid w:val="00393105"/>
    <w:rsid w:val="00394309"/>
    <w:rsid w:val="003A5CF4"/>
    <w:rsid w:val="003B18A7"/>
    <w:rsid w:val="003B1FA6"/>
    <w:rsid w:val="003B7D24"/>
    <w:rsid w:val="003C0254"/>
    <w:rsid w:val="003C2ECE"/>
    <w:rsid w:val="003C32AA"/>
    <w:rsid w:val="003C3E4F"/>
    <w:rsid w:val="003C407D"/>
    <w:rsid w:val="003C4BE3"/>
    <w:rsid w:val="003C571D"/>
    <w:rsid w:val="003C6DD3"/>
    <w:rsid w:val="003D03CC"/>
    <w:rsid w:val="003D1290"/>
    <w:rsid w:val="003D40BC"/>
    <w:rsid w:val="003D5D1F"/>
    <w:rsid w:val="003E14AE"/>
    <w:rsid w:val="003E39BF"/>
    <w:rsid w:val="003E3A12"/>
    <w:rsid w:val="003E3D1E"/>
    <w:rsid w:val="003E51C0"/>
    <w:rsid w:val="003E62DE"/>
    <w:rsid w:val="003F03A2"/>
    <w:rsid w:val="003F3880"/>
    <w:rsid w:val="003F516F"/>
    <w:rsid w:val="00402355"/>
    <w:rsid w:val="00404D21"/>
    <w:rsid w:val="00404E42"/>
    <w:rsid w:val="004062C2"/>
    <w:rsid w:val="00406442"/>
    <w:rsid w:val="00406BBB"/>
    <w:rsid w:val="004070F2"/>
    <w:rsid w:val="00412599"/>
    <w:rsid w:val="00421393"/>
    <w:rsid w:val="00421514"/>
    <w:rsid w:val="00422860"/>
    <w:rsid w:val="00423C07"/>
    <w:rsid w:val="004252AA"/>
    <w:rsid w:val="00425CCC"/>
    <w:rsid w:val="00426313"/>
    <w:rsid w:val="004263CE"/>
    <w:rsid w:val="00426DD6"/>
    <w:rsid w:val="004277E3"/>
    <w:rsid w:val="004344D0"/>
    <w:rsid w:val="00441CDB"/>
    <w:rsid w:val="0044209B"/>
    <w:rsid w:val="00444345"/>
    <w:rsid w:val="00444C13"/>
    <w:rsid w:val="00445319"/>
    <w:rsid w:val="0044610C"/>
    <w:rsid w:val="00446840"/>
    <w:rsid w:val="0044768C"/>
    <w:rsid w:val="00447F46"/>
    <w:rsid w:val="00453931"/>
    <w:rsid w:val="004553E8"/>
    <w:rsid w:val="004615F7"/>
    <w:rsid w:val="0046428B"/>
    <w:rsid w:val="00470240"/>
    <w:rsid w:val="0047207E"/>
    <w:rsid w:val="00474BC2"/>
    <w:rsid w:val="004766A6"/>
    <w:rsid w:val="0048046E"/>
    <w:rsid w:val="004822F3"/>
    <w:rsid w:val="00486346"/>
    <w:rsid w:val="00486678"/>
    <w:rsid w:val="004A0264"/>
    <w:rsid w:val="004A2512"/>
    <w:rsid w:val="004A355A"/>
    <w:rsid w:val="004A3FAE"/>
    <w:rsid w:val="004A501D"/>
    <w:rsid w:val="004A75AE"/>
    <w:rsid w:val="004B1232"/>
    <w:rsid w:val="004B1C78"/>
    <w:rsid w:val="004B4371"/>
    <w:rsid w:val="004B59D8"/>
    <w:rsid w:val="004B6349"/>
    <w:rsid w:val="004B6710"/>
    <w:rsid w:val="004B727C"/>
    <w:rsid w:val="004B7CCB"/>
    <w:rsid w:val="004C1135"/>
    <w:rsid w:val="004C29B8"/>
    <w:rsid w:val="004C33DF"/>
    <w:rsid w:val="004C6C6A"/>
    <w:rsid w:val="004D1A4A"/>
    <w:rsid w:val="004D2A91"/>
    <w:rsid w:val="004D6C2D"/>
    <w:rsid w:val="004D6D0A"/>
    <w:rsid w:val="004D6D3F"/>
    <w:rsid w:val="004D7208"/>
    <w:rsid w:val="004D739D"/>
    <w:rsid w:val="004D7F97"/>
    <w:rsid w:val="004E5B9D"/>
    <w:rsid w:val="004F0491"/>
    <w:rsid w:val="004F0C75"/>
    <w:rsid w:val="004F14D8"/>
    <w:rsid w:val="004F25CC"/>
    <w:rsid w:val="004F2E52"/>
    <w:rsid w:val="004F3191"/>
    <w:rsid w:val="004F7D3D"/>
    <w:rsid w:val="005000E2"/>
    <w:rsid w:val="005030F3"/>
    <w:rsid w:val="00503CC3"/>
    <w:rsid w:val="005049A0"/>
    <w:rsid w:val="00504CFD"/>
    <w:rsid w:val="00505DAF"/>
    <w:rsid w:val="005071CC"/>
    <w:rsid w:val="00507512"/>
    <w:rsid w:val="00507AFF"/>
    <w:rsid w:val="00515A4B"/>
    <w:rsid w:val="00522003"/>
    <w:rsid w:val="005314E8"/>
    <w:rsid w:val="005320CD"/>
    <w:rsid w:val="00536197"/>
    <w:rsid w:val="0054082A"/>
    <w:rsid w:val="00541276"/>
    <w:rsid w:val="00543682"/>
    <w:rsid w:val="00545791"/>
    <w:rsid w:val="00557892"/>
    <w:rsid w:val="00557FE9"/>
    <w:rsid w:val="00560152"/>
    <w:rsid w:val="00560FE1"/>
    <w:rsid w:val="0056303F"/>
    <w:rsid w:val="00563318"/>
    <w:rsid w:val="005646A7"/>
    <w:rsid w:val="00564C22"/>
    <w:rsid w:val="00564EC5"/>
    <w:rsid w:val="00565E59"/>
    <w:rsid w:val="00572AF1"/>
    <w:rsid w:val="00575B0F"/>
    <w:rsid w:val="00581461"/>
    <w:rsid w:val="005832A2"/>
    <w:rsid w:val="00584BDB"/>
    <w:rsid w:val="00585501"/>
    <w:rsid w:val="00587551"/>
    <w:rsid w:val="005905FD"/>
    <w:rsid w:val="00592B77"/>
    <w:rsid w:val="0059632A"/>
    <w:rsid w:val="005A220B"/>
    <w:rsid w:val="005A3DE4"/>
    <w:rsid w:val="005A6900"/>
    <w:rsid w:val="005A7C98"/>
    <w:rsid w:val="005B2F64"/>
    <w:rsid w:val="005B32CD"/>
    <w:rsid w:val="005B3B80"/>
    <w:rsid w:val="005B4340"/>
    <w:rsid w:val="005B6686"/>
    <w:rsid w:val="005B6988"/>
    <w:rsid w:val="005C1E26"/>
    <w:rsid w:val="005C22D4"/>
    <w:rsid w:val="005C707F"/>
    <w:rsid w:val="005D0525"/>
    <w:rsid w:val="005D174F"/>
    <w:rsid w:val="005D20F5"/>
    <w:rsid w:val="005D2C4C"/>
    <w:rsid w:val="005D71FA"/>
    <w:rsid w:val="005D77A6"/>
    <w:rsid w:val="005E220C"/>
    <w:rsid w:val="005E3664"/>
    <w:rsid w:val="005E7381"/>
    <w:rsid w:val="005E79E1"/>
    <w:rsid w:val="005F0CFC"/>
    <w:rsid w:val="005F1773"/>
    <w:rsid w:val="005F244A"/>
    <w:rsid w:val="005F58A6"/>
    <w:rsid w:val="005F598C"/>
    <w:rsid w:val="006004F1"/>
    <w:rsid w:val="006026FD"/>
    <w:rsid w:val="006027CC"/>
    <w:rsid w:val="006046CB"/>
    <w:rsid w:val="00607D8F"/>
    <w:rsid w:val="00612A55"/>
    <w:rsid w:val="00616CDE"/>
    <w:rsid w:val="0062052E"/>
    <w:rsid w:val="00621005"/>
    <w:rsid w:val="00621940"/>
    <w:rsid w:val="0062234D"/>
    <w:rsid w:val="006227F1"/>
    <w:rsid w:val="006240EE"/>
    <w:rsid w:val="00626446"/>
    <w:rsid w:val="006266CD"/>
    <w:rsid w:val="0063008E"/>
    <w:rsid w:val="00630F66"/>
    <w:rsid w:val="00631AD7"/>
    <w:rsid w:val="0063263A"/>
    <w:rsid w:val="006341C6"/>
    <w:rsid w:val="00634914"/>
    <w:rsid w:val="0063647C"/>
    <w:rsid w:val="00637387"/>
    <w:rsid w:val="0063751F"/>
    <w:rsid w:val="00637EFD"/>
    <w:rsid w:val="00640303"/>
    <w:rsid w:val="006409CA"/>
    <w:rsid w:val="00641662"/>
    <w:rsid w:val="00646600"/>
    <w:rsid w:val="00646688"/>
    <w:rsid w:val="006509BA"/>
    <w:rsid w:val="00651F35"/>
    <w:rsid w:val="00652128"/>
    <w:rsid w:val="00652236"/>
    <w:rsid w:val="00654C46"/>
    <w:rsid w:val="0065672C"/>
    <w:rsid w:val="00665B56"/>
    <w:rsid w:val="00665C9B"/>
    <w:rsid w:val="00666021"/>
    <w:rsid w:val="00670E16"/>
    <w:rsid w:val="006713FA"/>
    <w:rsid w:val="00673568"/>
    <w:rsid w:val="0067435A"/>
    <w:rsid w:val="0067440D"/>
    <w:rsid w:val="00681829"/>
    <w:rsid w:val="006905B2"/>
    <w:rsid w:val="006917DE"/>
    <w:rsid w:val="006A3016"/>
    <w:rsid w:val="006A4CF2"/>
    <w:rsid w:val="006A4D6F"/>
    <w:rsid w:val="006A7040"/>
    <w:rsid w:val="006A7346"/>
    <w:rsid w:val="006A7CDA"/>
    <w:rsid w:val="006B0C13"/>
    <w:rsid w:val="006B35A8"/>
    <w:rsid w:val="006B3A51"/>
    <w:rsid w:val="006B66B1"/>
    <w:rsid w:val="006C252A"/>
    <w:rsid w:val="006C45E7"/>
    <w:rsid w:val="006C4CE2"/>
    <w:rsid w:val="006C61DE"/>
    <w:rsid w:val="006D57BB"/>
    <w:rsid w:val="006D6188"/>
    <w:rsid w:val="006D7564"/>
    <w:rsid w:val="006D7E55"/>
    <w:rsid w:val="006E151F"/>
    <w:rsid w:val="006E1C5B"/>
    <w:rsid w:val="006E2014"/>
    <w:rsid w:val="006E2946"/>
    <w:rsid w:val="006E2D3A"/>
    <w:rsid w:val="006E3ECD"/>
    <w:rsid w:val="006E65D7"/>
    <w:rsid w:val="006E7106"/>
    <w:rsid w:val="006F14EA"/>
    <w:rsid w:val="006F5697"/>
    <w:rsid w:val="006F5B71"/>
    <w:rsid w:val="006F5CB5"/>
    <w:rsid w:val="0070271C"/>
    <w:rsid w:val="00703D30"/>
    <w:rsid w:val="0070426F"/>
    <w:rsid w:val="00704BE4"/>
    <w:rsid w:val="0071050E"/>
    <w:rsid w:val="00715DC5"/>
    <w:rsid w:val="007167BB"/>
    <w:rsid w:val="0071730A"/>
    <w:rsid w:val="00722FCA"/>
    <w:rsid w:val="007239AA"/>
    <w:rsid w:val="0073295A"/>
    <w:rsid w:val="00734698"/>
    <w:rsid w:val="00735279"/>
    <w:rsid w:val="0073729C"/>
    <w:rsid w:val="007423FB"/>
    <w:rsid w:val="00742C97"/>
    <w:rsid w:val="00742FC2"/>
    <w:rsid w:val="007454F7"/>
    <w:rsid w:val="0074577D"/>
    <w:rsid w:val="007476EC"/>
    <w:rsid w:val="00747BE9"/>
    <w:rsid w:val="00750A42"/>
    <w:rsid w:val="007539CE"/>
    <w:rsid w:val="00753B1A"/>
    <w:rsid w:val="0076129D"/>
    <w:rsid w:val="00761CC8"/>
    <w:rsid w:val="007631B4"/>
    <w:rsid w:val="00763DB8"/>
    <w:rsid w:val="007736B3"/>
    <w:rsid w:val="007773DF"/>
    <w:rsid w:val="007825FB"/>
    <w:rsid w:val="00784672"/>
    <w:rsid w:val="00785F99"/>
    <w:rsid w:val="00790353"/>
    <w:rsid w:val="00792689"/>
    <w:rsid w:val="00793248"/>
    <w:rsid w:val="0079464F"/>
    <w:rsid w:val="007956BB"/>
    <w:rsid w:val="007A057E"/>
    <w:rsid w:val="007A6060"/>
    <w:rsid w:val="007B47F9"/>
    <w:rsid w:val="007B78C6"/>
    <w:rsid w:val="007B7CA6"/>
    <w:rsid w:val="007C0ECB"/>
    <w:rsid w:val="007C1A51"/>
    <w:rsid w:val="007C66C8"/>
    <w:rsid w:val="007D0746"/>
    <w:rsid w:val="007D08E5"/>
    <w:rsid w:val="007D09BB"/>
    <w:rsid w:val="007D1D61"/>
    <w:rsid w:val="007D24E4"/>
    <w:rsid w:val="007E080D"/>
    <w:rsid w:val="007E23CF"/>
    <w:rsid w:val="007E26FD"/>
    <w:rsid w:val="007E28E9"/>
    <w:rsid w:val="007E2E5F"/>
    <w:rsid w:val="007E30ED"/>
    <w:rsid w:val="007E3486"/>
    <w:rsid w:val="007E444A"/>
    <w:rsid w:val="007E4611"/>
    <w:rsid w:val="007E6298"/>
    <w:rsid w:val="007E71E8"/>
    <w:rsid w:val="007F0890"/>
    <w:rsid w:val="007F69B4"/>
    <w:rsid w:val="0080001C"/>
    <w:rsid w:val="008018CE"/>
    <w:rsid w:val="00814C87"/>
    <w:rsid w:val="00815D32"/>
    <w:rsid w:val="00820DB3"/>
    <w:rsid w:val="008215BE"/>
    <w:rsid w:val="00827C58"/>
    <w:rsid w:val="0083473F"/>
    <w:rsid w:val="008376FE"/>
    <w:rsid w:val="008432A2"/>
    <w:rsid w:val="00845D95"/>
    <w:rsid w:val="0085034C"/>
    <w:rsid w:val="00850C4F"/>
    <w:rsid w:val="00850FC0"/>
    <w:rsid w:val="008518C5"/>
    <w:rsid w:val="00853114"/>
    <w:rsid w:val="00853DF5"/>
    <w:rsid w:val="00860053"/>
    <w:rsid w:val="00865302"/>
    <w:rsid w:val="0087405B"/>
    <w:rsid w:val="008743E7"/>
    <w:rsid w:val="008749D1"/>
    <w:rsid w:val="008820A3"/>
    <w:rsid w:val="008914C0"/>
    <w:rsid w:val="008922E0"/>
    <w:rsid w:val="00892543"/>
    <w:rsid w:val="00894007"/>
    <w:rsid w:val="00896792"/>
    <w:rsid w:val="00896F6E"/>
    <w:rsid w:val="008975F3"/>
    <w:rsid w:val="00897C26"/>
    <w:rsid w:val="008A1605"/>
    <w:rsid w:val="008A3F15"/>
    <w:rsid w:val="008A3F7A"/>
    <w:rsid w:val="008A5D56"/>
    <w:rsid w:val="008A7C2C"/>
    <w:rsid w:val="008A7DC9"/>
    <w:rsid w:val="008A7DE3"/>
    <w:rsid w:val="008B01A3"/>
    <w:rsid w:val="008B1DF5"/>
    <w:rsid w:val="008B735C"/>
    <w:rsid w:val="008B75E8"/>
    <w:rsid w:val="008C29CF"/>
    <w:rsid w:val="008C51FE"/>
    <w:rsid w:val="008C5640"/>
    <w:rsid w:val="008C5F5B"/>
    <w:rsid w:val="008D0368"/>
    <w:rsid w:val="008D1CB2"/>
    <w:rsid w:val="008D2FE5"/>
    <w:rsid w:val="008D3761"/>
    <w:rsid w:val="008D4176"/>
    <w:rsid w:val="008D6D96"/>
    <w:rsid w:val="008D6F19"/>
    <w:rsid w:val="008D7B66"/>
    <w:rsid w:val="008E07D6"/>
    <w:rsid w:val="008E181A"/>
    <w:rsid w:val="008E2B89"/>
    <w:rsid w:val="008E3D60"/>
    <w:rsid w:val="008F1C0E"/>
    <w:rsid w:val="008F3191"/>
    <w:rsid w:val="008F6FE6"/>
    <w:rsid w:val="00901E7E"/>
    <w:rsid w:val="00910EB4"/>
    <w:rsid w:val="009116A9"/>
    <w:rsid w:val="00915B20"/>
    <w:rsid w:val="009165F2"/>
    <w:rsid w:val="00917C0C"/>
    <w:rsid w:val="00922FAD"/>
    <w:rsid w:val="00925192"/>
    <w:rsid w:val="00925756"/>
    <w:rsid w:val="00926394"/>
    <w:rsid w:val="00931C9A"/>
    <w:rsid w:val="00935431"/>
    <w:rsid w:val="00935822"/>
    <w:rsid w:val="0093666E"/>
    <w:rsid w:val="00936748"/>
    <w:rsid w:val="0094170F"/>
    <w:rsid w:val="00943715"/>
    <w:rsid w:val="009458CB"/>
    <w:rsid w:val="009500A9"/>
    <w:rsid w:val="00952544"/>
    <w:rsid w:val="00953350"/>
    <w:rsid w:val="009547D7"/>
    <w:rsid w:val="00955032"/>
    <w:rsid w:val="009556C0"/>
    <w:rsid w:val="00955915"/>
    <w:rsid w:val="009679AC"/>
    <w:rsid w:val="00970F94"/>
    <w:rsid w:val="0097235B"/>
    <w:rsid w:val="00972990"/>
    <w:rsid w:val="00973ABD"/>
    <w:rsid w:val="00975D33"/>
    <w:rsid w:val="0097682F"/>
    <w:rsid w:val="00977320"/>
    <w:rsid w:val="009811BB"/>
    <w:rsid w:val="00981896"/>
    <w:rsid w:val="00983C61"/>
    <w:rsid w:val="00985E77"/>
    <w:rsid w:val="009915DE"/>
    <w:rsid w:val="00991B0C"/>
    <w:rsid w:val="00997590"/>
    <w:rsid w:val="009A779D"/>
    <w:rsid w:val="009A7BA4"/>
    <w:rsid w:val="009B0B82"/>
    <w:rsid w:val="009B3F2E"/>
    <w:rsid w:val="009B755D"/>
    <w:rsid w:val="009C2081"/>
    <w:rsid w:val="009C4BD9"/>
    <w:rsid w:val="009C5CAA"/>
    <w:rsid w:val="009C6FB2"/>
    <w:rsid w:val="009C6FD0"/>
    <w:rsid w:val="009D1BFB"/>
    <w:rsid w:val="009D56B1"/>
    <w:rsid w:val="009E1870"/>
    <w:rsid w:val="009E3627"/>
    <w:rsid w:val="009E630B"/>
    <w:rsid w:val="009F27B2"/>
    <w:rsid w:val="009F34D3"/>
    <w:rsid w:val="009F421A"/>
    <w:rsid w:val="009F4A61"/>
    <w:rsid w:val="009F5CEA"/>
    <w:rsid w:val="009F64DE"/>
    <w:rsid w:val="009F7B16"/>
    <w:rsid w:val="00A003A5"/>
    <w:rsid w:val="00A00E05"/>
    <w:rsid w:val="00A01968"/>
    <w:rsid w:val="00A02D6F"/>
    <w:rsid w:val="00A0313D"/>
    <w:rsid w:val="00A049A0"/>
    <w:rsid w:val="00A06E30"/>
    <w:rsid w:val="00A072FF"/>
    <w:rsid w:val="00A07A25"/>
    <w:rsid w:val="00A12578"/>
    <w:rsid w:val="00A128B9"/>
    <w:rsid w:val="00A141E8"/>
    <w:rsid w:val="00A146A0"/>
    <w:rsid w:val="00A30554"/>
    <w:rsid w:val="00A35FA5"/>
    <w:rsid w:val="00A3731C"/>
    <w:rsid w:val="00A42CB6"/>
    <w:rsid w:val="00A43142"/>
    <w:rsid w:val="00A4356E"/>
    <w:rsid w:val="00A47D01"/>
    <w:rsid w:val="00A52197"/>
    <w:rsid w:val="00A52EEE"/>
    <w:rsid w:val="00A54A8D"/>
    <w:rsid w:val="00A567A8"/>
    <w:rsid w:val="00A568A5"/>
    <w:rsid w:val="00A56F7B"/>
    <w:rsid w:val="00A602DD"/>
    <w:rsid w:val="00A61B83"/>
    <w:rsid w:val="00A62A78"/>
    <w:rsid w:val="00A64262"/>
    <w:rsid w:val="00A71EF5"/>
    <w:rsid w:val="00A73740"/>
    <w:rsid w:val="00A73A5C"/>
    <w:rsid w:val="00A73B54"/>
    <w:rsid w:val="00A76322"/>
    <w:rsid w:val="00A80F49"/>
    <w:rsid w:val="00A843AB"/>
    <w:rsid w:val="00A913DE"/>
    <w:rsid w:val="00A914A7"/>
    <w:rsid w:val="00A923AC"/>
    <w:rsid w:val="00AA10A5"/>
    <w:rsid w:val="00AA2A32"/>
    <w:rsid w:val="00AA6EFC"/>
    <w:rsid w:val="00AB07D5"/>
    <w:rsid w:val="00AB1B71"/>
    <w:rsid w:val="00AB24E9"/>
    <w:rsid w:val="00AB3616"/>
    <w:rsid w:val="00AB4A29"/>
    <w:rsid w:val="00AB51B8"/>
    <w:rsid w:val="00AB5E89"/>
    <w:rsid w:val="00AC071C"/>
    <w:rsid w:val="00AC384B"/>
    <w:rsid w:val="00AC46E8"/>
    <w:rsid w:val="00AC483F"/>
    <w:rsid w:val="00AC51F6"/>
    <w:rsid w:val="00AD0979"/>
    <w:rsid w:val="00AD5B75"/>
    <w:rsid w:val="00AD6C65"/>
    <w:rsid w:val="00AE197F"/>
    <w:rsid w:val="00AE285D"/>
    <w:rsid w:val="00AE4F64"/>
    <w:rsid w:val="00AF105F"/>
    <w:rsid w:val="00AF3FFC"/>
    <w:rsid w:val="00AF496A"/>
    <w:rsid w:val="00AF59FD"/>
    <w:rsid w:val="00AF5F36"/>
    <w:rsid w:val="00AF611F"/>
    <w:rsid w:val="00AF7301"/>
    <w:rsid w:val="00AF75D1"/>
    <w:rsid w:val="00B10C26"/>
    <w:rsid w:val="00B12BCB"/>
    <w:rsid w:val="00B155CB"/>
    <w:rsid w:val="00B156D1"/>
    <w:rsid w:val="00B15E90"/>
    <w:rsid w:val="00B21CE9"/>
    <w:rsid w:val="00B22967"/>
    <w:rsid w:val="00B26B19"/>
    <w:rsid w:val="00B309E1"/>
    <w:rsid w:val="00B31A97"/>
    <w:rsid w:val="00B36421"/>
    <w:rsid w:val="00B409F4"/>
    <w:rsid w:val="00B40CDF"/>
    <w:rsid w:val="00B42B87"/>
    <w:rsid w:val="00B45A6A"/>
    <w:rsid w:val="00B52983"/>
    <w:rsid w:val="00B532A8"/>
    <w:rsid w:val="00B53FAC"/>
    <w:rsid w:val="00B54C61"/>
    <w:rsid w:val="00B55609"/>
    <w:rsid w:val="00B61D8D"/>
    <w:rsid w:val="00B632C9"/>
    <w:rsid w:val="00B64ACB"/>
    <w:rsid w:val="00B6619B"/>
    <w:rsid w:val="00B661FF"/>
    <w:rsid w:val="00B741BE"/>
    <w:rsid w:val="00B75F83"/>
    <w:rsid w:val="00B7659E"/>
    <w:rsid w:val="00B805E7"/>
    <w:rsid w:val="00B83927"/>
    <w:rsid w:val="00B90F4B"/>
    <w:rsid w:val="00B9220F"/>
    <w:rsid w:val="00B92732"/>
    <w:rsid w:val="00B952AA"/>
    <w:rsid w:val="00BA05E8"/>
    <w:rsid w:val="00BA3825"/>
    <w:rsid w:val="00BA6277"/>
    <w:rsid w:val="00BB105D"/>
    <w:rsid w:val="00BB1673"/>
    <w:rsid w:val="00BB243F"/>
    <w:rsid w:val="00BB65F3"/>
    <w:rsid w:val="00BB74DC"/>
    <w:rsid w:val="00BB75E8"/>
    <w:rsid w:val="00BC1D6C"/>
    <w:rsid w:val="00BC4F60"/>
    <w:rsid w:val="00BD1A06"/>
    <w:rsid w:val="00BD3494"/>
    <w:rsid w:val="00BE3420"/>
    <w:rsid w:val="00BF1848"/>
    <w:rsid w:val="00BF2C3A"/>
    <w:rsid w:val="00BF3829"/>
    <w:rsid w:val="00BF5723"/>
    <w:rsid w:val="00BF6041"/>
    <w:rsid w:val="00C030FB"/>
    <w:rsid w:val="00C032CA"/>
    <w:rsid w:val="00C038EB"/>
    <w:rsid w:val="00C07358"/>
    <w:rsid w:val="00C07404"/>
    <w:rsid w:val="00C113C2"/>
    <w:rsid w:val="00C12F80"/>
    <w:rsid w:val="00C138E8"/>
    <w:rsid w:val="00C14828"/>
    <w:rsid w:val="00C22A5C"/>
    <w:rsid w:val="00C22E04"/>
    <w:rsid w:val="00C252B0"/>
    <w:rsid w:val="00C26C85"/>
    <w:rsid w:val="00C2741B"/>
    <w:rsid w:val="00C27420"/>
    <w:rsid w:val="00C31962"/>
    <w:rsid w:val="00C363D9"/>
    <w:rsid w:val="00C36B05"/>
    <w:rsid w:val="00C40656"/>
    <w:rsid w:val="00C412C0"/>
    <w:rsid w:val="00C413C6"/>
    <w:rsid w:val="00C44107"/>
    <w:rsid w:val="00C44253"/>
    <w:rsid w:val="00C46E91"/>
    <w:rsid w:val="00C5389A"/>
    <w:rsid w:val="00C5449E"/>
    <w:rsid w:val="00C54C91"/>
    <w:rsid w:val="00C55286"/>
    <w:rsid w:val="00C55B44"/>
    <w:rsid w:val="00C57707"/>
    <w:rsid w:val="00C60D74"/>
    <w:rsid w:val="00C616E9"/>
    <w:rsid w:val="00C62BFE"/>
    <w:rsid w:val="00C634E0"/>
    <w:rsid w:val="00C6512E"/>
    <w:rsid w:val="00C65E64"/>
    <w:rsid w:val="00C66FA4"/>
    <w:rsid w:val="00C67C5A"/>
    <w:rsid w:val="00C67CB7"/>
    <w:rsid w:val="00C712A0"/>
    <w:rsid w:val="00C74126"/>
    <w:rsid w:val="00C75B13"/>
    <w:rsid w:val="00C76D35"/>
    <w:rsid w:val="00C76FB1"/>
    <w:rsid w:val="00C80DB3"/>
    <w:rsid w:val="00C81CEC"/>
    <w:rsid w:val="00C82D12"/>
    <w:rsid w:val="00C84D88"/>
    <w:rsid w:val="00C85DFE"/>
    <w:rsid w:val="00C8717E"/>
    <w:rsid w:val="00C93011"/>
    <w:rsid w:val="00C958EA"/>
    <w:rsid w:val="00C96548"/>
    <w:rsid w:val="00C9662B"/>
    <w:rsid w:val="00C97F97"/>
    <w:rsid w:val="00CA33F8"/>
    <w:rsid w:val="00CA6C5F"/>
    <w:rsid w:val="00CA7B73"/>
    <w:rsid w:val="00CB107E"/>
    <w:rsid w:val="00CB3724"/>
    <w:rsid w:val="00CB4030"/>
    <w:rsid w:val="00CB43F6"/>
    <w:rsid w:val="00CB4F14"/>
    <w:rsid w:val="00CC1F5E"/>
    <w:rsid w:val="00CC202D"/>
    <w:rsid w:val="00CC241E"/>
    <w:rsid w:val="00CC5C8B"/>
    <w:rsid w:val="00CC5D1B"/>
    <w:rsid w:val="00CC6C22"/>
    <w:rsid w:val="00CC7997"/>
    <w:rsid w:val="00CD0337"/>
    <w:rsid w:val="00CD0990"/>
    <w:rsid w:val="00CD329F"/>
    <w:rsid w:val="00CD3BBF"/>
    <w:rsid w:val="00CD3C38"/>
    <w:rsid w:val="00CD3DA0"/>
    <w:rsid w:val="00CE0437"/>
    <w:rsid w:val="00CE1637"/>
    <w:rsid w:val="00CE1869"/>
    <w:rsid w:val="00CE6A29"/>
    <w:rsid w:val="00CF7328"/>
    <w:rsid w:val="00CF758E"/>
    <w:rsid w:val="00CF7BB0"/>
    <w:rsid w:val="00D02CC3"/>
    <w:rsid w:val="00D05271"/>
    <w:rsid w:val="00D05D6B"/>
    <w:rsid w:val="00D06128"/>
    <w:rsid w:val="00D06AAE"/>
    <w:rsid w:val="00D07672"/>
    <w:rsid w:val="00D11D14"/>
    <w:rsid w:val="00D15A61"/>
    <w:rsid w:val="00D16E16"/>
    <w:rsid w:val="00D176B5"/>
    <w:rsid w:val="00D232E6"/>
    <w:rsid w:val="00D243D5"/>
    <w:rsid w:val="00D24817"/>
    <w:rsid w:val="00D26C41"/>
    <w:rsid w:val="00D30E3C"/>
    <w:rsid w:val="00D338A1"/>
    <w:rsid w:val="00D36D3B"/>
    <w:rsid w:val="00D401A3"/>
    <w:rsid w:val="00D451D9"/>
    <w:rsid w:val="00D452C8"/>
    <w:rsid w:val="00D456D4"/>
    <w:rsid w:val="00D56C44"/>
    <w:rsid w:val="00D62BE1"/>
    <w:rsid w:val="00D63884"/>
    <w:rsid w:val="00D65302"/>
    <w:rsid w:val="00D67855"/>
    <w:rsid w:val="00D679E8"/>
    <w:rsid w:val="00D7205E"/>
    <w:rsid w:val="00D74B64"/>
    <w:rsid w:val="00D76C83"/>
    <w:rsid w:val="00D773CF"/>
    <w:rsid w:val="00D77868"/>
    <w:rsid w:val="00D8105E"/>
    <w:rsid w:val="00D84868"/>
    <w:rsid w:val="00D8540F"/>
    <w:rsid w:val="00D86C15"/>
    <w:rsid w:val="00DA4029"/>
    <w:rsid w:val="00DB07E0"/>
    <w:rsid w:val="00DB1565"/>
    <w:rsid w:val="00DB7BAF"/>
    <w:rsid w:val="00DC07F0"/>
    <w:rsid w:val="00DC200F"/>
    <w:rsid w:val="00DC37A3"/>
    <w:rsid w:val="00DC3FE0"/>
    <w:rsid w:val="00DC584C"/>
    <w:rsid w:val="00DC7D07"/>
    <w:rsid w:val="00DD109C"/>
    <w:rsid w:val="00DD1938"/>
    <w:rsid w:val="00DD20BB"/>
    <w:rsid w:val="00DD3297"/>
    <w:rsid w:val="00DD3E13"/>
    <w:rsid w:val="00DD67D5"/>
    <w:rsid w:val="00DD7984"/>
    <w:rsid w:val="00DE221A"/>
    <w:rsid w:val="00DE2CE2"/>
    <w:rsid w:val="00DE3E12"/>
    <w:rsid w:val="00DE4EB9"/>
    <w:rsid w:val="00DE6774"/>
    <w:rsid w:val="00DF005A"/>
    <w:rsid w:val="00DF0476"/>
    <w:rsid w:val="00DF3098"/>
    <w:rsid w:val="00DF4C67"/>
    <w:rsid w:val="00E01A98"/>
    <w:rsid w:val="00E01B6F"/>
    <w:rsid w:val="00E023A6"/>
    <w:rsid w:val="00E02AD6"/>
    <w:rsid w:val="00E03BF3"/>
    <w:rsid w:val="00E03D0E"/>
    <w:rsid w:val="00E04FE7"/>
    <w:rsid w:val="00E055B0"/>
    <w:rsid w:val="00E05A43"/>
    <w:rsid w:val="00E15DCF"/>
    <w:rsid w:val="00E160DB"/>
    <w:rsid w:val="00E167FB"/>
    <w:rsid w:val="00E22BB2"/>
    <w:rsid w:val="00E246EF"/>
    <w:rsid w:val="00E2714E"/>
    <w:rsid w:val="00E3222F"/>
    <w:rsid w:val="00E37BBA"/>
    <w:rsid w:val="00E43569"/>
    <w:rsid w:val="00E43DFE"/>
    <w:rsid w:val="00E45BC7"/>
    <w:rsid w:val="00E46A87"/>
    <w:rsid w:val="00E50F65"/>
    <w:rsid w:val="00E531D9"/>
    <w:rsid w:val="00E555D7"/>
    <w:rsid w:val="00E6184D"/>
    <w:rsid w:val="00E620F1"/>
    <w:rsid w:val="00E62B48"/>
    <w:rsid w:val="00E710CF"/>
    <w:rsid w:val="00E729EC"/>
    <w:rsid w:val="00E73056"/>
    <w:rsid w:val="00E76964"/>
    <w:rsid w:val="00E813D7"/>
    <w:rsid w:val="00E83B52"/>
    <w:rsid w:val="00E83E83"/>
    <w:rsid w:val="00E85158"/>
    <w:rsid w:val="00E858E1"/>
    <w:rsid w:val="00E867E0"/>
    <w:rsid w:val="00E8729F"/>
    <w:rsid w:val="00E87D36"/>
    <w:rsid w:val="00E90C8D"/>
    <w:rsid w:val="00E91824"/>
    <w:rsid w:val="00E91873"/>
    <w:rsid w:val="00E926FF"/>
    <w:rsid w:val="00E9681F"/>
    <w:rsid w:val="00E96907"/>
    <w:rsid w:val="00E96915"/>
    <w:rsid w:val="00EA1940"/>
    <w:rsid w:val="00EA19CD"/>
    <w:rsid w:val="00EA2FEA"/>
    <w:rsid w:val="00EB0039"/>
    <w:rsid w:val="00EB243A"/>
    <w:rsid w:val="00EB32B6"/>
    <w:rsid w:val="00EB5CF5"/>
    <w:rsid w:val="00EB6B27"/>
    <w:rsid w:val="00EB7E64"/>
    <w:rsid w:val="00EC02A6"/>
    <w:rsid w:val="00EC0DE8"/>
    <w:rsid w:val="00EC6752"/>
    <w:rsid w:val="00EC7B64"/>
    <w:rsid w:val="00ED0C64"/>
    <w:rsid w:val="00ED5CDD"/>
    <w:rsid w:val="00EE2965"/>
    <w:rsid w:val="00EE57D3"/>
    <w:rsid w:val="00EF18DD"/>
    <w:rsid w:val="00EF2CA4"/>
    <w:rsid w:val="00EF65B6"/>
    <w:rsid w:val="00F02F78"/>
    <w:rsid w:val="00F04660"/>
    <w:rsid w:val="00F07696"/>
    <w:rsid w:val="00F117C3"/>
    <w:rsid w:val="00F16E8F"/>
    <w:rsid w:val="00F20560"/>
    <w:rsid w:val="00F20D25"/>
    <w:rsid w:val="00F22F61"/>
    <w:rsid w:val="00F232AC"/>
    <w:rsid w:val="00F234C5"/>
    <w:rsid w:val="00F30223"/>
    <w:rsid w:val="00F3070D"/>
    <w:rsid w:val="00F310F0"/>
    <w:rsid w:val="00F31A50"/>
    <w:rsid w:val="00F33BB8"/>
    <w:rsid w:val="00F341B3"/>
    <w:rsid w:val="00F37C8A"/>
    <w:rsid w:val="00F46216"/>
    <w:rsid w:val="00F56355"/>
    <w:rsid w:val="00F5637B"/>
    <w:rsid w:val="00F56EB6"/>
    <w:rsid w:val="00F6016B"/>
    <w:rsid w:val="00F65B1E"/>
    <w:rsid w:val="00F70085"/>
    <w:rsid w:val="00F7057F"/>
    <w:rsid w:val="00F7126B"/>
    <w:rsid w:val="00F71480"/>
    <w:rsid w:val="00F71E19"/>
    <w:rsid w:val="00F73588"/>
    <w:rsid w:val="00F7373C"/>
    <w:rsid w:val="00F750D9"/>
    <w:rsid w:val="00F852D4"/>
    <w:rsid w:val="00F86D2B"/>
    <w:rsid w:val="00F90E8A"/>
    <w:rsid w:val="00F923F2"/>
    <w:rsid w:val="00F96E8F"/>
    <w:rsid w:val="00F97B48"/>
    <w:rsid w:val="00F97D38"/>
    <w:rsid w:val="00FA01BF"/>
    <w:rsid w:val="00FA0D9C"/>
    <w:rsid w:val="00FA25D1"/>
    <w:rsid w:val="00FA6493"/>
    <w:rsid w:val="00FB1B3A"/>
    <w:rsid w:val="00FB243B"/>
    <w:rsid w:val="00FB6F3D"/>
    <w:rsid w:val="00FB7482"/>
    <w:rsid w:val="00FB76F8"/>
    <w:rsid w:val="00FC08B7"/>
    <w:rsid w:val="00FC0CF9"/>
    <w:rsid w:val="00FC24DA"/>
    <w:rsid w:val="00FC37FE"/>
    <w:rsid w:val="00FC3E48"/>
    <w:rsid w:val="00FC4DDC"/>
    <w:rsid w:val="00FD4355"/>
    <w:rsid w:val="00FD50CD"/>
    <w:rsid w:val="00FD5793"/>
    <w:rsid w:val="00FE15C2"/>
    <w:rsid w:val="00FE1B60"/>
    <w:rsid w:val="00FE5358"/>
    <w:rsid w:val="00FE6EB2"/>
    <w:rsid w:val="00FF01BA"/>
    <w:rsid w:val="00FF1314"/>
    <w:rsid w:val="00FF6B7A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6472"/>
  <w15:docId w15:val="{018D0502-B918-4B41-9DF7-A18C9182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53"/>
    <w:pPr>
      <w:ind w:firstLine="851"/>
      <w:jc w:val="both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F90E8A"/>
    <w:rPr>
      <w:rFonts w:eastAsiaTheme="majorEastAsia"/>
      <w:szCs w:val="20"/>
    </w:rPr>
  </w:style>
  <w:style w:type="paragraph" w:styleId="a3">
    <w:name w:val="envelope address"/>
    <w:basedOn w:val="a"/>
    <w:uiPriority w:val="99"/>
    <w:semiHidden/>
    <w:unhideWhenUsed/>
    <w:rsid w:val="00F90E8A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customStyle="1" w:styleId="rvps12">
    <w:name w:val="rvps12"/>
    <w:basedOn w:val="a"/>
    <w:rsid w:val="004F04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4F0491"/>
  </w:style>
  <w:style w:type="paragraph" w:customStyle="1" w:styleId="rvps2">
    <w:name w:val="rvps2"/>
    <w:basedOn w:val="a"/>
    <w:rsid w:val="004F04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4F04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4F04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4F0491"/>
  </w:style>
  <w:style w:type="paragraph" w:customStyle="1" w:styleId="rvps3">
    <w:name w:val="rvps3"/>
    <w:basedOn w:val="a"/>
    <w:rsid w:val="00047DE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58">
    <w:name w:val="rvts58"/>
    <w:basedOn w:val="a0"/>
    <w:rsid w:val="006E7106"/>
  </w:style>
  <w:style w:type="character" w:customStyle="1" w:styleId="rvts11">
    <w:name w:val="rvts11"/>
    <w:basedOn w:val="a0"/>
    <w:rsid w:val="00B31A97"/>
  </w:style>
  <w:style w:type="character" w:customStyle="1" w:styleId="rvts9">
    <w:name w:val="rvts9"/>
    <w:basedOn w:val="a0"/>
    <w:rsid w:val="00B31A97"/>
  </w:style>
  <w:style w:type="paragraph" w:customStyle="1" w:styleId="rvps6">
    <w:name w:val="rvps6"/>
    <w:basedOn w:val="a"/>
    <w:rsid w:val="00B31A9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B31A97"/>
  </w:style>
  <w:style w:type="character" w:styleId="a4">
    <w:name w:val="Hyperlink"/>
    <w:basedOn w:val="a0"/>
    <w:uiPriority w:val="99"/>
    <w:semiHidden/>
    <w:unhideWhenUsed/>
    <w:rsid w:val="00B31A97"/>
    <w:rPr>
      <w:color w:val="0000FF"/>
      <w:u w:val="single"/>
    </w:rPr>
  </w:style>
  <w:style w:type="character" w:customStyle="1" w:styleId="rvts0">
    <w:name w:val="rvts0"/>
    <w:basedOn w:val="a0"/>
    <w:rsid w:val="001B108E"/>
  </w:style>
  <w:style w:type="character" w:customStyle="1" w:styleId="rvts46">
    <w:name w:val="rvts46"/>
    <w:basedOn w:val="a0"/>
    <w:rsid w:val="001B108E"/>
  </w:style>
  <w:style w:type="paragraph" w:styleId="a5">
    <w:name w:val="List Paragraph"/>
    <w:basedOn w:val="a"/>
    <w:uiPriority w:val="34"/>
    <w:qFormat/>
    <w:rsid w:val="00D56C44"/>
    <w:pPr>
      <w:ind w:left="720"/>
      <w:contextualSpacing/>
    </w:pPr>
  </w:style>
  <w:style w:type="table" w:styleId="a6">
    <w:name w:val="Table Grid"/>
    <w:basedOn w:val="a1"/>
    <w:uiPriority w:val="59"/>
    <w:rsid w:val="00B632C9"/>
    <w:rPr>
      <w:rFonts w:asciiTheme="minorHAnsi" w:hAnsiTheme="minorHAnsi" w:cstheme="minorBidi"/>
      <w:sz w:val="22"/>
      <w:szCs w:val="22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113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3C2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iPriority w:val="99"/>
    <w:unhideWhenUsed/>
    <w:rsid w:val="009E3627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3627"/>
    <w:rPr>
      <w:sz w:val="28"/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9E362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3627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15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Рекечинський</dc:creator>
  <cp:keywords/>
  <dc:description/>
  <cp:lastModifiedBy>RekechynskyiOV</cp:lastModifiedBy>
  <cp:revision>41</cp:revision>
  <cp:lastPrinted>2018-04-24T07:50:00Z</cp:lastPrinted>
  <dcterms:created xsi:type="dcterms:W3CDTF">2016-02-19T13:36:00Z</dcterms:created>
  <dcterms:modified xsi:type="dcterms:W3CDTF">2018-04-24T08:20:00Z</dcterms:modified>
</cp:coreProperties>
</file>