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11" w:rsidRPr="000C6DFF" w:rsidRDefault="00903211" w:rsidP="00903211">
      <w:pPr>
        <w:widowControl w:val="0"/>
        <w:ind w:left="5279"/>
        <w:rPr>
          <w:b w:val="0"/>
          <w:bCs w:val="0"/>
        </w:rPr>
      </w:pPr>
      <w:r w:rsidRPr="000C6DFF">
        <w:rPr>
          <w:b w:val="0"/>
          <w:bCs w:val="0"/>
        </w:rPr>
        <w:t>Додаток 1</w:t>
      </w:r>
    </w:p>
    <w:p w:rsidR="00903211" w:rsidRPr="000C6DFF" w:rsidRDefault="00903211" w:rsidP="00903211">
      <w:pPr>
        <w:widowControl w:val="0"/>
        <w:ind w:left="5279"/>
        <w:rPr>
          <w:b w:val="0"/>
          <w:noProof/>
        </w:rPr>
      </w:pPr>
      <w:r w:rsidRPr="000C6DFF">
        <w:rPr>
          <w:b w:val="0"/>
          <w:noProof/>
        </w:rPr>
        <w:t xml:space="preserve">до Тимчасового положення про порядок допуску приватних локомотивів до роботи окремими маршрутами на залізничних коліях загального користування </w:t>
      </w:r>
    </w:p>
    <w:p w:rsidR="00903211" w:rsidRPr="000C6DFF" w:rsidRDefault="00903211" w:rsidP="00903211">
      <w:pPr>
        <w:widowControl w:val="0"/>
        <w:ind w:left="5279"/>
        <w:rPr>
          <w:b w:val="0"/>
          <w:noProof/>
          <w:lang w:val="ru-RU"/>
        </w:rPr>
      </w:pPr>
      <w:r w:rsidRPr="000C6DFF">
        <w:rPr>
          <w:b w:val="0"/>
          <w:noProof/>
        </w:rPr>
        <w:t xml:space="preserve">(пункт 2 </w:t>
      </w:r>
      <w:r w:rsidRPr="000C6DFF">
        <w:rPr>
          <w:b w:val="0"/>
          <w:noProof/>
          <w:lang w:val="ru-RU"/>
        </w:rPr>
        <w:t>розд</w:t>
      </w:r>
      <w:r w:rsidRPr="000C6DFF">
        <w:rPr>
          <w:b w:val="0"/>
          <w:noProof/>
        </w:rPr>
        <w:t xml:space="preserve">ілу </w:t>
      </w:r>
      <w:r w:rsidRPr="000C6DFF">
        <w:rPr>
          <w:b w:val="0"/>
          <w:noProof/>
          <w:lang w:val="en-US"/>
        </w:rPr>
        <w:t>II</w:t>
      </w:r>
      <w:r w:rsidRPr="000C6DFF">
        <w:rPr>
          <w:b w:val="0"/>
          <w:noProof/>
          <w:lang w:val="ru-RU"/>
        </w:rPr>
        <w:t>)</w:t>
      </w:r>
    </w:p>
    <w:p w:rsidR="00903211" w:rsidRPr="000C6DFF" w:rsidRDefault="00903211" w:rsidP="00903211">
      <w:pPr>
        <w:widowControl w:val="0"/>
        <w:jc w:val="both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>ЗРАЗОК</w:t>
      </w:r>
    </w:p>
    <w:p w:rsidR="00903211" w:rsidRPr="000C6DFF" w:rsidRDefault="00903211" w:rsidP="00903211">
      <w:pPr>
        <w:widowControl w:val="0"/>
        <w:ind w:left="4962"/>
        <w:jc w:val="both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 xml:space="preserve">Міністерство інфраструктуритУкраїни </w:t>
      </w:r>
    </w:p>
    <w:p w:rsidR="00903211" w:rsidRPr="000C6DFF" w:rsidRDefault="00903211" w:rsidP="00903211">
      <w:pPr>
        <w:widowControl w:val="0"/>
        <w:ind w:left="4962"/>
        <w:jc w:val="both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ind w:left="4962"/>
        <w:jc w:val="both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 xml:space="preserve">Комісії </w:t>
      </w:r>
      <w:r w:rsidRPr="000C6DFF">
        <w:rPr>
          <w:b w:val="0"/>
          <w:bCs w:val="0"/>
          <w:noProof/>
          <w:color w:val="000000" w:themeColor="text1"/>
        </w:rPr>
        <w:t xml:space="preserve">з відбору учасників </w:t>
      </w:r>
      <w:r w:rsidRPr="000C6DFF">
        <w:rPr>
          <w:b w:val="0"/>
          <w:color w:val="000000" w:themeColor="text1"/>
          <w:lang w:eastAsia="ru-RU"/>
        </w:rPr>
        <w:t xml:space="preserve">відбору </w:t>
      </w:r>
      <w:r w:rsidRPr="000C6DFF">
        <w:rPr>
          <w:b w:val="0"/>
          <w:color w:val="000000" w:themeColor="text1"/>
        </w:rPr>
        <w:t xml:space="preserve">учасників </w:t>
      </w:r>
      <w:r w:rsidRPr="000C6DFF">
        <w:rPr>
          <w:b w:val="0"/>
          <w:bCs w:val="0"/>
          <w:color w:val="000000" w:themeColor="text1"/>
        </w:rPr>
        <w:t xml:space="preserve">експериментального </w:t>
      </w:r>
      <w:r w:rsidRPr="000C6DFF">
        <w:rPr>
          <w:b w:val="0"/>
          <w:color w:val="000000" w:themeColor="text1"/>
        </w:rPr>
        <w:t>проєкту та дільниць залізничних колій загального користування</w:t>
      </w:r>
      <w:r w:rsidRPr="000C6DFF">
        <w:rPr>
          <w:b w:val="0"/>
          <w:noProof/>
          <w:lang w:val="ru-RU"/>
        </w:rPr>
        <w:t xml:space="preserve"> </w:t>
      </w:r>
    </w:p>
    <w:p w:rsidR="00903211" w:rsidRPr="000C6DFF" w:rsidRDefault="00903211" w:rsidP="00903211">
      <w:pPr>
        <w:widowControl w:val="0"/>
        <w:ind w:left="4962"/>
        <w:jc w:val="both"/>
        <w:rPr>
          <w:b w:val="0"/>
          <w:noProof/>
          <w:lang w:val="ru-RU"/>
        </w:rPr>
      </w:pPr>
      <w:r w:rsidRPr="000C6DFF">
        <w:rPr>
          <w:b w:val="0"/>
          <w:bCs w:val="0"/>
          <w:color w:val="000000" w:themeColor="text1"/>
        </w:rPr>
        <w:t>_______________________________</w:t>
      </w:r>
    </w:p>
    <w:p w:rsidR="00903211" w:rsidRPr="000C6DFF" w:rsidRDefault="00903211" w:rsidP="00903211">
      <w:pPr>
        <w:widowControl w:val="0"/>
        <w:ind w:left="4962"/>
        <w:jc w:val="center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 xml:space="preserve">(посада, ініціал імені та прізвище уповноваженої особи </w:t>
      </w:r>
    </w:p>
    <w:p w:rsidR="00903211" w:rsidRPr="000C6DFF" w:rsidRDefault="00903211" w:rsidP="00903211">
      <w:pPr>
        <w:widowControl w:val="0"/>
        <w:ind w:left="4962"/>
        <w:jc w:val="center"/>
        <w:rPr>
          <w:b w:val="0"/>
          <w:bCs w:val="0"/>
          <w:color w:val="000000" w:themeColor="text1"/>
          <w:sz w:val="16"/>
          <w:szCs w:val="16"/>
        </w:rPr>
      </w:pPr>
    </w:p>
    <w:p w:rsidR="00903211" w:rsidRPr="000C6DFF" w:rsidRDefault="00903211" w:rsidP="00903211">
      <w:pPr>
        <w:widowControl w:val="0"/>
        <w:ind w:left="4962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>______________________________________________________</w:t>
      </w:r>
    </w:p>
    <w:p w:rsidR="00903211" w:rsidRPr="000C6DFF" w:rsidRDefault="00903211" w:rsidP="00903211">
      <w:pPr>
        <w:widowControl w:val="0"/>
        <w:ind w:left="4962"/>
        <w:jc w:val="center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>заявника  та повне найменування заявника)</w:t>
      </w:r>
    </w:p>
    <w:p w:rsidR="00903211" w:rsidRPr="000C6DFF" w:rsidRDefault="00903211" w:rsidP="00903211">
      <w:pPr>
        <w:widowControl w:val="0"/>
        <w:ind w:left="4962"/>
        <w:jc w:val="center"/>
        <w:rPr>
          <w:b w:val="0"/>
          <w:bCs w:val="0"/>
          <w:color w:val="000000" w:themeColor="text1"/>
          <w:sz w:val="16"/>
          <w:szCs w:val="16"/>
        </w:rPr>
      </w:pPr>
    </w:p>
    <w:p w:rsidR="00903211" w:rsidRPr="000C6DFF" w:rsidRDefault="00903211" w:rsidP="00903211">
      <w:pPr>
        <w:widowControl w:val="0"/>
        <w:ind w:left="4962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код ЄДРПОУ ___________________</w:t>
      </w:r>
    </w:p>
    <w:p w:rsidR="00903211" w:rsidRPr="000C6DFF" w:rsidRDefault="00903211" w:rsidP="00903211">
      <w:pPr>
        <w:widowControl w:val="0"/>
        <w:ind w:left="4962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місце реєстрації: ________________</w:t>
      </w:r>
    </w:p>
    <w:p w:rsidR="00903211" w:rsidRPr="000C6DFF" w:rsidRDefault="00903211" w:rsidP="00903211">
      <w:pPr>
        <w:widowControl w:val="0"/>
        <w:ind w:left="4962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_______________________________</w:t>
      </w:r>
    </w:p>
    <w:p w:rsidR="00903211" w:rsidRPr="000C6DFF" w:rsidRDefault="00903211" w:rsidP="00903211">
      <w:pPr>
        <w:widowControl w:val="0"/>
        <w:ind w:left="4962"/>
        <w:rPr>
          <w:b w:val="0"/>
          <w:bCs w:val="0"/>
          <w:color w:val="000000" w:themeColor="text1"/>
        </w:rPr>
      </w:pPr>
      <w:proofErr w:type="spellStart"/>
      <w:r w:rsidRPr="000C6DFF">
        <w:rPr>
          <w:b w:val="0"/>
          <w:bCs w:val="0"/>
          <w:color w:val="000000" w:themeColor="text1"/>
        </w:rPr>
        <w:t>Контакт.тел</w:t>
      </w:r>
      <w:proofErr w:type="spellEnd"/>
      <w:r w:rsidRPr="000C6DFF">
        <w:rPr>
          <w:b w:val="0"/>
          <w:bCs w:val="0"/>
          <w:color w:val="000000" w:themeColor="text1"/>
        </w:rPr>
        <w:t>. ____________________</w:t>
      </w:r>
    </w:p>
    <w:p w:rsidR="00903211" w:rsidRPr="000C6DFF" w:rsidRDefault="00903211" w:rsidP="00903211">
      <w:pPr>
        <w:widowControl w:val="0"/>
        <w:ind w:left="4962"/>
        <w:jc w:val="both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jc w:val="center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>ЗАЯВА</w:t>
      </w: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  <w:r w:rsidRPr="000C6DFF">
        <w:rPr>
          <w:b w:val="0"/>
          <w:noProof/>
          <w:lang w:val="ru-RU"/>
        </w:rPr>
        <w:t xml:space="preserve">про участь у експериментальному проекті </w:t>
      </w:r>
      <w:r w:rsidRPr="000C6DFF">
        <w:rPr>
          <w:b w:val="0"/>
          <w:bCs w:val="0"/>
          <w:color w:val="000000" w:themeColor="text1"/>
        </w:rPr>
        <w:t>щодо допуску до роботи окремими маршрутами на залізничних коліях загального користування</w:t>
      </w: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ind w:firstLine="567"/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Цією заявою ____________________________________________________</w:t>
      </w:r>
    </w:p>
    <w:p w:rsidR="00903211" w:rsidRPr="000C6DFF" w:rsidRDefault="00903211" w:rsidP="00903211">
      <w:pPr>
        <w:widowControl w:val="0"/>
        <w:ind w:left="2832" w:firstLine="708"/>
        <w:jc w:val="both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 xml:space="preserve">          (повне найменування заявника)</w:t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</w:rPr>
        <w:t>висловлює бажання взяти участь у реалізації експериментального проекту щодо допуску до роботи окремими маршрутами на залізничних коліях загального користування, що реалізується відповідно до постанови Кабінету Міністрів України від 04 грудня 2019 р</w:t>
      </w:r>
      <w:r w:rsidR="000F5868">
        <w:rPr>
          <w:b w:val="0"/>
          <w:bCs w:val="0"/>
          <w:color w:val="000000" w:themeColor="text1"/>
        </w:rPr>
        <w:t>оку</w:t>
      </w:r>
      <w:r w:rsidRPr="000C6DFF">
        <w:rPr>
          <w:b w:val="0"/>
          <w:bCs w:val="0"/>
          <w:color w:val="000000" w:themeColor="text1"/>
        </w:rPr>
        <w:t xml:space="preserve"> № 1043 «Про реалізацію експериментального проекту щодо допуску до роботи окремими маршрутами на залізничних коліях загального користування», на дільниці _______________________________ </w:t>
      </w:r>
      <w:r w:rsidRPr="000C6DFF">
        <w:rPr>
          <w:b w:val="0"/>
          <w:bCs w:val="0"/>
          <w:color w:val="000000" w:themeColor="text1"/>
        </w:rPr>
        <w:br/>
      </w:r>
      <w:r w:rsidRPr="000C6DFF">
        <w:rPr>
          <w:b w:val="0"/>
          <w:bCs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(назва дільниці)</w:t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та подає документи, передбачені пунктом 1 розділу</w:t>
      </w:r>
      <w:r w:rsidRPr="000C6DFF">
        <w:rPr>
          <w:b w:val="0"/>
          <w:bCs w:val="0"/>
          <w:color w:val="000000" w:themeColor="text1"/>
          <w:lang w:val="ru-RU"/>
        </w:rPr>
        <w:t xml:space="preserve"> </w:t>
      </w:r>
      <w:r w:rsidRPr="000C6DFF">
        <w:rPr>
          <w:b w:val="0"/>
          <w:bCs w:val="0"/>
          <w:color w:val="000000" w:themeColor="text1"/>
          <w:lang w:val="en-US"/>
        </w:rPr>
        <w:t>II</w:t>
      </w:r>
      <w:r w:rsidRPr="000C6DFF">
        <w:rPr>
          <w:b w:val="0"/>
          <w:bCs w:val="0"/>
          <w:color w:val="000000" w:themeColor="text1"/>
        </w:rPr>
        <w:t xml:space="preserve"> Положення (додаються).</w:t>
      </w:r>
    </w:p>
    <w:p w:rsidR="00903211" w:rsidRPr="000C6DFF" w:rsidRDefault="00903211" w:rsidP="00903211">
      <w:pPr>
        <w:widowControl w:val="0"/>
        <w:ind w:firstLine="567"/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Додатки: на _____ </w:t>
      </w:r>
      <w:proofErr w:type="spellStart"/>
      <w:r w:rsidRPr="000C6DFF">
        <w:rPr>
          <w:b w:val="0"/>
          <w:bCs w:val="0"/>
          <w:color w:val="000000" w:themeColor="text1"/>
        </w:rPr>
        <w:t>арк</w:t>
      </w:r>
      <w:proofErr w:type="spellEnd"/>
      <w:r w:rsidRPr="000C6DFF">
        <w:rPr>
          <w:b w:val="0"/>
          <w:bCs w:val="0"/>
          <w:color w:val="000000" w:themeColor="text1"/>
        </w:rPr>
        <w:t>. в 1 прим.</w:t>
      </w: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___________________ </w:t>
      </w:r>
      <w:r w:rsidRPr="000C6DFF">
        <w:rPr>
          <w:b w:val="0"/>
          <w:bCs w:val="0"/>
          <w:color w:val="000000" w:themeColor="text1"/>
        </w:rPr>
        <w:tab/>
        <w:t xml:space="preserve">  ____________</w:t>
      </w:r>
      <w:r w:rsidRPr="000C6DFF">
        <w:rPr>
          <w:b w:val="0"/>
          <w:bCs w:val="0"/>
          <w:color w:val="000000" w:themeColor="text1"/>
        </w:rPr>
        <w:tab/>
      </w:r>
      <w:r w:rsidRPr="000C6DFF">
        <w:rPr>
          <w:b w:val="0"/>
          <w:bCs w:val="0"/>
          <w:color w:val="000000" w:themeColor="text1"/>
        </w:rPr>
        <w:tab/>
        <w:t>/_______________/</w:t>
      </w: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       </w:t>
      </w:r>
      <w:r w:rsidRPr="000C6DFF">
        <w:rPr>
          <w:b w:val="0"/>
          <w:bCs w:val="0"/>
          <w:color w:val="000000" w:themeColor="text1"/>
          <w:sz w:val="16"/>
          <w:szCs w:val="16"/>
        </w:rPr>
        <w:t>(посада)</w:t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  <w:t>(підпис)</w:t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  <w:t>(ініціал імені та прізвище уповноваженої особи заявника)</w:t>
      </w: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«___»  ________20__ р.</w:t>
      </w:r>
      <w:r w:rsidRPr="000C6DFF">
        <w:rPr>
          <w:rStyle w:val="ab"/>
          <w:b w:val="0"/>
          <w:bCs w:val="0"/>
          <w:color w:val="000000" w:themeColor="text1"/>
        </w:rPr>
        <w:footnoteReference w:id="1"/>
      </w:r>
    </w:p>
    <w:p w:rsidR="000F5868" w:rsidRDefault="000F5868" w:rsidP="00903211">
      <w:pPr>
        <w:widowControl w:val="0"/>
        <w:ind w:left="5279"/>
        <w:rPr>
          <w:b w:val="0"/>
          <w:bCs w:val="0"/>
        </w:rPr>
      </w:pPr>
    </w:p>
    <w:p w:rsidR="00903211" w:rsidRPr="000C6DFF" w:rsidRDefault="00903211" w:rsidP="00903211">
      <w:pPr>
        <w:widowControl w:val="0"/>
        <w:ind w:left="5279"/>
        <w:rPr>
          <w:b w:val="0"/>
          <w:bCs w:val="0"/>
        </w:rPr>
      </w:pPr>
      <w:r w:rsidRPr="000C6DFF">
        <w:rPr>
          <w:b w:val="0"/>
          <w:bCs w:val="0"/>
        </w:rPr>
        <w:lastRenderedPageBreak/>
        <w:t>Додаток 2</w:t>
      </w:r>
    </w:p>
    <w:p w:rsidR="00903211" w:rsidRPr="000C6DFF" w:rsidRDefault="00903211" w:rsidP="00903211">
      <w:pPr>
        <w:widowControl w:val="0"/>
        <w:ind w:left="5279"/>
        <w:rPr>
          <w:b w:val="0"/>
          <w:noProof/>
        </w:rPr>
      </w:pPr>
      <w:r w:rsidRPr="000C6DFF">
        <w:rPr>
          <w:b w:val="0"/>
          <w:noProof/>
        </w:rPr>
        <w:t xml:space="preserve">до Тимчасового положення про порядок допуску приватних локомотивів до роботи окремими маршрутами на залізничних коліях загального користування </w:t>
      </w:r>
    </w:p>
    <w:p w:rsidR="00903211" w:rsidRPr="000C6DFF" w:rsidRDefault="00903211" w:rsidP="00903211">
      <w:pPr>
        <w:widowControl w:val="0"/>
        <w:ind w:left="5279"/>
        <w:rPr>
          <w:bCs w:val="0"/>
          <w:lang w:val="ru-RU"/>
        </w:rPr>
      </w:pPr>
      <w:r w:rsidRPr="000C6DFF">
        <w:rPr>
          <w:b w:val="0"/>
          <w:noProof/>
        </w:rPr>
        <w:t xml:space="preserve">(пункт 2.14 </w:t>
      </w:r>
      <w:r w:rsidRPr="000C6DFF">
        <w:rPr>
          <w:b w:val="0"/>
          <w:noProof/>
          <w:lang w:val="ru-RU"/>
        </w:rPr>
        <w:t>розд</w:t>
      </w:r>
      <w:r w:rsidRPr="000C6DFF">
        <w:rPr>
          <w:b w:val="0"/>
          <w:noProof/>
        </w:rPr>
        <w:t xml:space="preserve">ілу </w:t>
      </w:r>
      <w:r w:rsidRPr="000C6DFF">
        <w:rPr>
          <w:b w:val="0"/>
          <w:noProof/>
          <w:lang w:val="en-US"/>
        </w:rPr>
        <w:t>II</w:t>
      </w:r>
      <w:r w:rsidRPr="000C6DFF">
        <w:rPr>
          <w:b w:val="0"/>
          <w:noProof/>
          <w:lang w:val="ru-RU"/>
        </w:rPr>
        <w:t>)</w:t>
      </w:r>
    </w:p>
    <w:p w:rsidR="00903211" w:rsidRPr="000C6DFF" w:rsidRDefault="00903211" w:rsidP="00903211">
      <w:pPr>
        <w:widowControl w:val="0"/>
        <w:ind w:left="5103"/>
        <w:jc w:val="both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tabs>
          <w:tab w:val="left" w:pos="5103"/>
        </w:tabs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>ЗРАЗОК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both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 xml:space="preserve">Міністерство інфраструктуритУкраїни 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both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both"/>
        <w:rPr>
          <w:b w:val="0"/>
          <w:noProof/>
          <w:lang w:val="ru-RU"/>
        </w:rPr>
      </w:pPr>
      <w:r w:rsidRPr="000C6DFF">
        <w:rPr>
          <w:b w:val="0"/>
          <w:bCs w:val="0"/>
          <w:color w:val="000000" w:themeColor="text1"/>
        </w:rPr>
        <w:t>_______________________________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center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 xml:space="preserve">(посада, ініціал імені та прізвище уповноваженої особи 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center"/>
        <w:rPr>
          <w:b w:val="0"/>
          <w:bCs w:val="0"/>
          <w:color w:val="000000" w:themeColor="text1"/>
          <w:sz w:val="16"/>
          <w:szCs w:val="16"/>
        </w:rPr>
      </w:pP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>______________________________________________________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center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>заявника  та повне найменування заявника)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center"/>
        <w:rPr>
          <w:b w:val="0"/>
          <w:bCs w:val="0"/>
          <w:color w:val="000000" w:themeColor="text1"/>
          <w:sz w:val="16"/>
          <w:szCs w:val="16"/>
        </w:rPr>
      </w:pP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код ЄДРПОУ ___________________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місце реєстрації: 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_______________________________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rPr>
          <w:b w:val="0"/>
          <w:bCs w:val="0"/>
          <w:color w:val="000000" w:themeColor="text1"/>
        </w:rPr>
      </w:pPr>
      <w:proofErr w:type="spellStart"/>
      <w:r w:rsidRPr="000C6DFF">
        <w:rPr>
          <w:b w:val="0"/>
          <w:bCs w:val="0"/>
          <w:color w:val="000000" w:themeColor="text1"/>
        </w:rPr>
        <w:t>Контакт.тел</w:t>
      </w:r>
      <w:proofErr w:type="spellEnd"/>
      <w:r w:rsidRPr="000C6DFF">
        <w:rPr>
          <w:b w:val="0"/>
          <w:bCs w:val="0"/>
          <w:color w:val="000000" w:themeColor="text1"/>
        </w:rPr>
        <w:t>. ____________________</w:t>
      </w:r>
    </w:p>
    <w:p w:rsidR="00903211" w:rsidRPr="000C6DFF" w:rsidRDefault="00903211" w:rsidP="00903211">
      <w:pPr>
        <w:widowControl w:val="0"/>
        <w:tabs>
          <w:tab w:val="left" w:pos="5103"/>
        </w:tabs>
        <w:ind w:left="5103"/>
        <w:jc w:val="both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jc w:val="center"/>
        <w:rPr>
          <w:b w:val="0"/>
          <w:noProof/>
          <w:lang w:val="ru-RU"/>
        </w:rPr>
      </w:pPr>
    </w:p>
    <w:p w:rsidR="00903211" w:rsidRPr="000C6DFF" w:rsidRDefault="00903211" w:rsidP="00903211">
      <w:pPr>
        <w:widowControl w:val="0"/>
        <w:jc w:val="center"/>
        <w:rPr>
          <w:b w:val="0"/>
          <w:noProof/>
          <w:lang w:val="ru-RU"/>
        </w:rPr>
      </w:pPr>
      <w:r w:rsidRPr="000C6DFF">
        <w:rPr>
          <w:b w:val="0"/>
          <w:noProof/>
          <w:lang w:val="ru-RU"/>
        </w:rPr>
        <w:t>ПОВІДОМЛЕННЯ</w:t>
      </w: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  <w:r w:rsidRPr="000C6DFF">
        <w:rPr>
          <w:b w:val="0"/>
          <w:noProof/>
          <w:lang w:val="ru-RU"/>
        </w:rPr>
        <w:t xml:space="preserve">про припинення участі в </w:t>
      </w:r>
      <w:r w:rsidRPr="000C6DFF">
        <w:rPr>
          <w:b w:val="0"/>
          <w:bCs w:val="0"/>
          <w:color w:val="000000" w:themeColor="text1"/>
        </w:rPr>
        <w:t xml:space="preserve">експериментальному </w:t>
      </w:r>
      <w:r w:rsidRPr="000C6DFF">
        <w:rPr>
          <w:b w:val="0"/>
          <w:noProof/>
          <w:lang w:val="ru-RU"/>
        </w:rPr>
        <w:t xml:space="preserve">проекті </w:t>
      </w:r>
      <w:r w:rsidRPr="000C6DFF">
        <w:rPr>
          <w:b w:val="0"/>
          <w:bCs w:val="0"/>
          <w:color w:val="000000" w:themeColor="text1"/>
        </w:rPr>
        <w:t>щодо допуску до роботи окремими маршрутами на залізничних коліях загального користування</w:t>
      </w: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ind w:firstLine="567"/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Цим ______________________________________________ повідомляє про </w:t>
      </w:r>
    </w:p>
    <w:p w:rsidR="00903211" w:rsidRPr="000C6DFF" w:rsidRDefault="00903211" w:rsidP="00903211">
      <w:pPr>
        <w:widowControl w:val="0"/>
        <w:ind w:left="2832" w:firstLine="708"/>
        <w:jc w:val="both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  <w:sz w:val="16"/>
          <w:szCs w:val="16"/>
        </w:rPr>
        <w:t xml:space="preserve">          (повне найменування заявника)</w:t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  <w:sz w:val="16"/>
          <w:szCs w:val="16"/>
        </w:rPr>
      </w:pPr>
      <w:r w:rsidRPr="000C6DFF">
        <w:rPr>
          <w:b w:val="0"/>
          <w:bCs w:val="0"/>
          <w:color w:val="000000" w:themeColor="text1"/>
        </w:rPr>
        <w:t>намір припинити участь у реалізації експериментального проекту щодо допуску до роботи окремими маршрутами на залізничних коліях загального користування, що реалізується відповідно до постанови Кабінету Міністрів України від 04 грудня 2019 р</w:t>
      </w:r>
      <w:r w:rsidR="000F5868">
        <w:rPr>
          <w:b w:val="0"/>
          <w:bCs w:val="0"/>
          <w:color w:val="000000" w:themeColor="text1"/>
        </w:rPr>
        <w:t>оку</w:t>
      </w:r>
      <w:r w:rsidRPr="000C6DFF">
        <w:rPr>
          <w:b w:val="0"/>
          <w:bCs w:val="0"/>
          <w:color w:val="000000" w:themeColor="text1"/>
        </w:rPr>
        <w:t xml:space="preserve"> № 1043 «Про реалізацію експериментального проекту щодо допуску до роботи окремими маршрутами на залізничних коліях загального користування», на дільниці _______________________________ з </w:t>
      </w:r>
      <w:r w:rsidRPr="000C6DFF">
        <w:rPr>
          <w:b w:val="0"/>
          <w:bCs w:val="0"/>
          <w:color w:val="000000" w:themeColor="text1"/>
        </w:rPr>
        <w:br/>
      </w:r>
      <w:r w:rsidRPr="000C6DFF">
        <w:rPr>
          <w:b w:val="0"/>
          <w:bCs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(назва дільниці)</w:t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«____» ________ 20___ р. </w:t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___________________ </w:t>
      </w:r>
      <w:r w:rsidRPr="000C6DFF">
        <w:rPr>
          <w:b w:val="0"/>
          <w:bCs w:val="0"/>
          <w:color w:val="000000" w:themeColor="text1"/>
        </w:rPr>
        <w:tab/>
        <w:t xml:space="preserve">  ____________</w:t>
      </w:r>
      <w:r w:rsidRPr="000C6DFF">
        <w:rPr>
          <w:b w:val="0"/>
          <w:bCs w:val="0"/>
          <w:color w:val="000000" w:themeColor="text1"/>
        </w:rPr>
        <w:tab/>
      </w:r>
      <w:r w:rsidRPr="000C6DFF">
        <w:rPr>
          <w:b w:val="0"/>
          <w:bCs w:val="0"/>
          <w:color w:val="000000" w:themeColor="text1"/>
        </w:rPr>
        <w:tab/>
        <w:t>/_______________/</w:t>
      </w: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 xml:space="preserve">       </w:t>
      </w:r>
      <w:r w:rsidRPr="000C6DFF">
        <w:rPr>
          <w:b w:val="0"/>
          <w:bCs w:val="0"/>
          <w:color w:val="000000" w:themeColor="text1"/>
          <w:sz w:val="16"/>
          <w:szCs w:val="16"/>
        </w:rPr>
        <w:t>(посада)</w:t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  <w:t>(підпис)</w:t>
      </w:r>
      <w:r w:rsidRPr="000C6DFF">
        <w:rPr>
          <w:b w:val="0"/>
          <w:bCs w:val="0"/>
          <w:color w:val="000000" w:themeColor="text1"/>
          <w:sz w:val="16"/>
          <w:szCs w:val="16"/>
        </w:rPr>
        <w:tab/>
      </w:r>
      <w:r w:rsidRPr="000C6DFF">
        <w:rPr>
          <w:b w:val="0"/>
          <w:bCs w:val="0"/>
          <w:color w:val="000000" w:themeColor="text1"/>
          <w:sz w:val="16"/>
          <w:szCs w:val="16"/>
        </w:rPr>
        <w:tab/>
        <w:t>(ініціал імені та прізвище уповноваженої особи заявника)</w:t>
      </w:r>
    </w:p>
    <w:p w:rsidR="00903211" w:rsidRPr="000C6DFF" w:rsidRDefault="00903211" w:rsidP="00903211">
      <w:pPr>
        <w:widowControl w:val="0"/>
        <w:tabs>
          <w:tab w:val="left" w:pos="993"/>
        </w:tabs>
        <w:jc w:val="both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«___»  ________20__ р.</w:t>
      </w:r>
      <w:r w:rsidRPr="000C6DFF">
        <w:rPr>
          <w:rStyle w:val="ab"/>
          <w:b w:val="0"/>
          <w:bCs w:val="0"/>
          <w:color w:val="000000" w:themeColor="text1"/>
        </w:rPr>
        <w:footnoteReference w:id="2"/>
      </w:r>
    </w:p>
    <w:p w:rsidR="00903211" w:rsidRPr="000C6DFF" w:rsidRDefault="00903211" w:rsidP="00903211">
      <w:pPr>
        <w:widowControl w:val="0"/>
        <w:jc w:val="both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spacing w:after="160" w:line="259" w:lineRule="auto"/>
        <w:rPr>
          <w:b w:val="0"/>
          <w:bCs w:val="0"/>
        </w:rPr>
      </w:pPr>
      <w:r w:rsidRPr="000C6DFF">
        <w:rPr>
          <w:b w:val="0"/>
          <w:bCs w:val="0"/>
        </w:rPr>
        <w:br w:type="page"/>
      </w:r>
    </w:p>
    <w:p w:rsidR="00903211" w:rsidRPr="000C6DFF" w:rsidRDefault="00903211" w:rsidP="00903211">
      <w:pPr>
        <w:widowControl w:val="0"/>
        <w:ind w:left="5279"/>
        <w:rPr>
          <w:b w:val="0"/>
          <w:bCs w:val="0"/>
        </w:rPr>
      </w:pPr>
      <w:r w:rsidRPr="000C6DFF">
        <w:rPr>
          <w:b w:val="0"/>
          <w:bCs w:val="0"/>
        </w:rPr>
        <w:lastRenderedPageBreak/>
        <w:t>Додаток 3</w:t>
      </w:r>
    </w:p>
    <w:p w:rsidR="00903211" w:rsidRPr="000C6DFF" w:rsidRDefault="00903211" w:rsidP="00903211">
      <w:pPr>
        <w:widowControl w:val="0"/>
        <w:ind w:left="5279"/>
        <w:rPr>
          <w:b w:val="0"/>
          <w:noProof/>
        </w:rPr>
      </w:pPr>
      <w:r w:rsidRPr="000C6DFF">
        <w:rPr>
          <w:b w:val="0"/>
          <w:noProof/>
        </w:rPr>
        <w:t xml:space="preserve">до Тимчасового положення про порядок допуску приватних локомотивів до роботи окремими маршрутами на залізничних коліях загального користування </w:t>
      </w:r>
    </w:p>
    <w:p w:rsidR="00903211" w:rsidRPr="000C6DFF" w:rsidRDefault="00903211" w:rsidP="00903211">
      <w:pPr>
        <w:widowControl w:val="0"/>
        <w:ind w:left="5279"/>
        <w:rPr>
          <w:bCs w:val="0"/>
          <w:lang w:val="ru-RU"/>
        </w:rPr>
      </w:pPr>
      <w:r w:rsidRPr="000C6DFF">
        <w:rPr>
          <w:b w:val="0"/>
          <w:noProof/>
        </w:rPr>
        <w:t xml:space="preserve">(пункт 3.2 </w:t>
      </w:r>
      <w:r w:rsidRPr="000C6DFF">
        <w:rPr>
          <w:b w:val="0"/>
          <w:noProof/>
          <w:lang w:val="ru-RU"/>
        </w:rPr>
        <w:t>розд</w:t>
      </w:r>
      <w:r w:rsidRPr="000C6DFF">
        <w:rPr>
          <w:b w:val="0"/>
          <w:noProof/>
        </w:rPr>
        <w:t xml:space="preserve">ілу </w:t>
      </w:r>
      <w:r w:rsidRPr="000C6DFF">
        <w:rPr>
          <w:b w:val="0"/>
          <w:noProof/>
          <w:lang w:val="en-US"/>
        </w:rPr>
        <w:t>III</w:t>
      </w:r>
      <w:r w:rsidRPr="000C6DFF">
        <w:rPr>
          <w:b w:val="0"/>
          <w:noProof/>
          <w:lang w:val="ru-RU"/>
        </w:rPr>
        <w:t>)</w:t>
      </w:r>
    </w:p>
    <w:p w:rsidR="00903211" w:rsidRPr="000C6DFF" w:rsidRDefault="00903211" w:rsidP="00903211">
      <w:pPr>
        <w:pStyle w:val="a5"/>
        <w:widowControl w:val="0"/>
        <w:jc w:val="both"/>
        <w:rPr>
          <w:b w:val="0"/>
          <w:bCs w:val="0"/>
          <w:noProof/>
        </w:rPr>
      </w:pP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  <w:r w:rsidRPr="000C6DFF">
        <w:rPr>
          <w:b w:val="0"/>
          <w:bCs w:val="0"/>
          <w:color w:val="000000" w:themeColor="text1"/>
        </w:rPr>
        <w:t>Перелік нормативно-правових актів,</w:t>
      </w:r>
      <w:r w:rsidRPr="000C6DFF">
        <w:rPr>
          <w:i/>
        </w:rPr>
        <w:t xml:space="preserve"> </w:t>
      </w:r>
      <w:r w:rsidRPr="000C6DFF">
        <w:rPr>
          <w:b w:val="0"/>
          <w:bCs w:val="0"/>
          <w:color w:val="000000" w:themeColor="text1"/>
        </w:rPr>
        <w:t>які регламентують організацію експлуатації локомотивів, роботи локомотивних бригад, вимоги до тягового рухомого складу та забезпечення безпеки руху поїздів</w:t>
      </w:r>
    </w:p>
    <w:p w:rsidR="00903211" w:rsidRPr="000C6DFF" w:rsidRDefault="00903211" w:rsidP="00903211">
      <w:pPr>
        <w:widowControl w:val="0"/>
        <w:jc w:val="center"/>
        <w:rPr>
          <w:b w:val="0"/>
          <w:bCs w:val="0"/>
          <w:color w:val="000000" w:themeColor="text1"/>
        </w:rPr>
      </w:pPr>
    </w:p>
    <w:p w:rsidR="00903211" w:rsidRPr="000C6DFF" w:rsidRDefault="00903211" w:rsidP="00903211">
      <w:pPr>
        <w:widowControl w:val="0"/>
        <w:tabs>
          <w:tab w:val="left" w:pos="993"/>
        </w:tabs>
        <w:ind w:firstLine="567"/>
        <w:jc w:val="both"/>
        <w:rPr>
          <w:rFonts w:eastAsia="Calibri"/>
          <w:b w:val="0"/>
        </w:rPr>
      </w:pPr>
      <w:r w:rsidRPr="000C6DFF">
        <w:rPr>
          <w:b w:val="0"/>
          <w:bCs w:val="0"/>
          <w:noProof/>
        </w:rPr>
        <w:t xml:space="preserve">1. </w:t>
      </w:r>
      <w:r w:rsidRPr="000C6DFF">
        <w:rPr>
          <w:rFonts w:eastAsia="Calibri"/>
          <w:b w:val="0"/>
        </w:rPr>
        <w:t>Правил</w:t>
      </w:r>
      <w:r w:rsidRPr="000C6DFF">
        <w:rPr>
          <w:b w:val="0"/>
        </w:rPr>
        <w:t>а</w:t>
      </w:r>
      <w:r w:rsidRPr="000C6DFF">
        <w:rPr>
          <w:rFonts w:eastAsia="Calibri"/>
          <w:b w:val="0"/>
        </w:rPr>
        <w:t xml:space="preserve"> технічної експлуатації залізниць України, затверджені наказом Міністерства транспорту України від 20</w:t>
      </w:r>
      <w:r w:rsidR="0011099A">
        <w:rPr>
          <w:rFonts w:eastAsia="Calibri"/>
          <w:b w:val="0"/>
        </w:rPr>
        <w:t xml:space="preserve"> грудня </w:t>
      </w:r>
      <w:r w:rsidRPr="000C6DFF">
        <w:rPr>
          <w:rFonts w:eastAsia="Calibri"/>
          <w:b w:val="0"/>
        </w:rPr>
        <w:t xml:space="preserve">1996 </w:t>
      </w:r>
      <w:r w:rsidR="0011099A">
        <w:rPr>
          <w:rFonts w:eastAsia="Calibri"/>
          <w:b w:val="0"/>
        </w:rPr>
        <w:t xml:space="preserve">року </w:t>
      </w:r>
      <w:r w:rsidRPr="000C6DFF">
        <w:rPr>
          <w:rFonts w:eastAsia="Calibri"/>
          <w:b w:val="0"/>
        </w:rPr>
        <w:t>№</w:t>
      </w:r>
      <w:r w:rsidR="0011099A">
        <w:rPr>
          <w:rFonts w:eastAsia="Calibri"/>
          <w:b w:val="0"/>
        </w:rPr>
        <w:t xml:space="preserve"> </w:t>
      </w:r>
      <w:r w:rsidRPr="000C6DFF">
        <w:rPr>
          <w:rFonts w:eastAsia="Calibri"/>
          <w:b w:val="0"/>
        </w:rPr>
        <w:t>411, зареєстровані в Міністерстві юстиції України 25</w:t>
      </w:r>
      <w:r w:rsidR="0011099A">
        <w:rPr>
          <w:rFonts w:eastAsia="Calibri"/>
          <w:b w:val="0"/>
        </w:rPr>
        <w:t xml:space="preserve"> лютого </w:t>
      </w:r>
      <w:r w:rsidRPr="000C6DFF">
        <w:rPr>
          <w:rFonts w:eastAsia="Calibri"/>
          <w:b w:val="0"/>
        </w:rPr>
        <w:t xml:space="preserve">1997 </w:t>
      </w:r>
      <w:r w:rsidR="0011099A">
        <w:rPr>
          <w:rFonts w:eastAsia="Calibri"/>
          <w:b w:val="0"/>
        </w:rPr>
        <w:t>року за № 50/1854</w:t>
      </w:r>
      <w:r w:rsidRPr="000C6DFF">
        <w:rPr>
          <w:rFonts w:eastAsia="Calibri"/>
          <w:b w:val="0"/>
        </w:rPr>
        <w:t xml:space="preserve"> </w:t>
      </w:r>
      <w:r w:rsidR="0011099A">
        <w:rPr>
          <w:rFonts w:eastAsia="Calibri"/>
          <w:b w:val="0"/>
        </w:rPr>
        <w:t>(</w:t>
      </w:r>
      <w:r w:rsidRPr="000C6DFF">
        <w:rPr>
          <w:rFonts w:eastAsia="Calibri"/>
          <w:b w:val="0"/>
        </w:rPr>
        <w:t>із змінами</w:t>
      </w:r>
      <w:r w:rsidR="0011099A">
        <w:rPr>
          <w:rFonts w:eastAsia="Calibri"/>
          <w:b w:val="0"/>
        </w:rPr>
        <w:t>);</w:t>
      </w:r>
      <w:r w:rsidRPr="000C6DFF">
        <w:rPr>
          <w:rFonts w:eastAsia="Calibri"/>
          <w:b w:val="0"/>
        </w:rPr>
        <w:t xml:space="preserve"> </w:t>
      </w:r>
    </w:p>
    <w:p w:rsidR="001800FC" w:rsidRDefault="001A31A9" w:rsidP="001800FC">
      <w:pPr>
        <w:widowControl w:val="0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  <w:bCs w:val="0"/>
          <w:color w:val="000000" w:themeColor="text1"/>
        </w:rPr>
        <w:t>2</w:t>
      </w:r>
      <w:r w:rsidR="001800FC" w:rsidRPr="000C6DFF">
        <w:rPr>
          <w:b w:val="0"/>
          <w:bCs w:val="0"/>
          <w:color w:val="000000" w:themeColor="text1"/>
        </w:rPr>
        <w:t xml:space="preserve">. </w:t>
      </w:r>
      <w:r w:rsidR="001800FC" w:rsidRPr="000C6DFF">
        <w:rPr>
          <w:b w:val="0"/>
        </w:rPr>
        <w:t>Положення про порядок вивчення та перевірку знань нормативних актів з безпеки руху поїздів та маневрової роботи працівниками залізничного транспорту України</w:t>
      </w:r>
      <w:r w:rsidR="001800FC">
        <w:rPr>
          <w:b w:val="0"/>
        </w:rPr>
        <w:t>,</w:t>
      </w:r>
      <w:r w:rsidR="001800FC" w:rsidRPr="000C6DFF">
        <w:rPr>
          <w:b w:val="0"/>
        </w:rPr>
        <w:t xml:space="preserve"> затверджене наказом Міністерства транспорту та зв’язку України від 14 червня 2007 р</w:t>
      </w:r>
      <w:r w:rsidR="001800FC">
        <w:rPr>
          <w:b w:val="0"/>
        </w:rPr>
        <w:t>оку</w:t>
      </w:r>
      <w:r w:rsidR="001800FC" w:rsidRPr="000C6DFF">
        <w:rPr>
          <w:b w:val="0"/>
        </w:rPr>
        <w:t xml:space="preserve"> № 499, зареєстроване в Міністерстві юстиції України </w:t>
      </w:r>
      <w:r w:rsidR="001800FC">
        <w:rPr>
          <w:b w:val="0"/>
        </w:rPr>
        <w:t>9 липня 2007 року за № 777/14044;</w:t>
      </w:r>
    </w:p>
    <w:p w:rsidR="001A31A9" w:rsidRPr="000C6DFF" w:rsidRDefault="001A31A9" w:rsidP="001A31A9">
      <w:pPr>
        <w:widowControl w:val="0"/>
        <w:tabs>
          <w:tab w:val="left" w:pos="993"/>
        </w:tabs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</w:rPr>
        <w:t>3</w:t>
      </w:r>
      <w:bookmarkStart w:id="0" w:name="_GoBack"/>
      <w:bookmarkEnd w:id="0"/>
      <w:r w:rsidRPr="000C6DFF">
        <w:rPr>
          <w:b w:val="0"/>
          <w:bCs w:val="0"/>
        </w:rPr>
        <w:t xml:space="preserve">. </w:t>
      </w:r>
      <w:r w:rsidRPr="000C6DFF">
        <w:rPr>
          <w:b w:val="0"/>
          <w:bCs w:val="0"/>
          <w:color w:val="000000" w:themeColor="text1"/>
        </w:rPr>
        <w:t xml:space="preserve">Порядок проведення медичних оглядів працівників певних категорій, затверджений наказом Міністерства охорони здоров’я </w:t>
      </w:r>
      <w:r>
        <w:rPr>
          <w:b w:val="0"/>
          <w:bCs w:val="0"/>
          <w:color w:val="000000" w:themeColor="text1"/>
        </w:rPr>
        <w:t xml:space="preserve">України </w:t>
      </w:r>
      <w:r w:rsidRPr="000C6DFF">
        <w:rPr>
          <w:b w:val="0"/>
          <w:bCs w:val="0"/>
          <w:color w:val="000000" w:themeColor="text1"/>
        </w:rPr>
        <w:t>від 21 травня 2007 р</w:t>
      </w:r>
      <w:r>
        <w:rPr>
          <w:b w:val="0"/>
          <w:bCs w:val="0"/>
          <w:color w:val="000000" w:themeColor="text1"/>
        </w:rPr>
        <w:t>оку</w:t>
      </w:r>
      <w:r w:rsidRPr="000C6DFF">
        <w:rPr>
          <w:b w:val="0"/>
          <w:bCs w:val="0"/>
          <w:color w:val="000000" w:themeColor="text1"/>
        </w:rPr>
        <w:t xml:space="preserve"> № 246, </w:t>
      </w:r>
      <w:r w:rsidRPr="000C6DFF">
        <w:rPr>
          <w:rFonts w:eastAsia="Calibri"/>
          <w:b w:val="0"/>
        </w:rPr>
        <w:t>зареєстрован</w:t>
      </w:r>
      <w:r>
        <w:rPr>
          <w:rFonts w:eastAsia="Calibri"/>
          <w:b w:val="0"/>
        </w:rPr>
        <w:t>ий</w:t>
      </w:r>
      <w:r w:rsidRPr="000C6DFF">
        <w:rPr>
          <w:rFonts w:eastAsia="Calibri"/>
          <w:b w:val="0"/>
        </w:rPr>
        <w:t xml:space="preserve"> в Міністерстві юстиції України 2</w:t>
      </w:r>
      <w:r>
        <w:rPr>
          <w:rFonts w:eastAsia="Calibri"/>
          <w:b w:val="0"/>
        </w:rPr>
        <w:t>3 липня 2007 року за № 50/1854;</w:t>
      </w:r>
    </w:p>
    <w:p w:rsidR="009D1C29" w:rsidRDefault="009D1C29" w:rsidP="00903211">
      <w:pPr>
        <w:widowControl w:val="0"/>
        <w:tabs>
          <w:tab w:val="left" w:pos="993"/>
        </w:tabs>
        <w:ind w:firstLine="567"/>
        <w:jc w:val="both"/>
        <w:rPr>
          <w:rFonts w:eastAsia="Calibri"/>
          <w:b w:val="0"/>
        </w:rPr>
      </w:pPr>
      <w:r>
        <w:rPr>
          <w:b w:val="0"/>
        </w:rPr>
        <w:t>4</w:t>
      </w:r>
      <w:r w:rsidRPr="000C6DFF">
        <w:rPr>
          <w:b w:val="0"/>
        </w:rPr>
        <w:t xml:space="preserve">. </w:t>
      </w:r>
      <w:r w:rsidRPr="000C6DFF">
        <w:rPr>
          <w:b w:val="0"/>
          <w:bCs w:val="0"/>
        </w:rPr>
        <w:t>Інструкція з сигналізації на залізницях України», затверджена наказом Міністерства транспорту та зв’язку України від 23 червня 2008 р</w:t>
      </w:r>
      <w:r w:rsidR="00C42DEE">
        <w:rPr>
          <w:b w:val="0"/>
          <w:bCs w:val="0"/>
        </w:rPr>
        <w:t>оку</w:t>
      </w:r>
      <w:r w:rsidRPr="000C6DFF">
        <w:rPr>
          <w:b w:val="0"/>
          <w:bCs w:val="0"/>
        </w:rPr>
        <w:t xml:space="preserve"> №747</w:t>
      </w:r>
      <w:r>
        <w:rPr>
          <w:b w:val="0"/>
          <w:bCs w:val="0"/>
        </w:rPr>
        <w:t xml:space="preserve"> </w:t>
      </w:r>
      <w:r w:rsidRPr="009D1C29">
        <w:rPr>
          <w:rFonts w:eastAsia="Calibri"/>
          <w:b w:val="0"/>
        </w:rPr>
        <w:t>(</w:t>
      </w:r>
      <w:hyperlink r:id="rId6" w:tgtFrame="_top" w:history="1">
        <w:r>
          <w:rPr>
            <w:rFonts w:eastAsia="Calibri"/>
            <w:b w:val="0"/>
          </w:rPr>
          <w:t>н</w:t>
        </w:r>
        <w:r w:rsidRPr="009D1C29">
          <w:rPr>
            <w:rFonts w:eastAsia="Calibri"/>
            <w:b w:val="0"/>
          </w:rPr>
          <w:t>аказ визнано таким, що не підлягає державній реєстрації</w:t>
        </w:r>
        <w:r>
          <w:rPr>
            <w:rFonts w:eastAsia="Calibri"/>
            <w:b w:val="0"/>
          </w:rPr>
          <w:t xml:space="preserve"> </w:t>
        </w:r>
        <w:r w:rsidRPr="009D1C29">
          <w:rPr>
            <w:rFonts w:eastAsia="Calibri"/>
            <w:b w:val="0"/>
          </w:rPr>
          <w:t>(згідно з наказом Міністерства юстиції України</w:t>
        </w:r>
        <w:r>
          <w:rPr>
            <w:rFonts w:eastAsia="Calibri"/>
            <w:b w:val="0"/>
          </w:rPr>
          <w:t xml:space="preserve"> </w:t>
        </w:r>
        <w:r w:rsidRPr="009D1C29">
          <w:rPr>
            <w:rFonts w:eastAsia="Calibri"/>
            <w:b w:val="0"/>
          </w:rPr>
          <w:t xml:space="preserve"> від 27 червня 2008 року </w:t>
        </w:r>
        <w:r>
          <w:rPr>
            <w:rFonts w:eastAsia="Calibri"/>
            <w:b w:val="0"/>
          </w:rPr>
          <w:t>№</w:t>
        </w:r>
        <w:r w:rsidRPr="009D1C29">
          <w:rPr>
            <w:rFonts w:eastAsia="Calibri"/>
            <w:b w:val="0"/>
          </w:rPr>
          <w:t xml:space="preserve"> 1091/5)</w:t>
        </w:r>
      </w:hyperlink>
      <w:r>
        <w:rPr>
          <w:rFonts w:eastAsia="Calibri"/>
          <w:b w:val="0"/>
        </w:rPr>
        <w:t>;</w:t>
      </w:r>
    </w:p>
    <w:p w:rsidR="00903211" w:rsidRPr="0011099A" w:rsidRDefault="009D1C29" w:rsidP="00903211">
      <w:pPr>
        <w:widowControl w:val="0"/>
        <w:tabs>
          <w:tab w:val="left" w:pos="993"/>
        </w:tabs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="00903211" w:rsidRPr="0011099A">
        <w:rPr>
          <w:rFonts w:eastAsia="Calibri"/>
          <w:b w:val="0"/>
        </w:rPr>
        <w:t xml:space="preserve">. </w:t>
      </w:r>
      <w:r w:rsidR="0011099A">
        <w:rPr>
          <w:rFonts w:eastAsia="Calibri"/>
          <w:b w:val="0"/>
        </w:rPr>
        <w:t xml:space="preserve">Правила пожежної безпеки на залізничному </w:t>
      </w:r>
      <w:r w:rsidR="0011099A" w:rsidRPr="0011099A">
        <w:rPr>
          <w:rFonts w:eastAsia="Calibri"/>
          <w:b w:val="0"/>
        </w:rPr>
        <w:t>транспорті</w:t>
      </w:r>
      <w:r w:rsidR="0011099A">
        <w:rPr>
          <w:rFonts w:eastAsia="Calibri"/>
          <w:b w:val="0"/>
        </w:rPr>
        <w:t>, затверджені</w:t>
      </w:r>
      <w:r w:rsidR="00903211" w:rsidRPr="000C6DFF">
        <w:rPr>
          <w:rFonts w:eastAsia="Calibri"/>
          <w:b w:val="0"/>
        </w:rPr>
        <w:t xml:space="preserve"> наказом</w:t>
      </w:r>
      <w:r w:rsidR="00903211" w:rsidRPr="0011099A">
        <w:rPr>
          <w:rFonts w:eastAsia="Calibri"/>
          <w:b w:val="0"/>
        </w:rPr>
        <w:t xml:space="preserve"> Міністерства транспорту та зв’язку України від </w:t>
      </w:r>
      <w:r w:rsidR="0011099A">
        <w:rPr>
          <w:rFonts w:eastAsia="Calibri"/>
          <w:b w:val="0"/>
        </w:rPr>
        <w:t>21</w:t>
      </w:r>
      <w:r w:rsidR="00903211" w:rsidRPr="0011099A">
        <w:rPr>
          <w:rFonts w:eastAsia="Calibri"/>
          <w:b w:val="0"/>
        </w:rPr>
        <w:t xml:space="preserve"> </w:t>
      </w:r>
      <w:r w:rsidR="0011099A">
        <w:rPr>
          <w:rFonts w:eastAsia="Calibri"/>
          <w:b w:val="0"/>
        </w:rPr>
        <w:t>грудня 2009</w:t>
      </w:r>
      <w:r w:rsidR="00903211" w:rsidRPr="0011099A">
        <w:rPr>
          <w:rFonts w:eastAsia="Calibri"/>
          <w:b w:val="0"/>
        </w:rPr>
        <w:t xml:space="preserve"> р</w:t>
      </w:r>
      <w:r w:rsidR="0011099A">
        <w:rPr>
          <w:rFonts w:eastAsia="Calibri"/>
          <w:b w:val="0"/>
        </w:rPr>
        <w:t>оку</w:t>
      </w:r>
      <w:r w:rsidR="00903211" w:rsidRPr="0011099A">
        <w:rPr>
          <w:rFonts w:eastAsia="Calibri"/>
          <w:b w:val="0"/>
        </w:rPr>
        <w:t xml:space="preserve"> </w:t>
      </w:r>
      <w:r w:rsidR="0011099A">
        <w:rPr>
          <w:rFonts w:eastAsia="Calibri"/>
          <w:b w:val="0"/>
        </w:rPr>
        <w:br/>
        <w:t>№ 1322</w:t>
      </w:r>
      <w:r w:rsidR="00903211" w:rsidRPr="0011099A">
        <w:rPr>
          <w:rFonts w:eastAsia="Calibri"/>
          <w:b w:val="0"/>
        </w:rPr>
        <w:t xml:space="preserve">, </w:t>
      </w:r>
      <w:r w:rsidR="0011099A" w:rsidRPr="000C6DFF">
        <w:rPr>
          <w:rFonts w:eastAsia="Calibri"/>
          <w:b w:val="0"/>
        </w:rPr>
        <w:t>зареєстровані в Міністерстві юстиції України 2</w:t>
      </w:r>
      <w:r w:rsidR="0011099A">
        <w:rPr>
          <w:rFonts w:eastAsia="Calibri"/>
          <w:b w:val="0"/>
        </w:rPr>
        <w:t xml:space="preserve">2 березня </w:t>
      </w:r>
      <w:r w:rsidR="001800FC">
        <w:rPr>
          <w:rFonts w:eastAsia="Calibri"/>
          <w:b w:val="0"/>
        </w:rPr>
        <w:t>2010</w:t>
      </w:r>
      <w:r w:rsidR="0011099A" w:rsidRPr="000C6DFF">
        <w:rPr>
          <w:rFonts w:eastAsia="Calibri"/>
          <w:b w:val="0"/>
        </w:rPr>
        <w:t xml:space="preserve"> </w:t>
      </w:r>
      <w:r w:rsidR="0011099A">
        <w:rPr>
          <w:rFonts w:eastAsia="Calibri"/>
          <w:b w:val="0"/>
        </w:rPr>
        <w:t xml:space="preserve">року </w:t>
      </w:r>
      <w:r w:rsidR="00594132">
        <w:rPr>
          <w:rFonts w:eastAsia="Calibri"/>
          <w:b w:val="0"/>
        </w:rPr>
        <w:br/>
      </w:r>
      <w:r w:rsidR="0011099A">
        <w:rPr>
          <w:rFonts w:eastAsia="Calibri"/>
          <w:b w:val="0"/>
        </w:rPr>
        <w:t>за № 230/17525;</w:t>
      </w:r>
    </w:p>
    <w:p w:rsidR="00903211" w:rsidRDefault="002712F3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</w:rPr>
        <w:t>6</w:t>
      </w:r>
      <w:r w:rsidR="00903211" w:rsidRPr="000C6DFF">
        <w:rPr>
          <w:b w:val="0"/>
          <w:bCs w:val="0"/>
        </w:rPr>
        <w:t xml:space="preserve">. </w:t>
      </w:r>
      <w:r w:rsidR="00903211" w:rsidRPr="000C6DFF">
        <w:rPr>
          <w:b w:val="0"/>
          <w:bCs w:val="0"/>
          <w:color w:val="000000" w:themeColor="text1"/>
        </w:rPr>
        <w:t>Порядок проведення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України, затверджений наказом Міністерства транспорту та зв’язку</w:t>
      </w:r>
      <w:r w:rsidR="00860FE1">
        <w:rPr>
          <w:b w:val="0"/>
          <w:bCs w:val="0"/>
          <w:color w:val="000000" w:themeColor="text1"/>
        </w:rPr>
        <w:t xml:space="preserve"> України</w:t>
      </w:r>
      <w:r w:rsidR="00903211" w:rsidRPr="000C6DFF">
        <w:rPr>
          <w:b w:val="0"/>
          <w:bCs w:val="0"/>
          <w:color w:val="000000" w:themeColor="text1"/>
        </w:rPr>
        <w:t xml:space="preserve"> від 29 квітня 2010 </w:t>
      </w:r>
      <w:r w:rsidR="00860FE1">
        <w:rPr>
          <w:b w:val="0"/>
          <w:bCs w:val="0"/>
          <w:color w:val="000000" w:themeColor="text1"/>
        </w:rPr>
        <w:t xml:space="preserve">року </w:t>
      </w:r>
      <w:r w:rsidR="00903211" w:rsidRPr="000C6DFF">
        <w:rPr>
          <w:b w:val="0"/>
          <w:bCs w:val="0"/>
          <w:color w:val="000000" w:themeColor="text1"/>
        </w:rPr>
        <w:t xml:space="preserve">№ 240, </w:t>
      </w:r>
      <w:r w:rsidR="00860FE1" w:rsidRPr="000C6DFF">
        <w:rPr>
          <w:rFonts w:eastAsia="Calibri"/>
          <w:b w:val="0"/>
        </w:rPr>
        <w:t>зареєстрован</w:t>
      </w:r>
      <w:r w:rsidR="00860FE1">
        <w:rPr>
          <w:rFonts w:eastAsia="Calibri"/>
          <w:b w:val="0"/>
        </w:rPr>
        <w:t>ий</w:t>
      </w:r>
      <w:r w:rsidR="00860FE1" w:rsidRPr="000C6DFF">
        <w:rPr>
          <w:rFonts w:eastAsia="Calibri"/>
          <w:b w:val="0"/>
        </w:rPr>
        <w:t xml:space="preserve"> в Міністерстві юстиції України </w:t>
      </w:r>
      <w:r w:rsidR="00860FE1">
        <w:rPr>
          <w:rFonts w:eastAsia="Calibri"/>
          <w:b w:val="0"/>
        </w:rPr>
        <w:t>16 липня 2010</w:t>
      </w:r>
      <w:r w:rsidR="00860FE1" w:rsidRPr="000C6DFF">
        <w:rPr>
          <w:rFonts w:eastAsia="Calibri"/>
          <w:b w:val="0"/>
        </w:rPr>
        <w:t xml:space="preserve"> </w:t>
      </w:r>
      <w:r w:rsidR="00860FE1">
        <w:rPr>
          <w:rFonts w:eastAsia="Calibri"/>
          <w:b w:val="0"/>
        </w:rPr>
        <w:t xml:space="preserve">року </w:t>
      </w:r>
      <w:r w:rsidR="00860FE1">
        <w:rPr>
          <w:rFonts w:eastAsia="Calibri"/>
          <w:b w:val="0"/>
        </w:rPr>
        <w:br/>
        <w:t>за № 537/17832</w:t>
      </w:r>
      <w:r w:rsidR="00860FE1">
        <w:rPr>
          <w:b w:val="0"/>
          <w:bCs w:val="0"/>
          <w:color w:val="000000" w:themeColor="text1"/>
        </w:rPr>
        <w:t xml:space="preserve"> (із змінами)</w:t>
      </w:r>
      <w:r>
        <w:rPr>
          <w:b w:val="0"/>
          <w:bCs w:val="0"/>
          <w:color w:val="000000" w:themeColor="text1"/>
        </w:rPr>
        <w:t>;</w:t>
      </w:r>
    </w:p>
    <w:p w:rsidR="00903211" w:rsidRDefault="002712F3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  <w:color w:val="000000" w:themeColor="text1"/>
        </w:rPr>
        <w:t>7</w:t>
      </w:r>
      <w:r w:rsidR="00903211" w:rsidRPr="000C6DFF">
        <w:rPr>
          <w:b w:val="0"/>
          <w:bCs w:val="0"/>
          <w:color w:val="000000" w:themeColor="text1"/>
        </w:rPr>
        <w:t xml:space="preserve">. </w:t>
      </w:r>
      <w:r w:rsidR="00903211" w:rsidRPr="000C6DFF">
        <w:rPr>
          <w:b w:val="0"/>
          <w:bCs w:val="0"/>
        </w:rPr>
        <w:t xml:space="preserve">Положення про класифікацію транспортних подій на залізничному транспорті, затверджене наказом Міністерства інфраструктури України </w:t>
      </w:r>
      <w:r>
        <w:rPr>
          <w:b w:val="0"/>
          <w:bCs w:val="0"/>
        </w:rPr>
        <w:br/>
      </w:r>
      <w:r w:rsidR="00903211" w:rsidRPr="000C6DFF">
        <w:rPr>
          <w:b w:val="0"/>
          <w:bCs w:val="0"/>
        </w:rPr>
        <w:t>від 03 липня 2017 р</w:t>
      </w:r>
      <w:r>
        <w:rPr>
          <w:b w:val="0"/>
          <w:bCs w:val="0"/>
        </w:rPr>
        <w:t>оку</w:t>
      </w:r>
      <w:r w:rsidR="00903211" w:rsidRPr="000C6DFF">
        <w:rPr>
          <w:b w:val="0"/>
          <w:bCs w:val="0"/>
        </w:rPr>
        <w:t xml:space="preserve"> № 235, зареєстроване в Міністерстві юстиції України </w:t>
      </w:r>
      <w:r>
        <w:rPr>
          <w:b w:val="0"/>
          <w:bCs w:val="0"/>
        </w:rPr>
        <w:br/>
      </w:r>
      <w:r w:rsidR="00903211" w:rsidRPr="000C6DFF">
        <w:rPr>
          <w:b w:val="0"/>
          <w:bCs w:val="0"/>
        </w:rPr>
        <w:t>25 липня 2017 р</w:t>
      </w:r>
      <w:r>
        <w:rPr>
          <w:b w:val="0"/>
          <w:bCs w:val="0"/>
        </w:rPr>
        <w:t>оку за № 904/30772;</w:t>
      </w:r>
    </w:p>
    <w:p w:rsidR="00077519" w:rsidRDefault="00606614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903211" w:rsidRPr="000C6DFF">
        <w:rPr>
          <w:b w:val="0"/>
          <w:bCs w:val="0"/>
        </w:rPr>
        <w:t xml:space="preserve">. Порядок технічного розслідування катастроф, аварій, дорожньо-транспортних пригод, подій на залізничному транспорті, затверджений наказом </w:t>
      </w:r>
    </w:p>
    <w:p w:rsidR="00077519" w:rsidRDefault="00077519" w:rsidP="00077519">
      <w:pPr>
        <w:widowControl w:val="0"/>
        <w:tabs>
          <w:tab w:val="left" w:pos="993"/>
        </w:tabs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Продовження додатк</w:t>
      </w:r>
      <w:r w:rsidR="00B248FF">
        <w:rPr>
          <w:b w:val="0"/>
          <w:bCs w:val="0"/>
        </w:rPr>
        <w:t>а</w:t>
      </w:r>
      <w:r>
        <w:rPr>
          <w:b w:val="0"/>
          <w:bCs w:val="0"/>
        </w:rPr>
        <w:t xml:space="preserve"> 3</w:t>
      </w:r>
    </w:p>
    <w:p w:rsidR="00077519" w:rsidRDefault="00077519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</w:rPr>
      </w:pPr>
    </w:p>
    <w:p w:rsidR="00903211" w:rsidRPr="000C6DFF" w:rsidRDefault="00903211" w:rsidP="00077519">
      <w:pPr>
        <w:widowControl w:val="0"/>
        <w:tabs>
          <w:tab w:val="left" w:pos="993"/>
        </w:tabs>
        <w:jc w:val="both"/>
        <w:rPr>
          <w:b w:val="0"/>
          <w:bCs w:val="0"/>
        </w:rPr>
      </w:pPr>
      <w:r w:rsidRPr="000C6DFF">
        <w:rPr>
          <w:b w:val="0"/>
          <w:bCs w:val="0"/>
        </w:rPr>
        <w:t>Міністерства інфраструктури України від 21 вересня 2018 р</w:t>
      </w:r>
      <w:r w:rsidR="00606614">
        <w:rPr>
          <w:b w:val="0"/>
          <w:bCs w:val="0"/>
        </w:rPr>
        <w:t>оку</w:t>
      </w:r>
      <w:r w:rsidRPr="000C6DFF">
        <w:rPr>
          <w:b w:val="0"/>
          <w:bCs w:val="0"/>
        </w:rPr>
        <w:t xml:space="preserve"> № 433, зареєстрований в Міністерстві ю</w:t>
      </w:r>
      <w:r w:rsidR="00606614">
        <w:rPr>
          <w:b w:val="0"/>
          <w:bCs w:val="0"/>
        </w:rPr>
        <w:t>стиції України 22 жовтня 2018 року</w:t>
      </w:r>
      <w:r w:rsidRPr="000C6DFF">
        <w:rPr>
          <w:b w:val="0"/>
          <w:bCs w:val="0"/>
        </w:rPr>
        <w:t xml:space="preserve"> </w:t>
      </w:r>
      <w:r w:rsidR="00606614">
        <w:rPr>
          <w:b w:val="0"/>
          <w:bCs w:val="0"/>
        </w:rPr>
        <w:br/>
      </w:r>
      <w:r w:rsidRPr="000C6DFF">
        <w:rPr>
          <w:b w:val="0"/>
          <w:bCs w:val="0"/>
        </w:rPr>
        <w:t>за № 1185/32637.</w:t>
      </w:r>
    </w:p>
    <w:p w:rsidR="00903211" w:rsidRPr="000C6DFF" w:rsidRDefault="00903211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</w:rPr>
      </w:pPr>
    </w:p>
    <w:p w:rsidR="00903211" w:rsidRPr="000C6DFF" w:rsidRDefault="00903211" w:rsidP="00903211">
      <w:pPr>
        <w:widowControl w:val="0"/>
        <w:spacing w:after="160" w:line="259" w:lineRule="auto"/>
        <w:rPr>
          <w:b w:val="0"/>
          <w:bCs w:val="0"/>
        </w:rPr>
      </w:pPr>
      <w:r w:rsidRPr="000C6DFF">
        <w:rPr>
          <w:b w:val="0"/>
          <w:bCs w:val="0"/>
        </w:rPr>
        <w:br w:type="page"/>
      </w:r>
    </w:p>
    <w:p w:rsidR="00903211" w:rsidRPr="000C6DFF" w:rsidRDefault="00903211" w:rsidP="00903211">
      <w:pPr>
        <w:widowControl w:val="0"/>
        <w:tabs>
          <w:tab w:val="left" w:pos="993"/>
        </w:tabs>
        <w:ind w:firstLine="567"/>
        <w:jc w:val="both"/>
        <w:rPr>
          <w:b w:val="0"/>
          <w:bCs w:val="0"/>
          <w:noProof/>
        </w:rPr>
      </w:pPr>
    </w:p>
    <w:p w:rsidR="00903211" w:rsidRPr="000C6DFF" w:rsidRDefault="00903211" w:rsidP="00903211">
      <w:pPr>
        <w:widowControl w:val="0"/>
        <w:ind w:left="5279"/>
        <w:rPr>
          <w:b w:val="0"/>
          <w:bCs w:val="0"/>
        </w:rPr>
      </w:pPr>
      <w:r w:rsidRPr="000C6DFF">
        <w:rPr>
          <w:b w:val="0"/>
          <w:bCs w:val="0"/>
        </w:rPr>
        <w:t xml:space="preserve">Додаток </w:t>
      </w:r>
      <w:r w:rsidR="00F1714D">
        <w:rPr>
          <w:b w:val="0"/>
          <w:bCs w:val="0"/>
        </w:rPr>
        <w:t>4</w:t>
      </w:r>
    </w:p>
    <w:p w:rsidR="00903211" w:rsidRPr="000C6DFF" w:rsidRDefault="00903211" w:rsidP="00903211">
      <w:pPr>
        <w:widowControl w:val="0"/>
        <w:ind w:left="5279"/>
        <w:rPr>
          <w:b w:val="0"/>
          <w:noProof/>
        </w:rPr>
      </w:pPr>
      <w:r w:rsidRPr="000C6DFF">
        <w:rPr>
          <w:b w:val="0"/>
          <w:noProof/>
        </w:rPr>
        <w:t xml:space="preserve">до Тимчасового положення про порядок допуску приватних локомотивів до роботи окремими маршрутами на залізничних коліях загального користування </w:t>
      </w:r>
    </w:p>
    <w:p w:rsidR="00903211" w:rsidRPr="000C6DFF" w:rsidRDefault="00903211" w:rsidP="00903211">
      <w:pPr>
        <w:widowControl w:val="0"/>
        <w:ind w:left="5279"/>
        <w:rPr>
          <w:bCs w:val="0"/>
          <w:lang w:val="ru-RU"/>
        </w:rPr>
      </w:pPr>
      <w:r w:rsidRPr="000C6DFF">
        <w:rPr>
          <w:b w:val="0"/>
          <w:noProof/>
        </w:rPr>
        <w:t xml:space="preserve">(пункт 3.3 </w:t>
      </w:r>
      <w:r w:rsidRPr="000C6DFF">
        <w:rPr>
          <w:b w:val="0"/>
          <w:noProof/>
          <w:lang w:val="ru-RU"/>
        </w:rPr>
        <w:t>розд</w:t>
      </w:r>
      <w:r w:rsidRPr="000C6DFF">
        <w:rPr>
          <w:b w:val="0"/>
          <w:noProof/>
        </w:rPr>
        <w:t xml:space="preserve">ілу </w:t>
      </w:r>
      <w:r w:rsidRPr="000C6DFF">
        <w:rPr>
          <w:b w:val="0"/>
          <w:noProof/>
          <w:lang w:val="en-US"/>
        </w:rPr>
        <w:t>III</w:t>
      </w:r>
      <w:r w:rsidRPr="000C6DFF">
        <w:rPr>
          <w:b w:val="0"/>
          <w:noProof/>
          <w:lang w:val="ru-RU"/>
        </w:rPr>
        <w:t>)</w:t>
      </w:r>
    </w:p>
    <w:p w:rsidR="00903211" w:rsidRPr="000C6DFF" w:rsidRDefault="00903211" w:rsidP="00903211">
      <w:pPr>
        <w:pStyle w:val="a5"/>
        <w:widowControl w:val="0"/>
        <w:jc w:val="both"/>
        <w:rPr>
          <w:b w:val="0"/>
          <w:bCs w:val="0"/>
          <w:noProof/>
        </w:rPr>
      </w:pPr>
    </w:p>
    <w:p w:rsidR="00903211" w:rsidRPr="000C6DFF" w:rsidRDefault="00903211" w:rsidP="00903211">
      <w:pPr>
        <w:pStyle w:val="a3"/>
        <w:widowControl w:val="0"/>
        <w:ind w:left="0"/>
        <w:jc w:val="center"/>
        <w:rPr>
          <w:b w:val="0"/>
          <w:bCs w:val="0"/>
          <w:lang w:eastAsia="en-US"/>
        </w:rPr>
      </w:pPr>
      <w:r w:rsidRPr="000C6DFF">
        <w:t xml:space="preserve">Періодичність проходження ремонтів локомотивів </w:t>
      </w:r>
      <w:r w:rsidRPr="000C6DFF">
        <w:rPr>
          <w:noProof/>
        </w:rPr>
        <w:t>підприємств</w:t>
      </w:r>
    </w:p>
    <w:tbl>
      <w:tblPr>
        <w:tblW w:w="9908" w:type="dxa"/>
        <w:tblInd w:w="-1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1268"/>
        <w:gridCol w:w="8"/>
        <w:gridCol w:w="1056"/>
        <w:gridCol w:w="8"/>
        <w:gridCol w:w="1055"/>
        <w:gridCol w:w="8"/>
        <w:gridCol w:w="1055"/>
        <w:gridCol w:w="8"/>
        <w:gridCol w:w="1055"/>
        <w:gridCol w:w="8"/>
        <w:gridCol w:w="1055"/>
        <w:gridCol w:w="8"/>
        <w:gridCol w:w="1056"/>
        <w:gridCol w:w="8"/>
        <w:gridCol w:w="2236"/>
        <w:gridCol w:w="8"/>
      </w:tblGrid>
      <w:tr w:rsidR="00903211" w:rsidRPr="000C6DFF" w:rsidTr="00AB3403">
        <w:trPr>
          <w:gridBefore w:val="1"/>
          <w:wBefore w:w="8" w:type="dxa"/>
          <w:cantSplit/>
          <w:trHeight w:val="362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Вид та серія тепловоза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НОРМАТИВНІ МІЖРЕМОНТНІ ПЕРІОДИ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Примітка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hRule="exact" w:val="849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Технічне обслуго</w:t>
            </w:r>
            <w:r w:rsidRPr="000C6DFF">
              <w:rPr>
                <w:sz w:val="20"/>
                <w:szCs w:val="20"/>
                <w:lang w:val="ru-RU" w:eastAsia="en-US"/>
              </w:rPr>
              <w:t>-</w:t>
            </w:r>
            <w:proofErr w:type="spellStart"/>
            <w:r w:rsidRPr="000C6DFF">
              <w:rPr>
                <w:sz w:val="20"/>
                <w:szCs w:val="20"/>
                <w:lang w:eastAsia="en-US"/>
              </w:rPr>
              <w:t>вування</w:t>
            </w:r>
            <w:proofErr w:type="spellEnd"/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Поточні ремонти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Капітальні ремонти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211" w:rsidRPr="000C6DFF" w:rsidTr="00AB3403">
        <w:trPr>
          <w:gridBefore w:val="1"/>
          <w:wBefore w:w="8" w:type="dxa"/>
          <w:cantSplit/>
          <w:trHeight w:hRule="exact" w:val="580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ТО-3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 xml:space="preserve"> /діб.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ПР-1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/міс.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ПР-2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ПР-3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КР-1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/рік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КР-2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/рік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211" w:rsidRPr="000C6DFF" w:rsidTr="00AB3403">
        <w:trPr>
          <w:gridBefore w:val="1"/>
          <w:wBefore w:w="8" w:type="dxa"/>
          <w:cantSplit/>
          <w:trHeight w:val="388"/>
        </w:trPr>
        <w:tc>
          <w:tcPr>
            <w:tcW w:w="99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sz w:val="20"/>
                <w:szCs w:val="20"/>
                <w:lang w:val="ru-RU"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Магістральні: вантажні та пасажирські</w:t>
            </w:r>
          </w:p>
        </w:tc>
      </w:tr>
      <w:tr w:rsidR="00903211" w:rsidRPr="000C6DFF" w:rsidTr="00AB3403">
        <w:trPr>
          <w:gridBefore w:val="1"/>
          <w:wBefore w:w="8" w:type="dxa"/>
          <w:trHeight w:val="639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2ТЕ10в/і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110/-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225/-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900/7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1800/13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Експлуатація понад нормативний термін служби</w:t>
            </w:r>
          </w:p>
        </w:tc>
      </w:tr>
      <w:tr w:rsidR="00903211" w:rsidRPr="000C6DFF" w:rsidTr="00AB3403">
        <w:trPr>
          <w:gridBefore w:val="1"/>
          <w:wBefore w:w="8" w:type="dxa"/>
          <w:trHeight w:val="550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11/-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300/-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990/7,5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1980/14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В межах нормативного терміну служби або після КРП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val="602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М62, 2М62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45/-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180/-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720/4,5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1440/9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Експлуатація понад нормативного терміну служби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val="667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195/-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780/5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1560/10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В межах нормативного терміну служби або після КРП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hRule="exact" w:val="877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13/-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65/-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130/-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260/-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1040/6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2100/12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Після виконання глибокої комплексної модернізації новим силовим обладнанням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val="534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2М62У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45/-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180/-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720/6,0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1440/12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Експлуатація понад нормативного терміну служби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val="586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45/-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180/-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780/6,5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1560/13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В межах нормативного терміну служби або після КРП</w:t>
            </w:r>
          </w:p>
        </w:tc>
      </w:tr>
      <w:tr w:rsidR="00903211" w:rsidRPr="000C6DFF" w:rsidTr="00AB3403">
        <w:trPr>
          <w:gridBefore w:val="1"/>
          <w:wBefore w:w="8" w:type="dxa"/>
          <w:cantSplit/>
          <w:trHeight w:hRule="exact" w:val="861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13/-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65/-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130/-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260/-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1040/8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2100/15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Після виконання глибокої комплексної модернізації новим силовим обладнанням</w:t>
            </w:r>
          </w:p>
        </w:tc>
      </w:tr>
      <w:tr w:rsidR="00903211" w:rsidRPr="000C6DFF" w:rsidTr="00AB3403">
        <w:trPr>
          <w:gridBefore w:val="1"/>
          <w:wBefore w:w="8" w:type="dxa"/>
          <w:trHeight w:val="649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2ТЕ116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150/-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300/-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900/8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1800/14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Експлуатація понад нормативного терміну служби</w:t>
            </w:r>
          </w:p>
        </w:tc>
      </w:tr>
      <w:tr w:rsidR="00903211" w:rsidRPr="000C6DFF" w:rsidTr="00AB3403">
        <w:trPr>
          <w:gridBefore w:val="1"/>
          <w:wBefore w:w="8" w:type="dxa"/>
          <w:trHeight w:val="546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11/-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55/-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165/-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330/-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990/9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1980/15,5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В межах нормативного терміну служби або після КРП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val="215"/>
        </w:trPr>
        <w:tc>
          <w:tcPr>
            <w:tcW w:w="9900" w:type="dxa"/>
            <w:gridSpan w:val="16"/>
            <w:tcBorders>
              <w:bottom w:val="single" w:sz="4" w:space="0" w:color="auto"/>
            </w:tcBorders>
            <w:vAlign w:val="center"/>
          </w:tcPr>
          <w:p w:rsidR="00903211" w:rsidRPr="000C6DFF" w:rsidRDefault="00903211" w:rsidP="00B248FF">
            <w:pPr>
              <w:pStyle w:val="2"/>
              <w:widowControl w:val="0"/>
              <w:spacing w:before="20"/>
              <w:ind w:left="0"/>
              <w:jc w:val="right"/>
              <w:rPr>
                <w:b w:val="0"/>
                <w:lang w:val="ru-RU" w:eastAsia="en-US"/>
              </w:rPr>
            </w:pPr>
            <w:r w:rsidRPr="000C6DFF">
              <w:rPr>
                <w:b w:val="0"/>
                <w:lang w:eastAsia="en-US"/>
              </w:rPr>
              <w:lastRenderedPageBreak/>
              <w:t>Продовження додатка</w:t>
            </w:r>
            <w:r w:rsidRPr="000C6DFF">
              <w:rPr>
                <w:b w:val="0"/>
                <w:lang w:val="ru-RU" w:eastAsia="en-US"/>
              </w:rPr>
              <w:t xml:space="preserve"> </w:t>
            </w:r>
            <w:r w:rsidR="00B248FF">
              <w:rPr>
                <w:b w:val="0"/>
                <w:lang w:val="ru-RU" w:eastAsia="en-US"/>
              </w:rPr>
              <w:t>4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val="28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Вид та серія тепловозу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</w:rPr>
              <w:t>НОРМАТИВНІ МІЖРЕМОНТНІ ПЕРІОДИ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2"/>
              <w:widowControl w:val="0"/>
              <w:spacing w:before="2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Примітка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hRule="exact" w:val="92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Технічне обслуго</w:t>
            </w:r>
            <w:r w:rsidRPr="000C6DFF">
              <w:rPr>
                <w:sz w:val="20"/>
                <w:szCs w:val="20"/>
                <w:lang w:val="ru-RU" w:eastAsia="en-US"/>
              </w:rPr>
              <w:t>-</w:t>
            </w:r>
            <w:proofErr w:type="spellStart"/>
            <w:r w:rsidRPr="000C6DFF">
              <w:rPr>
                <w:sz w:val="20"/>
                <w:szCs w:val="20"/>
                <w:lang w:eastAsia="en-US"/>
              </w:rPr>
              <w:t>вування</w:t>
            </w:r>
            <w:proofErr w:type="spellEnd"/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Поточні ремонти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Капітальні ремонти</w:t>
            </w: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211" w:rsidRPr="000C6DFF" w:rsidTr="00AB3403">
        <w:trPr>
          <w:gridAfter w:val="1"/>
          <w:wAfter w:w="8" w:type="dxa"/>
          <w:cantSplit/>
          <w:trHeight w:hRule="exact" w:val="576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ТО-3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 xml:space="preserve"> /діб.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ПР-1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/міс.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ПР-2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ПР-3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/міс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КР-1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/рік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КР-2</w:t>
            </w:r>
          </w:p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0C6DFF">
              <w:rPr>
                <w:sz w:val="20"/>
                <w:szCs w:val="20"/>
                <w:lang w:eastAsia="en-US"/>
              </w:rPr>
              <w:t>тис.км</w:t>
            </w:r>
            <w:proofErr w:type="spellEnd"/>
            <w:r w:rsidRPr="000C6DFF">
              <w:rPr>
                <w:sz w:val="20"/>
                <w:szCs w:val="20"/>
                <w:lang w:eastAsia="en-US"/>
              </w:rPr>
              <w:t>/рік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211" w:rsidRPr="000C6DFF" w:rsidTr="00AB3403">
        <w:trPr>
          <w:gridAfter w:val="1"/>
          <w:wAfter w:w="8" w:type="dxa"/>
          <w:cantSplit/>
          <w:trHeight w:val="421"/>
        </w:trPr>
        <w:tc>
          <w:tcPr>
            <w:tcW w:w="99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0C6DFF">
              <w:rPr>
                <w:sz w:val="20"/>
                <w:szCs w:val="20"/>
                <w:lang w:eastAsia="en-US"/>
              </w:rPr>
              <w:t>Маневрові з електропередачою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hRule="exact" w:val="99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ЧМЕЗ</w:t>
            </w:r>
            <w:r w:rsidRPr="000C6DFF">
              <w:rPr>
                <w:b w:val="0"/>
                <w:sz w:val="20"/>
                <w:szCs w:val="20"/>
                <w:lang w:val="ru-RU" w:eastAsia="en-US"/>
              </w:rPr>
              <w:t xml:space="preserve"> </w:t>
            </w:r>
            <w:r w:rsidRPr="000C6DFF">
              <w:rPr>
                <w:b w:val="0"/>
                <w:sz w:val="20"/>
                <w:szCs w:val="20"/>
                <w:lang w:eastAsia="en-US"/>
              </w:rPr>
              <w:t>в/і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-/36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-/8,5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-/30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-/8,5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-/17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Експлуатація понад нормативний термін служби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hRule="exact" w:val="86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u w:val="single"/>
                <w:lang w:val="ru-RU"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ЧМЕ3 в/і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-/45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-/8,5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-/30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-/8,5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-/17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В межах нормативного терміну служби або після виконання КРП</w:t>
            </w:r>
          </w:p>
        </w:tc>
      </w:tr>
      <w:tr w:rsidR="00903211" w:rsidRPr="000C6DFF" w:rsidTr="00AB3403">
        <w:trPr>
          <w:gridAfter w:val="1"/>
          <w:wAfter w:w="8" w:type="dxa"/>
          <w:cantSplit/>
          <w:trHeight w:hRule="exact" w:val="114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ЧМЕ3 в/і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-/58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-/11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-/39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-/22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Після виконання глибокої комплексної модернізації новим силовим обладнанням</w:t>
            </w:r>
          </w:p>
        </w:tc>
      </w:tr>
      <w:tr w:rsidR="00903211" w:rsidRPr="000C6DFF" w:rsidTr="00AB3403">
        <w:trPr>
          <w:gridAfter w:val="1"/>
          <w:wAfter w:w="8" w:type="dxa"/>
          <w:trHeight w:hRule="exact" w:val="27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val="ru-RU"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ЧМЕ2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-/4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</w:tr>
      <w:tr w:rsidR="00903211" w:rsidRPr="000C6DFF" w:rsidTr="00AB3403">
        <w:trPr>
          <w:gridAfter w:val="1"/>
          <w:wAfter w:w="8" w:type="dxa"/>
          <w:trHeight w:hRule="exact" w:val="29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ТУ2, ТУ7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-/8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-/10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</w:tr>
      <w:tr w:rsidR="00903211" w:rsidRPr="000C6DFF" w:rsidTr="00AB3403">
        <w:trPr>
          <w:gridAfter w:val="1"/>
          <w:wAfter w:w="8" w:type="dxa"/>
          <w:trHeight w:hRule="exact" w:val="54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ТЕМ103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600 год/</w:t>
            </w:r>
            <w:r w:rsidRPr="000C6DFF">
              <w:rPr>
                <w:b w:val="0"/>
                <w:sz w:val="20"/>
                <w:szCs w:val="20"/>
              </w:rPr>
              <w:br/>
              <w:t>15 діб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-2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6250 год/</w:t>
            </w:r>
          </w:p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15 міс.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18750 год /45 міс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ind w:left="140" w:hanging="1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0C6D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75 000год</w:t>
            </w:r>
          </w:p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15 років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sz w:val="20"/>
                <w:szCs w:val="20"/>
              </w:rPr>
            </w:pPr>
            <w:r w:rsidRPr="000C6DFF">
              <w:rPr>
                <w:sz w:val="20"/>
                <w:szCs w:val="20"/>
              </w:rPr>
              <w:t>-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903211" w:rsidRPr="000C6DFF" w:rsidTr="00AB3403">
        <w:trPr>
          <w:gridAfter w:val="1"/>
          <w:wAfter w:w="8" w:type="dxa"/>
          <w:trHeight w:hRule="exact" w:val="57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ТЕМ 18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20" w:line="276" w:lineRule="auto"/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-/30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-/12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-2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  <w:lang w:eastAsia="en-US"/>
              </w:rPr>
              <w:t>-/24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0C6D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-/48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widowControl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0C6DFF">
              <w:rPr>
                <w:b w:val="0"/>
                <w:sz w:val="20"/>
                <w:szCs w:val="20"/>
              </w:rPr>
              <w:t>-/6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0C6D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11" w:rsidRPr="000C6DFF" w:rsidRDefault="00903211" w:rsidP="00AB3403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eastAsia="en-US"/>
              </w:rPr>
            </w:pPr>
          </w:p>
        </w:tc>
      </w:tr>
      <w:tr w:rsidR="00903211" w:rsidRPr="000C6DFF" w:rsidTr="00AB3403">
        <w:trPr>
          <w:gridAfter w:val="1"/>
          <w:wAfter w:w="8" w:type="dxa"/>
          <w:cantSplit/>
          <w:trHeight w:val="315"/>
        </w:trPr>
        <w:tc>
          <w:tcPr>
            <w:tcW w:w="99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0C6DFF">
              <w:rPr>
                <w:sz w:val="24"/>
                <w:szCs w:val="24"/>
                <w:lang w:eastAsia="en-US"/>
              </w:rPr>
              <w:t>Маневрові з гідропередачою</w:t>
            </w:r>
          </w:p>
        </w:tc>
      </w:tr>
      <w:tr w:rsidR="00903211" w:rsidRPr="000C6DFF" w:rsidTr="00AB3403">
        <w:trPr>
          <w:gridAfter w:val="1"/>
          <w:wAfter w:w="8" w:type="dxa"/>
          <w:trHeight w:hRule="exact" w:val="5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ТГМ23,За ТГК2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-/10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-/8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-/16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-/10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211" w:rsidRPr="000C6DFF" w:rsidRDefault="00903211" w:rsidP="00AB3403">
            <w:pPr>
              <w:pStyle w:val="11"/>
              <w:widowControl w:val="0"/>
              <w:spacing w:before="40" w:line="276" w:lineRule="auto"/>
              <w:ind w:left="0"/>
              <w:rPr>
                <w:b w:val="0"/>
                <w:sz w:val="22"/>
                <w:szCs w:val="22"/>
                <w:lang w:val="ru-RU" w:eastAsia="en-US"/>
              </w:rPr>
            </w:pPr>
            <w:r w:rsidRPr="000C6DFF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</w:tr>
      <w:tr w:rsidR="00903211" w:rsidTr="00AB3403">
        <w:trPr>
          <w:gridAfter w:val="1"/>
          <w:wAfter w:w="8" w:type="dxa"/>
          <w:trHeight w:hRule="exact" w:val="1217"/>
        </w:trPr>
        <w:tc>
          <w:tcPr>
            <w:tcW w:w="99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11" w:rsidRPr="00492B4B" w:rsidRDefault="00903211" w:rsidP="00AB3403">
            <w:pPr>
              <w:pStyle w:val="11"/>
              <w:widowControl w:val="0"/>
              <w:spacing w:before="40" w:line="276" w:lineRule="auto"/>
              <w:ind w:left="0"/>
              <w:jc w:val="left"/>
              <w:rPr>
                <w:sz w:val="24"/>
                <w:szCs w:val="22"/>
                <w:lang w:eastAsia="en-US"/>
              </w:rPr>
            </w:pPr>
            <w:r w:rsidRPr="000C6DFF">
              <w:rPr>
                <w:bCs w:val="0"/>
                <w:sz w:val="24"/>
              </w:rPr>
              <w:t>У випадку використання приватних локомотивів, тип та серія яких не вказана у Додатку, терміни проходження ремонтів встановлюються у відповідності до порядку, об’єму та термінів, визначених заводом виробником локомотива</w:t>
            </w:r>
          </w:p>
        </w:tc>
      </w:tr>
    </w:tbl>
    <w:p w:rsidR="00903211" w:rsidRPr="008A67E0" w:rsidRDefault="00903211" w:rsidP="00903211">
      <w:pPr>
        <w:widowControl w:val="0"/>
        <w:spacing w:after="160" w:line="259" w:lineRule="auto"/>
        <w:rPr>
          <w:b w:val="0"/>
          <w:bCs w:val="0"/>
          <w:sz w:val="32"/>
          <w:szCs w:val="32"/>
        </w:rPr>
      </w:pPr>
    </w:p>
    <w:p w:rsidR="008B1304" w:rsidRDefault="00BD7AA7"/>
    <w:sectPr w:rsidR="008B1304" w:rsidSect="00D75A1D">
      <w:headerReference w:type="default" r:id="rId7"/>
      <w:pgSz w:w="11906" w:h="16838"/>
      <w:pgMar w:top="1134" w:right="567" w:bottom="1134" w:left="1701" w:header="708" w:footer="708" w:gutter="0"/>
      <w:cols w:space="708"/>
      <w:titlePg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A7" w:rsidRDefault="00BD7AA7" w:rsidP="00903211">
      <w:r>
        <w:separator/>
      </w:r>
    </w:p>
  </w:endnote>
  <w:endnote w:type="continuationSeparator" w:id="0">
    <w:p w:rsidR="00BD7AA7" w:rsidRDefault="00BD7AA7" w:rsidP="009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A7" w:rsidRDefault="00BD7AA7" w:rsidP="00903211">
      <w:r>
        <w:separator/>
      </w:r>
    </w:p>
  </w:footnote>
  <w:footnote w:type="continuationSeparator" w:id="0">
    <w:p w:rsidR="00BD7AA7" w:rsidRDefault="00BD7AA7" w:rsidP="00903211">
      <w:r>
        <w:continuationSeparator/>
      </w:r>
    </w:p>
  </w:footnote>
  <w:footnote w:id="1">
    <w:p w:rsidR="00903211" w:rsidRPr="00EE53DC" w:rsidRDefault="00903211" w:rsidP="00903211">
      <w:pPr>
        <w:pStyle w:val="a9"/>
        <w:rPr>
          <w:b w:val="0"/>
          <w:sz w:val="24"/>
          <w:szCs w:val="24"/>
        </w:rPr>
      </w:pPr>
      <w:r w:rsidRPr="00E1773F">
        <w:rPr>
          <w:rStyle w:val="ab"/>
          <w:b w:val="0"/>
          <w:sz w:val="24"/>
          <w:szCs w:val="24"/>
        </w:rPr>
        <w:footnoteRef/>
      </w:r>
      <w:r w:rsidRPr="00E1773F">
        <w:rPr>
          <w:b w:val="0"/>
          <w:sz w:val="24"/>
          <w:szCs w:val="24"/>
        </w:rPr>
        <w:t xml:space="preserve"> </w:t>
      </w:r>
      <w:r w:rsidRPr="00EE53DC">
        <w:rPr>
          <w:b w:val="0"/>
          <w:sz w:val="24"/>
          <w:szCs w:val="24"/>
        </w:rPr>
        <w:t>У разі, коли заява та додатки подають у письмовому вигляді.</w:t>
      </w:r>
    </w:p>
  </w:footnote>
  <w:footnote w:id="2">
    <w:p w:rsidR="00903211" w:rsidRPr="00EE53DC" w:rsidRDefault="00903211" w:rsidP="00903211">
      <w:pPr>
        <w:pStyle w:val="a9"/>
        <w:rPr>
          <w:b w:val="0"/>
          <w:sz w:val="24"/>
          <w:szCs w:val="24"/>
        </w:rPr>
      </w:pPr>
      <w:r w:rsidRPr="00E1773F">
        <w:rPr>
          <w:rStyle w:val="ab"/>
          <w:b w:val="0"/>
          <w:sz w:val="24"/>
          <w:szCs w:val="24"/>
        </w:rPr>
        <w:footnoteRef/>
      </w:r>
      <w:r w:rsidRPr="00E1773F">
        <w:rPr>
          <w:b w:val="0"/>
          <w:sz w:val="24"/>
          <w:szCs w:val="24"/>
        </w:rPr>
        <w:t xml:space="preserve"> </w:t>
      </w:r>
      <w:r w:rsidRPr="00EE53DC">
        <w:rPr>
          <w:b w:val="0"/>
          <w:sz w:val="24"/>
          <w:szCs w:val="24"/>
        </w:rPr>
        <w:t>У разі, коли заява та додатки подають у письмовому вигляді.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57" w:rsidRDefault="00BD7AA7">
    <w:pPr>
      <w:pStyle w:val="a7"/>
      <w:jc w:val="center"/>
    </w:pPr>
  </w:p>
  <w:p w:rsidR="00944C57" w:rsidRDefault="00BD7A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1"/>
    <w:rsid w:val="00077519"/>
    <w:rsid w:val="000F5868"/>
    <w:rsid w:val="0011099A"/>
    <w:rsid w:val="00126267"/>
    <w:rsid w:val="001800FC"/>
    <w:rsid w:val="001A31A9"/>
    <w:rsid w:val="002712F3"/>
    <w:rsid w:val="00392CE8"/>
    <w:rsid w:val="005209CC"/>
    <w:rsid w:val="00594132"/>
    <w:rsid w:val="00596368"/>
    <w:rsid w:val="005A37E3"/>
    <w:rsid w:val="00606614"/>
    <w:rsid w:val="00662828"/>
    <w:rsid w:val="00782D18"/>
    <w:rsid w:val="007C1F9A"/>
    <w:rsid w:val="00860FE1"/>
    <w:rsid w:val="00903211"/>
    <w:rsid w:val="009B2DAD"/>
    <w:rsid w:val="009D1C29"/>
    <w:rsid w:val="00AB2BD8"/>
    <w:rsid w:val="00B248FF"/>
    <w:rsid w:val="00B509B9"/>
    <w:rsid w:val="00BD7AA7"/>
    <w:rsid w:val="00C0333B"/>
    <w:rsid w:val="00C42DEE"/>
    <w:rsid w:val="00F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DD75"/>
  <w15:chartTrackingRefBased/>
  <w15:docId w15:val="{C023BB87-22B2-4FC5-88AC-D6E5B3C4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1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0321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21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 Indent"/>
    <w:basedOn w:val="a"/>
    <w:link w:val="a4"/>
    <w:uiPriority w:val="99"/>
    <w:semiHidden/>
    <w:rsid w:val="009032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321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5">
    <w:name w:val="Body Text"/>
    <w:basedOn w:val="a"/>
    <w:link w:val="a6"/>
    <w:uiPriority w:val="99"/>
    <w:rsid w:val="00903211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90321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2">
    <w:name w:val="Body Text Indent 2"/>
    <w:basedOn w:val="a"/>
    <w:link w:val="20"/>
    <w:uiPriority w:val="99"/>
    <w:semiHidden/>
    <w:rsid w:val="00903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321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Обычный1"/>
    <w:rsid w:val="00903211"/>
    <w:pPr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03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21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9">
    <w:name w:val="footnote text"/>
    <w:basedOn w:val="a"/>
    <w:link w:val="aa"/>
    <w:uiPriority w:val="99"/>
    <w:semiHidden/>
    <w:unhideWhenUsed/>
    <w:rsid w:val="0090321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321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b">
    <w:name w:val="footnote reference"/>
    <w:basedOn w:val="a0"/>
    <w:uiPriority w:val="99"/>
    <w:semiHidden/>
    <w:unhideWhenUsed/>
    <w:rsid w:val="00903211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F5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86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10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9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D1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MUS77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Заболоцкая  Светлана Владимировна</dc:creator>
  <cp:keywords/>
  <dc:description/>
  <cp:lastModifiedBy>Заболоцкая  Светлана Владимировна</cp:lastModifiedBy>
  <cp:revision>20</cp:revision>
  <dcterms:created xsi:type="dcterms:W3CDTF">2019-12-28T07:47:00Z</dcterms:created>
  <dcterms:modified xsi:type="dcterms:W3CDTF">2020-01-03T07:42:00Z</dcterms:modified>
</cp:coreProperties>
</file>