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BE" w:rsidRDefault="00E039BE" w:rsidP="008341B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F33" w:rsidRPr="00AA6E6D" w:rsidRDefault="00AA6E6D" w:rsidP="001A79ED">
      <w:pPr>
        <w:pStyle w:val="a4"/>
        <w:autoSpaceDE w:val="0"/>
        <w:autoSpaceDN w:val="0"/>
        <w:adjustRightInd w:val="0"/>
        <w:spacing w:before="80" w:after="80"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розгляду на засіданні </w:t>
      </w:r>
      <w:r w:rsidRPr="0032774F">
        <w:rPr>
          <w:b/>
          <w:color w:val="000000" w:themeColor="text1"/>
          <w:sz w:val="28"/>
          <w:szCs w:val="28"/>
        </w:rPr>
        <w:t xml:space="preserve">Робочої групи </w:t>
      </w:r>
      <w:r>
        <w:rPr>
          <w:color w:val="000000" w:themeColor="text1"/>
          <w:sz w:val="28"/>
          <w:szCs w:val="28"/>
        </w:rPr>
        <w:t xml:space="preserve">питання категоризації об’єктів та </w:t>
      </w:r>
      <w:r w:rsidRPr="00EC72CF">
        <w:rPr>
          <w:rFonts w:eastAsiaTheme="minorHAnsi"/>
          <w:sz w:val="28"/>
          <w:szCs w:val="28"/>
          <w:lang w:eastAsia="en-US"/>
        </w:rPr>
        <w:t>включення</w:t>
      </w:r>
      <w:r>
        <w:rPr>
          <w:color w:val="000000" w:themeColor="text1"/>
          <w:sz w:val="28"/>
          <w:szCs w:val="28"/>
        </w:rPr>
        <w:t xml:space="preserve"> їх до секторального переліку об</w:t>
      </w:r>
      <w:r w:rsidRPr="009506E0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 xml:space="preserve">єктів критичної інфраструктури </w:t>
      </w:r>
      <w:r w:rsidRPr="002F710B">
        <w:rPr>
          <w:color w:val="000000" w:themeColor="text1"/>
          <w:sz w:val="28"/>
          <w:szCs w:val="28"/>
        </w:rPr>
        <w:t>оператору критичної інфраструктури,</w:t>
      </w:r>
      <w:r w:rsidRPr="000D26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dark1"/>
          <w:sz w:val="28"/>
          <w:szCs w:val="22"/>
        </w:rPr>
        <w:t>необхідно</w:t>
      </w:r>
      <w:r>
        <w:rPr>
          <w:color w:val="000000" w:themeColor="text1"/>
          <w:sz w:val="28"/>
          <w:szCs w:val="28"/>
        </w:rPr>
        <w:t xml:space="preserve"> надати документи, передбачені пунктом 8 розділу V Методичних рекомендацій </w:t>
      </w:r>
      <w:r w:rsidRPr="00082F8F">
        <w:rPr>
          <w:color w:val="000000" w:themeColor="text1"/>
          <w:sz w:val="28"/>
          <w:szCs w:val="28"/>
        </w:rPr>
        <w:t>щодо категоризації об'єктів критичної інфраструктури</w:t>
      </w:r>
      <w:r>
        <w:rPr>
          <w:color w:val="000000" w:themeColor="text1"/>
          <w:sz w:val="28"/>
          <w:szCs w:val="28"/>
        </w:rPr>
        <w:t>, затверджених н</w:t>
      </w:r>
      <w:r w:rsidRPr="00082F8F">
        <w:rPr>
          <w:color w:val="000000" w:themeColor="text1"/>
          <w:sz w:val="28"/>
          <w:szCs w:val="28"/>
        </w:rPr>
        <w:t>аказ</w:t>
      </w:r>
      <w:r>
        <w:rPr>
          <w:color w:val="000000" w:themeColor="text1"/>
          <w:sz w:val="28"/>
          <w:szCs w:val="28"/>
        </w:rPr>
        <w:t>ом</w:t>
      </w:r>
      <w:r w:rsidRPr="00082F8F">
        <w:rPr>
          <w:color w:val="000000" w:themeColor="text1"/>
          <w:sz w:val="28"/>
          <w:szCs w:val="28"/>
        </w:rPr>
        <w:t xml:space="preserve"> Адміністрації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Державної служби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спеціального зв'язку</w:t>
      </w:r>
      <w:r>
        <w:rPr>
          <w:color w:val="000000" w:themeColor="text1"/>
          <w:sz w:val="28"/>
          <w:szCs w:val="28"/>
        </w:rPr>
        <w:t xml:space="preserve"> </w:t>
      </w:r>
      <w:r w:rsidRPr="00082F8F">
        <w:rPr>
          <w:color w:val="000000" w:themeColor="text1"/>
          <w:sz w:val="28"/>
          <w:szCs w:val="28"/>
        </w:rPr>
        <w:t>та захисту інформації України</w:t>
      </w:r>
      <w:r>
        <w:rPr>
          <w:color w:val="000000" w:themeColor="text1"/>
          <w:sz w:val="28"/>
          <w:szCs w:val="28"/>
        </w:rPr>
        <w:t xml:space="preserve"> від 15 січня 2021 року № 23</w:t>
      </w:r>
      <w:r w:rsidR="001A79ED">
        <w:rPr>
          <w:color w:val="000000" w:themeColor="text1"/>
          <w:sz w:val="28"/>
          <w:szCs w:val="28"/>
        </w:rPr>
        <w:t xml:space="preserve"> </w:t>
      </w:r>
      <w:r w:rsidR="001A79ED">
        <w:rPr>
          <w:color w:val="000000" w:themeColor="text1"/>
          <w:sz w:val="28"/>
          <w:szCs w:val="28"/>
        </w:rPr>
        <w:t>(</w:t>
      </w:r>
      <w:hyperlink r:id="rId6" w:anchor="Text" w:history="1">
        <w:r w:rsidR="001A79ED" w:rsidRPr="00987617">
          <w:rPr>
            <w:rStyle w:val="a5"/>
            <w:rFonts w:eastAsiaTheme="minorHAnsi"/>
            <w:sz w:val="28"/>
            <w:szCs w:val="28"/>
            <w:lang w:eastAsia="en-US"/>
          </w:rPr>
          <w:t>https://zakon.rada.gov.ua/rada/show/v0023519-21#Text</w:t>
        </w:r>
      </w:hyperlink>
      <w:r w:rsidR="001A79ED" w:rsidRPr="001A79ED">
        <w:rPr>
          <w:rStyle w:val="a5"/>
          <w:rFonts w:eastAsiaTheme="minorHAnsi"/>
          <w:color w:val="auto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, по кожному об</w:t>
      </w:r>
      <w:r w:rsidRPr="002F710B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єкту, а саме</w:t>
      </w:r>
      <w:r w:rsidR="001A79ED">
        <w:rPr>
          <w:color w:val="000000" w:themeColor="text1"/>
          <w:sz w:val="28"/>
          <w:szCs w:val="28"/>
        </w:rPr>
        <w:t xml:space="preserve"> щодо</w:t>
      </w:r>
      <w:r>
        <w:rPr>
          <w:color w:val="000000" w:themeColor="text1"/>
          <w:sz w:val="28"/>
          <w:szCs w:val="28"/>
        </w:rPr>
        <w:t>: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0" w:name="n79"/>
      <w:bookmarkEnd w:id="0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належності об'єкта критичної інфраструктури до певного сектору(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ів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) (підсектору(</w:t>
      </w:r>
      <w:proofErr w:type="spellStart"/>
      <w:r w:rsidR="00D80F33" w:rsidRPr="00AA6E6D">
        <w:rPr>
          <w:color w:val="000000" w:themeColor="text1"/>
          <w:sz w:val="28"/>
          <w:szCs w:val="28"/>
          <w:lang w:val="uk-UA" w:eastAsia="uk-UA"/>
        </w:rPr>
        <w:t>ів</w:t>
      </w:r>
      <w:proofErr w:type="spellEnd"/>
      <w:r w:rsidR="00D80F33" w:rsidRPr="00AA6E6D">
        <w:rPr>
          <w:color w:val="000000" w:themeColor="text1"/>
          <w:sz w:val="28"/>
          <w:szCs w:val="28"/>
          <w:lang w:val="uk-UA" w:eastAsia="uk-UA"/>
        </w:rPr>
        <w:t>))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" w:name="n80"/>
      <w:bookmarkEnd w:id="1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A79ED">
        <w:rPr>
          <w:color w:val="000000" w:themeColor="text1"/>
          <w:sz w:val="28"/>
          <w:szCs w:val="28"/>
          <w:lang w:val="uk-UA" w:eastAsia="uk-UA"/>
        </w:rPr>
        <w:t xml:space="preserve">щодо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типу основної послуги (основних послуг), яку(і) об'єкт критичної інфраструктури надає;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" w:name="n81"/>
      <w:bookmarkEnd w:id="2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повної назви організації, форми власності, ЄДРПОУ власника (розпорядника) об'єкта критичної інфраструктури, місцезнаходження організації;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" w:name="n82"/>
      <w:bookmarkEnd w:id="3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керівника власника (розпорядника) об'єкта критичної інфраструктури (прізвище, ім'я, по батькові, номери контактних телефонів, email);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" w:name="n83"/>
      <w:bookmarkEnd w:id="4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найменування об'єкта критичної інфраструктури, фактичної адреси місцезнаходження об'єкта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" w:name="n84"/>
      <w:bookmarkEnd w:id="5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отримання об'єктом критичної інфраструктури основних послуг від інших об'єктів критичної інфраструктури, ненадання яких вплине на функціонування об'єкта критичної інфраструктури;</w:t>
      </w:r>
    </w:p>
    <w:p w:rsidR="00D80F33" w:rsidRPr="00AA6E6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" w:name="n85"/>
      <w:bookmarkEnd w:id="6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надання об'єктом критичної інфраструктури основних послуг іншим об'єктам критичної інфраструктури, ненадання яких вплине на функціонування інших об'єктів критичної інфраструктури;</w:t>
      </w:r>
    </w:p>
    <w:p w:rsidR="0090242D" w:rsidRDefault="00AA6E6D" w:rsidP="00D80F3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7" w:name="n86"/>
      <w:bookmarkEnd w:id="7"/>
      <w:r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D80F33" w:rsidRPr="00AA6E6D">
        <w:rPr>
          <w:color w:val="000000" w:themeColor="text1"/>
          <w:sz w:val="28"/>
          <w:szCs w:val="28"/>
          <w:lang w:val="uk-UA" w:eastAsia="uk-UA"/>
        </w:rPr>
        <w:t>рівнів негативного впливу, які особа, суспільство, навколишнє природне середовище, економіка, національна безпека та обороноздатність країни можуть зазнати внаслідок порушення або припинення функціонування об'єкта критичної інфраструктури відповідно до критеріїв, зазначених у </w:t>
      </w:r>
      <w:hyperlink r:id="rId7" w:anchor="n91" w:tgtFrame="_blank" w:history="1">
        <w:r w:rsidR="00D80F33" w:rsidRPr="00AA6E6D">
          <w:rPr>
            <w:color w:val="000000" w:themeColor="text1"/>
            <w:sz w:val="28"/>
            <w:szCs w:val="28"/>
            <w:lang w:val="uk-UA" w:eastAsia="uk-UA"/>
          </w:rPr>
          <w:t>додатках 1</w:t>
        </w:r>
      </w:hyperlink>
      <w:r w:rsidR="00D80F33" w:rsidRPr="00AA6E6D">
        <w:rPr>
          <w:color w:val="000000" w:themeColor="text1"/>
          <w:sz w:val="28"/>
          <w:szCs w:val="28"/>
          <w:lang w:val="uk-UA" w:eastAsia="uk-UA"/>
        </w:rPr>
        <w:t> і </w:t>
      </w:r>
      <w:hyperlink r:id="rId8" w:anchor="n94" w:tgtFrame="_blank" w:history="1">
        <w:r w:rsidR="00D80F33" w:rsidRPr="00AA6E6D">
          <w:rPr>
            <w:color w:val="000000" w:themeColor="text1"/>
            <w:sz w:val="28"/>
            <w:szCs w:val="28"/>
            <w:lang w:val="uk-UA" w:eastAsia="uk-UA"/>
          </w:rPr>
          <w:t>2</w:t>
        </w:r>
      </w:hyperlink>
      <w:r w:rsidR="0090242D">
        <w:rPr>
          <w:color w:val="000000" w:themeColor="text1"/>
          <w:sz w:val="28"/>
          <w:szCs w:val="28"/>
          <w:lang w:val="uk-UA" w:eastAsia="uk-UA"/>
        </w:rPr>
        <w:t xml:space="preserve"> Методики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категоризації об’єктів критичної інфраструктури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затверджено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ї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постановою Кабінету Міністрів України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0242D" w:rsidRPr="0090242D">
        <w:rPr>
          <w:color w:val="000000" w:themeColor="text1"/>
          <w:sz w:val="28"/>
          <w:szCs w:val="28"/>
          <w:lang w:val="uk-UA" w:eastAsia="uk-UA"/>
        </w:rPr>
        <w:t>від 9 жовтня 2020 р. № 1109</w:t>
      </w:r>
      <w:r w:rsidR="0090242D">
        <w:rPr>
          <w:color w:val="000000" w:themeColor="text1"/>
          <w:sz w:val="28"/>
          <w:szCs w:val="28"/>
          <w:lang w:val="uk-UA" w:eastAsia="uk-UA"/>
        </w:rPr>
        <w:t xml:space="preserve"> (</w:t>
      </w:r>
      <w:hyperlink r:id="rId9" w:anchor="n45" w:history="1">
        <w:r w:rsidR="0090242D" w:rsidRPr="00A320E3">
          <w:rPr>
            <w:rStyle w:val="a5"/>
            <w:rFonts w:eastAsiaTheme="minorHAnsi"/>
            <w:sz w:val="28"/>
            <w:szCs w:val="28"/>
          </w:rPr>
          <w:t>https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://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zakon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rada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gov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.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ua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</w:t>
        </w:r>
        <w:proofErr w:type="spellStart"/>
        <w:r w:rsidR="0090242D" w:rsidRPr="00A320E3">
          <w:rPr>
            <w:rStyle w:val="a5"/>
            <w:rFonts w:eastAsiaTheme="minorHAnsi"/>
            <w:sz w:val="28"/>
            <w:szCs w:val="28"/>
          </w:rPr>
          <w:t>rada</w:t>
        </w:r>
        <w:proofErr w:type="spellEnd"/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show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/1109-2020-%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D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0%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BF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#</w:t>
        </w:r>
        <w:r w:rsidR="0090242D" w:rsidRPr="00A320E3">
          <w:rPr>
            <w:rStyle w:val="a5"/>
            <w:rFonts w:eastAsiaTheme="minorHAnsi"/>
            <w:sz w:val="28"/>
            <w:szCs w:val="28"/>
          </w:rPr>
          <w:t>n</w:t>
        </w:r>
        <w:r w:rsidR="0090242D" w:rsidRPr="0090242D">
          <w:rPr>
            <w:rStyle w:val="a5"/>
            <w:rFonts w:eastAsiaTheme="minorHAnsi"/>
            <w:sz w:val="28"/>
            <w:szCs w:val="28"/>
            <w:lang w:val="uk-UA"/>
          </w:rPr>
          <w:t>45</w:t>
        </w:r>
      </w:hyperlink>
      <w:r w:rsidR="0090242D">
        <w:rPr>
          <w:color w:val="000000" w:themeColor="text1"/>
          <w:sz w:val="28"/>
          <w:szCs w:val="28"/>
          <w:lang w:val="uk-UA" w:eastAsia="uk-UA"/>
        </w:rPr>
        <w:t>)</w:t>
      </w:r>
      <w:r w:rsidR="0032774F">
        <w:rPr>
          <w:color w:val="000000" w:themeColor="text1"/>
          <w:sz w:val="28"/>
          <w:szCs w:val="28"/>
          <w:lang w:val="uk-UA" w:eastAsia="uk-UA"/>
        </w:rPr>
        <w:t>;</w:t>
      </w:r>
    </w:p>
    <w:p w:rsidR="001A79ED" w:rsidRDefault="0032774F" w:rsidP="001A79ED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два примірника підписаних керівником оператора об’єкта критичної інфраструктури </w:t>
      </w:r>
      <w:proofErr w:type="spellStart"/>
      <w:r>
        <w:rPr>
          <w:color w:val="000000" w:themeColor="text1"/>
          <w:sz w:val="28"/>
          <w:szCs w:val="28"/>
        </w:rPr>
        <w:t>Акта</w:t>
      </w:r>
      <w:proofErr w:type="spellEnd"/>
      <w:r>
        <w:rPr>
          <w:color w:val="000000" w:themeColor="text1"/>
          <w:sz w:val="28"/>
          <w:szCs w:val="28"/>
        </w:rPr>
        <w:t xml:space="preserve"> категоризації об’єкта критичної </w:t>
      </w:r>
      <w:r w:rsidR="001A79ED">
        <w:rPr>
          <w:color w:val="000000" w:themeColor="text1"/>
          <w:sz w:val="28"/>
          <w:szCs w:val="28"/>
        </w:rPr>
        <w:t>інфраструктури</w:t>
      </w:r>
      <w:r w:rsidR="00F11EF2">
        <w:rPr>
          <w:color w:val="000000" w:themeColor="text1"/>
          <w:sz w:val="28"/>
          <w:szCs w:val="28"/>
        </w:rPr>
        <w:t>.</w:t>
      </w:r>
      <w:bookmarkStart w:id="8" w:name="_GoBack"/>
      <w:bookmarkEnd w:id="8"/>
      <w:r w:rsidR="001A79ED">
        <w:rPr>
          <w:color w:val="000000" w:themeColor="text1"/>
          <w:sz w:val="28"/>
          <w:szCs w:val="28"/>
        </w:rPr>
        <w:t xml:space="preserve"> </w:t>
      </w:r>
    </w:p>
    <w:p w:rsidR="005174D7" w:rsidRDefault="005174D7" w:rsidP="008341B4">
      <w:pPr>
        <w:pStyle w:val="a4"/>
        <w:autoSpaceDE w:val="0"/>
        <w:autoSpaceDN w:val="0"/>
        <w:adjustRightInd w:val="0"/>
        <w:spacing w:before="80" w:after="80" w:line="264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5174D7" w:rsidSect="00544D8C">
      <w:footerReference w:type="default" r:id="rId10"/>
      <w:pgSz w:w="12240" w:h="15840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16" w:rsidRDefault="00A91116" w:rsidP="00464E64">
      <w:pPr>
        <w:spacing w:after="0" w:line="240" w:lineRule="auto"/>
      </w:pPr>
      <w:r>
        <w:separator/>
      </w:r>
    </w:p>
  </w:endnote>
  <w:endnote w:type="continuationSeparator" w:id="0">
    <w:p w:rsidR="00A91116" w:rsidRDefault="00A91116" w:rsidP="0046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528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E64" w:rsidRPr="00464E64" w:rsidRDefault="00464E64" w:rsidP="00464E64">
        <w:pPr>
          <w:pStyle w:val="a8"/>
          <w:spacing w:before="6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4E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4E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4E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EF2" w:rsidRPr="00F11EF2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</w:t>
        </w:r>
        <w:r w:rsidRPr="00464E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E64" w:rsidRPr="00464E64" w:rsidRDefault="00464E64">
    <w:pPr>
      <w:pStyle w:val="a8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16" w:rsidRDefault="00A91116" w:rsidP="00464E64">
      <w:pPr>
        <w:spacing w:after="0" w:line="240" w:lineRule="auto"/>
      </w:pPr>
      <w:r>
        <w:separator/>
      </w:r>
    </w:p>
  </w:footnote>
  <w:footnote w:type="continuationSeparator" w:id="0">
    <w:p w:rsidR="00A91116" w:rsidRDefault="00A91116" w:rsidP="0046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4"/>
    <w:rsid w:val="000A6885"/>
    <w:rsid w:val="000D026B"/>
    <w:rsid w:val="00151400"/>
    <w:rsid w:val="001A79ED"/>
    <w:rsid w:val="00205D84"/>
    <w:rsid w:val="0020764F"/>
    <w:rsid w:val="002148A9"/>
    <w:rsid w:val="0032774F"/>
    <w:rsid w:val="00361473"/>
    <w:rsid w:val="00464E64"/>
    <w:rsid w:val="005174D7"/>
    <w:rsid w:val="00530FD8"/>
    <w:rsid w:val="00544D8C"/>
    <w:rsid w:val="00623C38"/>
    <w:rsid w:val="007154D8"/>
    <w:rsid w:val="008341B4"/>
    <w:rsid w:val="008B7E8E"/>
    <w:rsid w:val="008E4277"/>
    <w:rsid w:val="0090242D"/>
    <w:rsid w:val="00A17AAC"/>
    <w:rsid w:val="00A320E3"/>
    <w:rsid w:val="00A91116"/>
    <w:rsid w:val="00AA6E6D"/>
    <w:rsid w:val="00AC34B9"/>
    <w:rsid w:val="00D17C9C"/>
    <w:rsid w:val="00D33B2B"/>
    <w:rsid w:val="00D774A8"/>
    <w:rsid w:val="00D77BB4"/>
    <w:rsid w:val="00D80F33"/>
    <w:rsid w:val="00DF7D8E"/>
    <w:rsid w:val="00E039BE"/>
    <w:rsid w:val="00E9786C"/>
    <w:rsid w:val="00EB4A33"/>
    <w:rsid w:val="00EC72CF"/>
    <w:rsid w:val="00EE516B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8E97"/>
  <w15:chartTrackingRefBased/>
  <w15:docId w15:val="{0DFA4831-7247-44F0-96F5-EA97EA1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5D84"/>
  </w:style>
  <w:style w:type="paragraph" w:customStyle="1" w:styleId="rvps12">
    <w:name w:val="rvps12"/>
    <w:basedOn w:val="a"/>
    <w:rsid w:val="002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0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DF7D8E"/>
    <w:rPr>
      <w:color w:val="0563C1" w:themeColor="hyperlink"/>
      <w:u w:val="single"/>
    </w:rPr>
  </w:style>
  <w:style w:type="paragraph" w:customStyle="1" w:styleId="rvps2">
    <w:name w:val="rvps2"/>
    <w:basedOn w:val="a"/>
    <w:rsid w:val="00D8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A6E6D"/>
  </w:style>
  <w:style w:type="paragraph" w:styleId="a6">
    <w:name w:val="header"/>
    <w:basedOn w:val="a"/>
    <w:link w:val="a7"/>
    <w:uiPriority w:val="99"/>
    <w:unhideWhenUsed/>
    <w:rsid w:val="00464E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64E64"/>
  </w:style>
  <w:style w:type="paragraph" w:styleId="a8">
    <w:name w:val="footer"/>
    <w:basedOn w:val="a"/>
    <w:link w:val="a9"/>
    <w:uiPriority w:val="99"/>
    <w:unhideWhenUsed/>
    <w:rsid w:val="00464E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64E64"/>
  </w:style>
  <w:style w:type="character" w:customStyle="1" w:styleId="rvts15">
    <w:name w:val="rvts15"/>
    <w:basedOn w:val="a0"/>
    <w:rsid w:val="00E9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109-2020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1109-2020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0023519-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1109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Розбіцький Олександр Васильович</dc:creator>
  <cp:keywords/>
  <dc:description/>
  <cp:lastModifiedBy>Лінчевський Євген Анатолійович</cp:lastModifiedBy>
  <cp:revision>5</cp:revision>
  <dcterms:created xsi:type="dcterms:W3CDTF">2023-04-14T07:16:00Z</dcterms:created>
  <dcterms:modified xsi:type="dcterms:W3CDTF">2023-04-14T07:23:00Z</dcterms:modified>
</cp:coreProperties>
</file>