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884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>
      <w:pPr>
        <w:pStyle w:val="P1"/>
        <w:spacing w:lineRule="auto" w:line="276" w:beforeAutospacing="0" w:afterAutospacing="0"/>
        <w:ind w:firstLine="0" w:left="884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оговору про надання інженерно-консультаційних послуг у будівництві (послуг інженера-консультанта та здійснення технічного нагляду) 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 w:val="1"/>
          <w:sz w:val="28"/>
          <w:szCs w:val="28"/>
          <w:lang w:val="uk-UA"/>
        </w:rPr>
        <w:t xml:space="preserve">План фінансування </w:t>
      </w:r>
    </w:p>
    <w:tbl>
      <w:tblPr>
        <w:tblStyle w:val="T2"/>
        <w:tblW w:w="14317" w:type="dxa"/>
        <w:tblInd w:w="704" w:type="dxa"/>
        <w:tblLayout w:type="fixed"/>
        <w:tblLook w:val="04A0"/>
      </w:tblPr>
      <w:tblGrid/>
      <w:tr>
        <w:trPr>
          <w:trHeight w:hRule="atLeast" w:val="371"/>
        </w:trPr>
        <w:tc>
          <w:tcPr>
            <w:tcW w:w="641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ind w:hanging="11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Етапи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5108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Строки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6662" w:type="dxa"/>
            <w:gridSpan w:val="4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>
        <w:tc>
          <w:tcPr>
            <w:tcW w:w="641" w:type="dxa"/>
            <w:gridSpan w:val="2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221" w:type="dxa"/>
            <w:gridSpan w:val="2"/>
          </w:tcPr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ПДВ 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221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з ПДВ, </w:t>
              <w:br w:type="textWrapping"/>
              <w:t>тис. грн</w:t>
            </w:r>
          </w:p>
        </w:tc>
      </w:tr>
      <w:tr>
        <w:tc>
          <w:tcPr>
            <w:tcW w:w="641" w:type="dxa"/>
            <w:gridSpan w:val="2"/>
            <w:tcBorders>
              <w:bottom w:val="single" w:sz="4" w:space="0" w:shadow="0" w:frame="0"/>
            </w:tcBorders>
          </w:tcPr>
          <w:p>
            <w:pPr>
              <w:ind w:firstLine="3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06" w:type="dxa"/>
            <w:tcBorders>
              <w:bottom w:val="single" w:sz="4" w:space="0" w:shadow="0" w:frame="0"/>
            </w:tcBorders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Авансовий </w:t>
            </w:r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Платіж</w:t>
            </w:r>
          </w:p>
        </w:tc>
        <w:tc>
          <w:tcPr>
            <w:tcW w:w="5108" w:type="dxa"/>
            <w:tcBorders>
              <w:bottom w:val="single" w:sz="4" w:space="0" w:shadow="0" w:frame="0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____ ______ 20____ р.</w:t>
            </w:r>
          </w:p>
        </w:tc>
        <w:tc>
          <w:tcPr>
            <w:tcW w:w="2220" w:type="dxa"/>
            <w:tcBorders>
              <w:bottom w:val="single" w:sz="4" w:space="0" w:shadow="0" w:frame="0"/>
            </w:tcBorders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hRule="atLeast" w:val="534"/>
        </w:trPr>
        <w:tc>
          <w:tcPr>
            <w:tcW w:w="641" w:type="dxa"/>
            <w:gridSpan w:val="2"/>
            <w:vMerge w:val="restart"/>
          </w:tcPr>
          <w:p>
            <w:pPr>
              <w:ind w:firstLine="3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906" w:type="dxa"/>
            <w:vMerge w:val="restart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Щомісячні розрахунки</w:t>
            </w:r>
          </w:p>
        </w:tc>
        <w:tc>
          <w:tcPr>
            <w:tcW w:w="5108" w:type="dxa"/>
            <w:vMerge w:val="restart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___ робочих днів з дати підписання Сторонами Актів приймання наданих Послуг</w:t>
            </w:r>
          </w:p>
        </w:tc>
        <w:tc>
          <w:tcPr>
            <w:tcW w:w="2220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hRule="atLeast" w:val="534"/>
        </w:trPr>
        <w:tc>
          <w:tcPr>
            <w:tcW w:w="641" w:type="dxa"/>
            <w:gridSpan w:val="2"/>
            <w:vMerge w:val="continue"/>
          </w:tcPr>
          <w:p>
            <w:pPr>
              <w:ind w:firstLine="3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vMerge w:val="continu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8" w:type="dxa"/>
            <w:vMerge w:val="continu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hRule="atLeast" w:val="534"/>
        </w:trPr>
        <w:tc>
          <w:tcPr>
            <w:tcW w:w="641" w:type="dxa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ind w:firstLine="3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vMerge w:val="continue"/>
            <w:tcBorders>
              <w:bottom w:val="single" w:sz="4" w:space="0" w:shadow="0" w:frame="0"/>
            </w:tcBorders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8" w:type="dxa"/>
            <w:vMerge w:val="continue"/>
            <w:tcBorders>
              <w:bottom w:val="single" w:sz="4" w:space="0" w:shadow="0" w:frame="0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tcBorders>
              <w:bottom w:val="single" w:sz="4" w:space="0" w:shadow="0" w:frame="0"/>
            </w:tcBorders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gridAfter w:val="2"/>
          <w:wAfter w:w="2908" w:type="dxa"/>
          <w:trHeight w:hRule="atLeast" w:val="673"/>
        </w:trPr>
        <w:tc>
          <w:tcPr>
            <w:tcW w:w="425" w:type="dxa"/>
            <w:tcBorders>
              <w:top w:val="single" w:sz="4" w:space="0" w:shadow="0" w:fram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top w:val="single" w:sz="4" w:space="0" w:shadow="0" w:fram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</w:p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 xml:space="preserve">Разом: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 (_________________________) грн. ____ копійок.</w:t>
              <w:br w:type="textWrapping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(сума прописом)  </w:t>
            </w:r>
          </w:p>
        </w:tc>
      </w:tr>
      <w:tr>
        <w:trPr>
          <w:gridAfter w:val="2"/>
          <w:wAfter w:w="2908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>ПДВ: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_________ (_________________________) грн. ____ копійок.</w:t>
              <w:br w:type="textWrapping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(сума прописом)  </w:t>
            </w:r>
          </w:p>
        </w:tc>
      </w:tr>
      <w:tr>
        <w:trPr>
          <w:gridAfter w:val="2"/>
          <w:wAfter w:w="2908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 xml:space="preserve">Всього з ПДВ: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 (_________________________) грн. ____ копійок.</w:t>
              <w:br w:type="textWrapping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(сума прописом)  </w:t>
            </w:r>
          </w:p>
        </w:tc>
      </w:tr>
    </w:tbl>
    <w:p>
      <w:pPr>
        <w:spacing w:lineRule="auto" w:line="276" w:beforeAutospacing="0" w:afterAutospacing="0"/>
        <w:ind w:firstLine="0"/>
        <w:rPr>
          <w:rFonts w:ascii="Times New Roman" w:hAnsi="Times New Roman"/>
          <w:sz w:val="18"/>
          <w:szCs w:val="18"/>
          <w:lang w:val="uk-UA"/>
        </w:rPr>
      </w:pPr>
    </w:p>
    <w:tbl>
      <w:tblPr>
        <w:tblW w:w="13467" w:type="dxa"/>
        <w:tblInd w:w="1134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</w:tblBorders>
        <w:tblLayout w:type="fixed"/>
        <w:tblLook w:val="0000"/>
      </w:tblPr>
      <w:tblGrid/>
      <w:tr>
        <w:trPr>
          <w:trHeight w:hRule="atLeast" w:val="572"/>
        </w:trPr>
        <w:tc>
          <w:tcPr>
            <w:tcW w:w="6521" w:type="dxa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6946" w:type="dxa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6521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6946" w:type="dxa"/>
          </w:tcPr>
          <w:p>
            <w:pPr>
              <w:spacing w:lineRule="atLeast" w:line="240" w:beforeAutospacing="0" w:afterAutospacing="0"/>
              <w:ind w:firstLine="142" w:left="7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 xml:space="preserve">    М.П.</w:t>
            </w:r>
          </w:p>
          <w:p>
            <w:pPr>
              <w:pStyle w:val="P1"/>
              <w:spacing w:lineRule="atLeast" w:line="240" w:beforeAutospacing="0" w:afterAutospacing="0"/>
              <w:ind w:left="7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  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rPr>
          <w:rFonts w:ascii="Times New Roman" w:hAnsi="Times New Roman"/>
          <w:sz w:val="24"/>
          <w:szCs w:val="24"/>
          <w:lang w:val="uk-UA"/>
        </w:rPr>
      </w:pPr>
    </w:p>
    <w:sectPr>
      <w:type w:val="nextPage"/>
      <w:pgSz w:w="16838" w:h="11906" w:code="0" w:orient="landscape"/>
      <w:pgMar w:left="1134" w:right="1134" w:top="709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2022-12-19T09:32:00Z</dcterms:created>
  <cp:lastModifiedBy>askod</cp:lastModifiedBy>
  <cp:lastPrinted>2020-04-06T11:54:00Z</cp:lastPrinted>
  <dcterms:modified xsi:type="dcterms:W3CDTF">2024-08-08T13:50:33Z</dcterms:modified>
  <cp:revision>26</cp:revision>
</cp:coreProperties>
</file>