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7F9F7" w14:textId="77777777" w:rsidR="005845A0" w:rsidRPr="00773860" w:rsidRDefault="005845A0" w:rsidP="005845A0">
      <w:pPr>
        <w:shd w:val="clear" w:color="auto" w:fill="FFFFFF"/>
        <w:ind w:left="567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86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7738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одаток 3</w:t>
      </w:r>
    </w:p>
    <w:p w14:paraId="731D4275" w14:textId="77777777" w:rsidR="005845A0" w:rsidRPr="00773860" w:rsidRDefault="005845A0" w:rsidP="005845A0">
      <w:pPr>
        <w:shd w:val="clear" w:color="auto" w:fill="FFFFFF"/>
        <w:ind w:left="567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38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Правил контролю суден внутрішнього плавання </w:t>
      </w:r>
      <w:r w:rsidRPr="007738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(пункт 3 розділу ІІ)</w:t>
      </w:r>
    </w:p>
    <w:p w14:paraId="448B7884" w14:textId="77777777" w:rsidR="005845A0" w:rsidRPr="00AE32C7" w:rsidRDefault="005845A0" w:rsidP="005845A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9B3D17" w14:textId="77777777" w:rsidR="005845A0" w:rsidRPr="00773860" w:rsidRDefault="005845A0" w:rsidP="005845A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38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КОДЕКС </w:t>
      </w:r>
    </w:p>
    <w:p w14:paraId="1F836CBB" w14:textId="77777777" w:rsidR="005845A0" w:rsidRPr="00773860" w:rsidRDefault="005845A0" w:rsidP="005845A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38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 належної практики для державних інспекторів </w:t>
      </w:r>
      <w:r w:rsidRPr="0077386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контролю суден внутрішнього плавання </w:t>
      </w:r>
    </w:p>
    <w:p w14:paraId="0FEEFF74" w14:textId="77777777" w:rsidR="005845A0" w:rsidRPr="00AE32C7" w:rsidRDefault="005845A0" w:rsidP="005845A0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ECABD7C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7386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Дії та поведінка державного інспектора</w:t>
      </w:r>
    </w:p>
    <w:p w14:paraId="22D42EAB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Державні інспектори повинні:</w:t>
      </w:r>
    </w:p>
    <w:p w14:paraId="410F09D2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1) використовувати свій професійний досвід під час виконання своїх обов’язків;</w:t>
      </w:r>
    </w:p>
    <w:p w14:paraId="78F8A3DD" w14:textId="77777777" w:rsidR="005845A0" w:rsidRPr="00AE32C7" w:rsidRDefault="005845A0" w:rsidP="005845A0">
      <w:pPr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B348AC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7386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Повага</w:t>
      </w:r>
    </w:p>
    <w:p w14:paraId="79F7E432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2) пам’ятати, що самохідне судно є домівкою, а також робочим місцем для екіпажу, не завдавати екіпажу невиправданих незручностей щодо їх відпочинку та особистого часу;</w:t>
      </w:r>
    </w:p>
    <w:p w14:paraId="35FA39CA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3) дотримуватися будь-яких побутових правил на судні, таких як зняття брудного взуття або робочого одягу;</w:t>
      </w:r>
    </w:p>
    <w:p w14:paraId="5B87DC50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4) не бути упередженим стосовно раси, статі, релігії або національності екіпажу під час прийняття рішень та ставитися до усього персоналу на борту судна з повагою;</w:t>
      </w:r>
    </w:p>
    <w:p w14:paraId="061BD26A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5) поважати авторитет капітана (судноводія) або особи, яка його заміщує;</w:t>
      </w:r>
    </w:p>
    <w:p w14:paraId="7463EED1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6) бути ввічливим, але професійним та непохитним, як вимагається;</w:t>
      </w:r>
    </w:p>
    <w:p w14:paraId="38CDBE9D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7) ніколи не погрожувати, не грубіянити та не диктувати умов, не вживати слів або жестів, що можуть образити;</w:t>
      </w:r>
    </w:p>
    <w:p w14:paraId="48165C16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8) очікувати, що до них ставитимуться ввічливо та з повагою;</w:t>
      </w:r>
    </w:p>
    <w:p w14:paraId="1CD783AC" w14:textId="77777777" w:rsidR="005845A0" w:rsidRPr="00AE32C7" w:rsidRDefault="005845A0" w:rsidP="005845A0">
      <w:pPr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E3227F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7386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Проведення перевірки</w:t>
      </w:r>
    </w:p>
    <w:p w14:paraId="2EAF20C7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9) дотримуватися усіх вимог щодо захисту здоров’я та забезпечення безпеки на судні, наприклад, застосовувати засоби індивідуального захисту, не вживати будь-яких дій або не сприяти будь-яким діям, які матимуть негативний вплив на державного інспектора або на екіпаж судна;</w:t>
      </w:r>
    </w:p>
    <w:p w14:paraId="0F894671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10) дотримуватися усіх вимог на судні щодо охорони та чекати супроводу по судну відповідальною особою;</w:t>
      </w:r>
    </w:p>
    <w:p w14:paraId="20600FDB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11) на початку перевірки пред’явити своє посвідчення капітану (судноводію) або представнику судновласника;</w:t>
      </w:r>
    </w:p>
    <w:p w14:paraId="204CFDE2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12) пояснювати причину перевірки, однак, якщо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перевірка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ініційована повідомленням або скаргою, не допускається розкриття особистості людини, яка надала скаргу;</w:t>
      </w:r>
    </w:p>
    <w:p w14:paraId="44B478DB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13) не вводити в оману екіпаж, наприклад, не просити їх здійснити вчинки, що суперечитимуть вимогам чинних нормативних актів;</w:t>
      </w:r>
    </w:p>
    <w:p w14:paraId="5A8D3469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14) просити екіпаж продемонструвати функціонування обладнання та експлуатаційну діяльність (якщо не заважає нормальній роботі судна), зокрема провести суднові навчальні тривоги, але не здійснювати це самостійно;</w:t>
      </w:r>
    </w:p>
    <w:p w14:paraId="76208B97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15) у разі невпевненості у вимогі або в результатах перевірки, звертатися за порадою, наприклад, консультуючись з колегами, до публікацій, </w:t>
      </w:r>
      <w:bookmarkStart w:id="0" w:name="_GoBack"/>
      <w:r w:rsidRPr="00773860">
        <w:rPr>
          <w:rFonts w:ascii="Times New Roman" w:eastAsia="Calibri" w:hAnsi="Times New Roman" w:cs="Times New Roman"/>
          <w:sz w:val="28"/>
          <w:szCs w:val="28"/>
        </w:rPr>
        <w:t>адміністр</w:t>
      </w:r>
      <w:bookmarkEnd w:id="0"/>
      <w:r w:rsidRPr="00773860">
        <w:rPr>
          <w:rFonts w:ascii="Times New Roman" w:eastAsia="Calibri" w:hAnsi="Times New Roman" w:cs="Times New Roman"/>
          <w:sz w:val="28"/>
          <w:szCs w:val="28"/>
        </w:rPr>
        <w:t>ації держави прапора, визнаної організації, не приймати рішення у випадку недостатньої кількості або достовірності інформації;</w:t>
      </w:r>
    </w:p>
    <w:p w14:paraId="59980BD3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16) враховувати експлуатаційні умови річкового порту</w:t>
      </w:r>
      <w:r w:rsidRPr="0077386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(терминала)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та судна; </w:t>
      </w:r>
    </w:p>
    <w:p w14:paraId="390A941D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17) чітко пояснити капітану (судноводію) або уповноваженій ним особі результати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та необхідні заходи для усунення недоліків, а також переконатися у тому, що Акт за результатами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є чітко зрозумілим;</w:t>
      </w:r>
    </w:p>
    <w:p w14:paraId="65E0FD0A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18) перед тим, як покинути судно, надати капітану</w:t>
      </w:r>
      <w:r w:rsidRPr="0077386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73860">
        <w:rPr>
          <w:rFonts w:ascii="Times New Roman" w:eastAsia="Calibri" w:hAnsi="Times New Roman" w:cs="Times New Roman"/>
          <w:sz w:val="28"/>
          <w:szCs w:val="28"/>
          <w:lang w:val="ru-RU"/>
        </w:rPr>
        <w:t>судноводію</w:t>
      </w:r>
      <w:proofErr w:type="spellEnd"/>
      <w:r w:rsidRPr="00773860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або уповноваженій ним особі чіткі та зрозумілі приписи за результатами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r w:rsidRPr="0077386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58670A" w14:textId="77777777" w:rsidR="005845A0" w:rsidRPr="00AE32C7" w:rsidRDefault="005845A0" w:rsidP="005845A0">
      <w:pPr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75AE84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7386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Розбіжності</w:t>
      </w:r>
    </w:p>
    <w:p w14:paraId="4AB4ED85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19) ставитися до будь-яких розбіжностей щодо проведення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або щодо її результатів спокійно та терпляче;</w:t>
      </w:r>
    </w:p>
    <w:p w14:paraId="1A08F2FE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20) повідомити капітана (судноводія) або уповноважену ним особу про існуючу процедуру розгляду скарг, якщо розбіжність не може бути вирішена протягом об’єктивно необхідного проміжку часу;</w:t>
      </w:r>
    </w:p>
    <w:p w14:paraId="645EAE6C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21) повідомити капітану (судноводію) про право оскарження результатів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та про порядок такого оскарження;</w:t>
      </w:r>
    </w:p>
    <w:p w14:paraId="1F564F43" w14:textId="77777777" w:rsidR="005845A0" w:rsidRPr="00AE32C7" w:rsidRDefault="005845A0" w:rsidP="005845A0">
      <w:pPr>
        <w:ind w:firstLine="70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2B71A4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7386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Порядність</w:t>
      </w:r>
    </w:p>
    <w:p w14:paraId="16B3722E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22) бути незалежним та не мати комерційного інтересу ані відносно річкового порту (терміналу), в якому здійснюється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перевірка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судна, ані відносно судна, що перевіряється, ані відносно судноремонтних, агентських, постачальних чи будь-яких інших послуг, що надаються судну в річковому порту (терміналі). Державний інспектор не може бути найнятим на роботу компаніями, навіть періодично, які займаються експлуатацією або ремонтом, або обслуговуванням суден у річкових портах (терміналах), де здійснюється контроль.</w:t>
      </w:r>
    </w:p>
    <w:p w14:paraId="7D2FFAC4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23) бути вільним у прийнятті рішень, які ґрунтуються виключно на результатах </w:t>
      </w:r>
      <w:r w:rsidRPr="00773860">
        <w:rPr>
          <w:rFonts w:ascii="Times New Roman" w:hAnsi="Times New Roman" w:cs="Times New Roman"/>
          <w:color w:val="000000"/>
          <w:sz w:val="28"/>
          <w:szCs w:val="28"/>
        </w:rPr>
        <w:t>перевірки та особистій професійній компетенції</w:t>
      </w:r>
      <w:r w:rsidRPr="00773860">
        <w:rPr>
          <w:rFonts w:ascii="Times New Roman" w:eastAsia="Calibri" w:hAnsi="Times New Roman" w:cs="Times New Roman"/>
          <w:sz w:val="28"/>
          <w:szCs w:val="28"/>
        </w:rPr>
        <w:t>, а не на основі будь-яких комерційних інтересів, зокрема в річковому порту (терміналі);</w:t>
      </w:r>
    </w:p>
    <w:p w14:paraId="34B429EA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24) завжди дотримуватися вимог законодавства України стосовно відмови в отриманні неправомірної вигоди (отриманні подарунків і послуг, зокрема їжі та напоїв, на борту судна);</w:t>
      </w:r>
    </w:p>
    <w:p w14:paraId="7EB8C175" w14:textId="622B225B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25) не вимагати хабар та рішуче припиняти будь-які спроби хабарництва з боку інших осіб; повідомляти </w:t>
      </w:r>
      <w:r w:rsidR="00DF68A9">
        <w:rPr>
          <w:rFonts w:ascii="Times New Roman" w:eastAsia="Calibri" w:hAnsi="Times New Roman" w:cs="Times New Roman"/>
          <w:sz w:val="28"/>
          <w:szCs w:val="28"/>
        </w:rPr>
        <w:t>А</w:t>
      </w:r>
      <w:r w:rsidRPr="00773860">
        <w:rPr>
          <w:rFonts w:ascii="Times New Roman" w:eastAsia="Calibri" w:hAnsi="Times New Roman" w:cs="Times New Roman"/>
          <w:sz w:val="28"/>
          <w:szCs w:val="28"/>
        </w:rPr>
        <w:t>дміністрації</w:t>
      </w:r>
      <w:r w:rsidR="00DF68A9">
        <w:rPr>
          <w:rFonts w:ascii="Times New Roman" w:eastAsia="Calibri" w:hAnsi="Times New Roman" w:cs="Times New Roman"/>
          <w:sz w:val="28"/>
          <w:szCs w:val="28"/>
        </w:rPr>
        <w:t xml:space="preserve"> судноплавства</w:t>
      </w:r>
      <w:r w:rsidRPr="00773860">
        <w:rPr>
          <w:rFonts w:ascii="Times New Roman" w:eastAsia="Calibri" w:hAnsi="Times New Roman" w:cs="Times New Roman"/>
          <w:sz w:val="28"/>
          <w:szCs w:val="28"/>
        </w:rPr>
        <w:t xml:space="preserve"> про будь-які випадки, що можуть свідчити про хабарництво, пов’язане з перевірками судна;</w:t>
      </w:r>
    </w:p>
    <w:p w14:paraId="10E2A256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26) не зловживати своїм авторитетом заради вигоди, фінансової або будь-якої іншої;</w:t>
      </w:r>
    </w:p>
    <w:p w14:paraId="617A8865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34CF6BA6" w14:textId="77777777" w:rsidR="005845A0" w:rsidRPr="00773860" w:rsidRDefault="005845A0" w:rsidP="005845A0">
      <w:pPr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7386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Удосконалення знань</w:t>
      </w:r>
    </w:p>
    <w:p w14:paraId="14619ACC" w14:textId="77777777" w:rsidR="005845A0" w:rsidRPr="00773860" w:rsidRDefault="005845A0" w:rsidP="005845A0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73860">
        <w:rPr>
          <w:rFonts w:ascii="Times New Roman" w:eastAsia="Calibri" w:hAnsi="Times New Roman" w:cs="Times New Roman"/>
          <w:sz w:val="28"/>
          <w:szCs w:val="28"/>
        </w:rPr>
        <w:t>27) регулярно вдосконалювати свої професійні правові та технічні знання.</w:t>
      </w:r>
    </w:p>
    <w:p w14:paraId="453421B0" w14:textId="39639BAC" w:rsidR="00067F16" w:rsidRPr="00773860" w:rsidRDefault="00067F16" w:rsidP="005845A0">
      <w:pPr>
        <w:rPr>
          <w:rFonts w:ascii="Times New Roman" w:hAnsi="Times New Roman" w:cs="Times New Roman"/>
          <w:sz w:val="28"/>
          <w:szCs w:val="28"/>
        </w:rPr>
      </w:pPr>
    </w:p>
    <w:sectPr w:rsidR="00067F16" w:rsidRPr="00773860" w:rsidSect="009F463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45F7" w14:textId="77777777" w:rsidR="00C83970" w:rsidRDefault="00C83970" w:rsidP="009F463C">
      <w:r>
        <w:separator/>
      </w:r>
    </w:p>
  </w:endnote>
  <w:endnote w:type="continuationSeparator" w:id="0">
    <w:p w14:paraId="4D2C9DBC" w14:textId="77777777" w:rsidR="00C83970" w:rsidRDefault="00C83970" w:rsidP="009F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E2D6" w14:textId="77777777" w:rsidR="00C83970" w:rsidRDefault="00C83970" w:rsidP="009F463C">
      <w:r>
        <w:separator/>
      </w:r>
    </w:p>
  </w:footnote>
  <w:footnote w:type="continuationSeparator" w:id="0">
    <w:p w14:paraId="2D69C719" w14:textId="77777777" w:rsidR="00C83970" w:rsidRDefault="00C83970" w:rsidP="009F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297248"/>
      <w:docPartObj>
        <w:docPartGallery w:val="Page Numbers (Top of Page)"/>
        <w:docPartUnique/>
      </w:docPartObj>
    </w:sdtPr>
    <w:sdtEndPr/>
    <w:sdtContent>
      <w:p w14:paraId="000065E0" w14:textId="2A43A982" w:rsidR="009F463C" w:rsidRDefault="009F46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8A9">
          <w:rPr>
            <w:noProof/>
          </w:rPr>
          <w:t>2</w:t>
        </w:r>
        <w:r>
          <w:fldChar w:fldCharType="end"/>
        </w:r>
      </w:p>
    </w:sdtContent>
  </w:sdt>
  <w:p w14:paraId="668DFA9E" w14:textId="77777777" w:rsidR="009F463C" w:rsidRDefault="009F4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24"/>
    <w:rsid w:val="00067F16"/>
    <w:rsid w:val="001663E8"/>
    <w:rsid w:val="002A6C0E"/>
    <w:rsid w:val="002D4563"/>
    <w:rsid w:val="00313B45"/>
    <w:rsid w:val="003C52BF"/>
    <w:rsid w:val="00465C64"/>
    <w:rsid w:val="00526239"/>
    <w:rsid w:val="005845A0"/>
    <w:rsid w:val="005B2724"/>
    <w:rsid w:val="00630195"/>
    <w:rsid w:val="00631916"/>
    <w:rsid w:val="00660CE1"/>
    <w:rsid w:val="0069370C"/>
    <w:rsid w:val="006961BF"/>
    <w:rsid w:val="00773860"/>
    <w:rsid w:val="00783E55"/>
    <w:rsid w:val="007872FD"/>
    <w:rsid w:val="008101CC"/>
    <w:rsid w:val="00964871"/>
    <w:rsid w:val="009F463C"/>
    <w:rsid w:val="009F71AA"/>
    <w:rsid w:val="00AD6FA2"/>
    <w:rsid w:val="00AE32C7"/>
    <w:rsid w:val="00B0286B"/>
    <w:rsid w:val="00BF2510"/>
    <w:rsid w:val="00BF273C"/>
    <w:rsid w:val="00C572B5"/>
    <w:rsid w:val="00C83970"/>
    <w:rsid w:val="00CA2210"/>
    <w:rsid w:val="00D80155"/>
    <w:rsid w:val="00D92B74"/>
    <w:rsid w:val="00DC6389"/>
    <w:rsid w:val="00DF68A9"/>
    <w:rsid w:val="00E90C7E"/>
    <w:rsid w:val="00F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4CB1"/>
  <w15:chartTrackingRefBased/>
  <w15:docId w15:val="{44E7E90F-0E99-4CFC-815B-48E9491E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63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63C"/>
  </w:style>
  <w:style w:type="paragraph" w:styleId="a5">
    <w:name w:val="footer"/>
    <w:basedOn w:val="a"/>
    <w:link w:val="a6"/>
    <w:uiPriority w:val="99"/>
    <w:unhideWhenUsed/>
    <w:rsid w:val="009F463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2882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Морфлот</dc:creator>
  <cp:keywords/>
  <dc:description/>
  <cp:lastModifiedBy>Микола</cp:lastModifiedBy>
  <cp:revision>3</cp:revision>
  <dcterms:created xsi:type="dcterms:W3CDTF">2022-03-10T18:08:00Z</dcterms:created>
  <dcterms:modified xsi:type="dcterms:W3CDTF">2022-05-09T13:26:00Z</dcterms:modified>
</cp:coreProperties>
</file>