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B1" w:rsidRPr="00BA61D2" w:rsidRDefault="00C677B1" w:rsidP="00C677B1">
      <w:pPr>
        <w:pStyle w:val="a3"/>
        <w:ind w:left="12049"/>
        <w:rPr>
          <w:rFonts w:ascii="Times New Roman" w:hAnsi="Times New Roman"/>
          <w:lang w:val="uk-UA"/>
        </w:rPr>
      </w:pPr>
      <w:r w:rsidRPr="00BA61D2">
        <w:rPr>
          <w:rFonts w:ascii="Times New Roman" w:hAnsi="Times New Roman"/>
          <w:lang w:val="uk-UA"/>
        </w:rPr>
        <w:t>Додаток</w:t>
      </w:r>
    </w:p>
    <w:p w:rsidR="00C677B1" w:rsidRPr="00BA61D2" w:rsidRDefault="00C677B1" w:rsidP="00C677B1">
      <w:pPr>
        <w:pStyle w:val="a3"/>
        <w:ind w:left="12049"/>
        <w:rPr>
          <w:rFonts w:ascii="Times New Roman" w:hAnsi="Times New Roman"/>
          <w:lang w:val="uk-UA"/>
        </w:rPr>
      </w:pPr>
      <w:r w:rsidRPr="00BA61D2">
        <w:rPr>
          <w:rFonts w:ascii="Times New Roman" w:hAnsi="Times New Roman"/>
          <w:lang w:val="uk-UA"/>
        </w:rPr>
        <w:t xml:space="preserve">до Пояснювальної записки (пункт </w:t>
      </w:r>
      <w:r>
        <w:rPr>
          <w:rFonts w:ascii="Times New Roman" w:hAnsi="Times New Roman"/>
          <w:lang w:val="uk-UA"/>
        </w:rPr>
        <w:t>5</w:t>
      </w:r>
      <w:r w:rsidRPr="00BA61D2">
        <w:rPr>
          <w:rFonts w:ascii="Times New Roman" w:hAnsi="Times New Roman"/>
          <w:lang w:val="uk-UA"/>
        </w:rPr>
        <w:t>)</w:t>
      </w:r>
    </w:p>
    <w:p w:rsidR="00C677B1" w:rsidRPr="00BA61D2" w:rsidRDefault="00C677B1" w:rsidP="00C677B1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C677B1" w:rsidRPr="00325B52" w:rsidRDefault="00C677B1" w:rsidP="00C677B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5B52">
        <w:rPr>
          <w:rFonts w:ascii="Times New Roman" w:hAnsi="Times New Roman"/>
          <w:b/>
          <w:sz w:val="28"/>
          <w:szCs w:val="28"/>
          <w:lang w:val="uk-UA"/>
        </w:rPr>
        <w:t xml:space="preserve">ПРОГНОЗ ВПЛИВУ </w:t>
      </w:r>
    </w:p>
    <w:p w:rsidR="00C677B1" w:rsidRPr="000B43B2" w:rsidRDefault="00C677B1" w:rsidP="00C677B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реалізації</w:t>
      </w:r>
      <w:r w:rsidRPr="004F1D31">
        <w:rPr>
          <w:rFonts w:ascii="Times New Roman" w:hAnsi="Times New Roman"/>
          <w:b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участі інженера-консультанта у реалізації будівельних проектів»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3CCA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на ключові інтереси </w:t>
      </w:r>
      <w:r w:rsidRPr="00BA61D2">
        <w:rPr>
          <w:rFonts w:ascii="Times New Roman" w:hAnsi="Times New Roman"/>
          <w:b/>
          <w:iCs/>
          <w:sz w:val="28"/>
          <w:szCs w:val="28"/>
          <w:lang w:val="uk-UA"/>
        </w:rPr>
        <w:t>заінтересованих сторін</w:t>
      </w:r>
    </w:p>
    <w:p w:rsidR="00C677B1" w:rsidRPr="00BA61D2" w:rsidRDefault="00C677B1" w:rsidP="00C677B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lang w:val="uk-UA"/>
        </w:rPr>
      </w:pPr>
    </w:p>
    <w:p w:rsidR="00C677B1" w:rsidRPr="002F33AF" w:rsidRDefault="00C677B1" w:rsidP="00C677B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33A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n1703"/>
      <w:bookmarkEnd w:id="0"/>
      <w:r w:rsidRPr="002F33AF">
        <w:rPr>
          <w:rFonts w:ascii="Times New Roman" w:hAnsi="Times New Roman"/>
          <w:sz w:val="28"/>
          <w:szCs w:val="28"/>
          <w:lang w:val="uk-UA"/>
        </w:rPr>
        <w:t xml:space="preserve">Суть проекту: Проектом </w:t>
      </w:r>
      <w:proofErr w:type="spellStart"/>
      <w:r w:rsidRPr="002F33A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F33AF">
        <w:rPr>
          <w:rFonts w:ascii="Times New Roman" w:hAnsi="Times New Roman"/>
          <w:sz w:val="28"/>
          <w:szCs w:val="28"/>
          <w:lang w:val="uk-UA"/>
        </w:rPr>
        <w:t xml:space="preserve"> пропонується удосконалити принципи та процедури залучення інженерів консультантів </w:t>
      </w:r>
      <w:r w:rsidRPr="002F33A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до реалізації будівельних проектів в Україні</w:t>
      </w:r>
      <w:r w:rsidRPr="002F33AF">
        <w:rPr>
          <w:rFonts w:ascii="Times New Roman" w:hAnsi="Times New Roman"/>
          <w:sz w:val="28"/>
          <w:szCs w:val="28"/>
          <w:lang w:val="uk-UA"/>
        </w:rPr>
        <w:t xml:space="preserve">, зокрема щодо </w:t>
      </w:r>
      <w:r w:rsidRPr="002F33AF">
        <w:rPr>
          <w:rFonts w:ascii="Times New Roman" w:hAnsi="Times New Roman"/>
          <w:color w:val="000000"/>
          <w:sz w:val="28"/>
          <w:szCs w:val="28"/>
          <w:lang w:val="uk-UA"/>
        </w:rPr>
        <w:t>консультаційного супроводження проектування і будівництва об’єкта, здійснення контролю та нагляду за будівництвом, а також прав та обов’язків</w:t>
      </w:r>
      <w:r w:rsidRPr="002F33AF">
        <w:rPr>
          <w:rFonts w:ascii="Times New Roman" w:hAnsi="Times New Roman"/>
          <w:sz w:val="28"/>
          <w:szCs w:val="28"/>
          <w:lang w:val="uk-UA"/>
        </w:rPr>
        <w:t xml:space="preserve"> інженерів консультантів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677B1" w:rsidRPr="002F33AF" w:rsidRDefault="00C677B1" w:rsidP="00C677B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33AF">
        <w:rPr>
          <w:rFonts w:ascii="Times New Roman" w:hAnsi="Times New Roman"/>
          <w:sz w:val="28"/>
          <w:szCs w:val="28"/>
          <w:lang w:val="uk-UA"/>
        </w:rPr>
        <w:t>Вплив на ключові інтереси усіх заінтересованих сторін:</w:t>
      </w:r>
    </w:p>
    <w:tbl>
      <w:tblPr>
        <w:tblW w:w="15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843"/>
        <w:gridCol w:w="3260"/>
        <w:gridCol w:w="4344"/>
        <w:gridCol w:w="3926"/>
      </w:tblGrid>
      <w:tr w:rsidR="00C677B1" w:rsidRPr="00317097" w:rsidTr="00383DE1">
        <w:trPr>
          <w:trHeight w:val="645"/>
        </w:trPr>
        <w:tc>
          <w:tcPr>
            <w:tcW w:w="2298" w:type="dxa"/>
            <w:vMerge w:val="restart"/>
            <w:shd w:val="clear" w:color="auto" w:fill="auto"/>
          </w:tcPr>
          <w:p w:rsidR="00C677B1" w:rsidRPr="00317097" w:rsidRDefault="00C677B1" w:rsidP="00385B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7B1" w:rsidRPr="00317097" w:rsidRDefault="00C677B1" w:rsidP="00385B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Ключовий інтерес</w:t>
            </w:r>
          </w:p>
        </w:tc>
        <w:tc>
          <w:tcPr>
            <w:tcW w:w="7604" w:type="dxa"/>
            <w:gridSpan w:val="2"/>
            <w:shd w:val="clear" w:color="auto" w:fill="auto"/>
          </w:tcPr>
          <w:p w:rsidR="00C677B1" w:rsidRPr="00317097" w:rsidRDefault="00C677B1" w:rsidP="00385B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3926" w:type="dxa"/>
            <w:vMerge w:val="restart"/>
            <w:shd w:val="clear" w:color="auto" w:fill="auto"/>
          </w:tcPr>
          <w:p w:rsidR="00C677B1" w:rsidRPr="00317097" w:rsidRDefault="00C677B1" w:rsidP="00385B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Пояснення (чому саме реалізація </w:t>
            </w:r>
            <w:proofErr w:type="spellStart"/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призведе до очікуваного впливу)</w:t>
            </w:r>
          </w:p>
        </w:tc>
      </w:tr>
      <w:tr w:rsidR="00C677B1" w:rsidRPr="00317097" w:rsidTr="00383DE1">
        <w:trPr>
          <w:trHeight w:val="645"/>
        </w:trPr>
        <w:tc>
          <w:tcPr>
            <w:tcW w:w="2298" w:type="dxa"/>
            <w:vMerge/>
            <w:shd w:val="clear" w:color="auto" w:fill="auto"/>
          </w:tcPr>
          <w:p w:rsidR="00C677B1" w:rsidRPr="00317097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7B1" w:rsidRPr="00317097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C677B1" w:rsidRPr="00317097" w:rsidRDefault="00C677B1" w:rsidP="00385B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короткостроковий вплив (до року)</w:t>
            </w:r>
          </w:p>
        </w:tc>
        <w:tc>
          <w:tcPr>
            <w:tcW w:w="4344" w:type="dxa"/>
            <w:shd w:val="clear" w:color="auto" w:fill="auto"/>
          </w:tcPr>
          <w:p w:rsidR="00C677B1" w:rsidRPr="00317097" w:rsidRDefault="00C677B1" w:rsidP="00385B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середньостроковий вплив (більше року)</w:t>
            </w:r>
          </w:p>
        </w:tc>
        <w:tc>
          <w:tcPr>
            <w:tcW w:w="3926" w:type="dxa"/>
            <w:vMerge/>
            <w:shd w:val="clear" w:color="auto" w:fill="auto"/>
          </w:tcPr>
          <w:p w:rsidR="00C677B1" w:rsidRPr="00317097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77B1" w:rsidRPr="008F34F3" w:rsidTr="00383DE1">
        <w:tc>
          <w:tcPr>
            <w:tcW w:w="2298" w:type="dxa"/>
            <w:shd w:val="clear" w:color="auto" w:fill="auto"/>
          </w:tcPr>
          <w:p w:rsidR="00C677B1" w:rsidRPr="002F33AF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D31">
              <w:rPr>
                <w:rFonts w:ascii="Times New Roman" w:hAnsi="Times New Roman"/>
                <w:sz w:val="28"/>
                <w:szCs w:val="28"/>
                <w:lang w:val="uk-UA"/>
              </w:rPr>
              <w:t>суб’єкт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F1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(замовники будівницт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 )</w:t>
            </w:r>
          </w:p>
        </w:tc>
        <w:tc>
          <w:tcPr>
            <w:tcW w:w="1843" w:type="dxa"/>
            <w:shd w:val="clear" w:color="auto" w:fill="auto"/>
          </w:tcPr>
          <w:p w:rsidR="00C677B1" w:rsidRPr="00E821E3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ефективного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менеджменту </w:t>
            </w: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реалізації будівельних проектів </w:t>
            </w:r>
          </w:p>
        </w:tc>
        <w:tc>
          <w:tcPr>
            <w:tcW w:w="3260" w:type="dxa"/>
            <w:shd w:val="clear" w:color="auto" w:fill="auto"/>
          </w:tcPr>
          <w:p w:rsidR="00C677B1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21E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Позитивний</w:t>
            </w: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677B1" w:rsidRPr="00E821E3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821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підвищення рівня професійного управління під час </w:t>
            </w:r>
            <w:r w:rsidRPr="00E821E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реалізації будівельних проектів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4344" w:type="dxa"/>
            <w:shd w:val="clear" w:color="auto" w:fill="auto"/>
          </w:tcPr>
          <w:p w:rsidR="00C677B1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821E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Позитивний</w:t>
            </w:r>
          </w:p>
          <w:p w:rsidR="00C677B1" w:rsidRPr="00E821E3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 </w:t>
            </w: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перспективі прийняття </w:t>
            </w:r>
            <w:proofErr w:type="spellStart"/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сприятиме подальшій дерегуляції господарської діяльності, що відповідає європейським підходам до реалізації будівельних проектів.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926" w:type="dxa"/>
            <w:shd w:val="clear" w:color="auto" w:fill="auto"/>
          </w:tcPr>
          <w:p w:rsidR="00C677B1" w:rsidRPr="00317097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Проектом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визначаються</w:t>
            </w:r>
            <w:r w:rsidRPr="004F1D3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умов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r w:rsidRPr="004F1D3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залучення інженера-консультанта до реалізації будівельних проектів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його відповідальність. </w:t>
            </w:r>
          </w:p>
        </w:tc>
      </w:tr>
      <w:tr w:rsidR="00C677B1" w:rsidRPr="00383DE1" w:rsidTr="00383DE1">
        <w:tc>
          <w:tcPr>
            <w:tcW w:w="2298" w:type="dxa"/>
            <w:shd w:val="clear" w:color="auto" w:fill="auto"/>
          </w:tcPr>
          <w:p w:rsidR="00C677B1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D31">
              <w:rPr>
                <w:rFonts w:ascii="Times New Roman" w:hAnsi="Times New Roman"/>
                <w:sz w:val="28"/>
                <w:szCs w:val="28"/>
                <w:lang w:val="uk-UA"/>
              </w:rPr>
              <w:t>суб’єкт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F1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(замовники будівництва )</w:t>
            </w:r>
          </w:p>
        </w:tc>
        <w:tc>
          <w:tcPr>
            <w:tcW w:w="1843" w:type="dxa"/>
            <w:shd w:val="clear" w:color="auto" w:fill="auto"/>
          </w:tcPr>
          <w:p w:rsidR="00C677B1" w:rsidRPr="00E821E3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ефективного контролю під час реалізації будівельних проектів в Україні</w:t>
            </w:r>
          </w:p>
        </w:tc>
        <w:tc>
          <w:tcPr>
            <w:tcW w:w="3260" w:type="dxa"/>
            <w:shd w:val="clear" w:color="auto" w:fill="auto"/>
          </w:tcPr>
          <w:p w:rsidR="00C677B1" w:rsidRPr="00E821E3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821E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Позитивний</w:t>
            </w: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821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запровадження незалежного інженерного контролю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4344" w:type="dxa"/>
            <w:shd w:val="clear" w:color="auto" w:fill="auto"/>
          </w:tcPr>
          <w:p w:rsidR="00C677B1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821E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Позитивний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677B1" w:rsidRPr="00AD63E7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3E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посилення відповідальності суб’єктів ринку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E821E3">
              <w:rPr>
                <w:rFonts w:ascii="Times New Roman" w:hAnsi="Times New Roman"/>
                <w:sz w:val="28"/>
                <w:szCs w:val="28"/>
                <w:lang w:val="uk-UA"/>
              </w:rPr>
              <w:t>дозволить знизити рівень державного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</w:t>
            </w:r>
            <w:r w:rsidRPr="00AD63E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926" w:type="dxa"/>
            <w:shd w:val="clear" w:color="auto" w:fill="auto"/>
          </w:tcPr>
          <w:p w:rsidR="00C677B1" w:rsidRPr="004F0CB4" w:rsidRDefault="00C677B1" w:rsidP="00385B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0CB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Проект </w:t>
            </w:r>
            <w:proofErr w:type="spellStart"/>
            <w:r w:rsidRPr="004F0CB4">
              <w:rPr>
                <w:rFonts w:ascii="Times New Roman" w:hAnsi="Times New Roman"/>
                <w:sz w:val="28"/>
                <w:szCs w:val="24"/>
                <w:lang w:val="uk-UA"/>
              </w:rPr>
              <w:t>акта</w:t>
            </w:r>
            <w:proofErr w:type="spellEnd"/>
            <w:r w:rsidRPr="004F0CB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передбачає зменшення державного нагляду </w:t>
            </w:r>
            <w:r w:rsidRPr="004F0CB4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До плану роботи органу державного архітектурно-будівельного контролю не включаються об’єкти у разі наявності договорів страхування будівельних робіт на період будівництва, гарантійного строку якості робіт (експлуатації об'єкта будівництва), цивільної відповідальності замовника та інженера-консультанта перед третіми особами за завдання шкоди майну або життю і здоров’ю людей, а також професійної відповідальності відповідальних виконавців окремих видів робіт (послуг), пов'язаних із створенням об'єктів архітектури.</w:t>
            </w:r>
          </w:p>
        </w:tc>
      </w:tr>
      <w:tr w:rsidR="00C677B1" w:rsidRPr="008F34F3" w:rsidTr="00383DE1">
        <w:tc>
          <w:tcPr>
            <w:tcW w:w="2298" w:type="dxa"/>
            <w:shd w:val="clear" w:color="auto" w:fill="auto"/>
          </w:tcPr>
          <w:p w:rsidR="00C677B1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інженери-консультанти</w:t>
            </w:r>
          </w:p>
        </w:tc>
        <w:tc>
          <w:tcPr>
            <w:tcW w:w="1843" w:type="dxa"/>
            <w:shd w:val="clear" w:color="auto" w:fill="auto"/>
          </w:tcPr>
          <w:p w:rsidR="00C677B1" w:rsidRPr="00E821E3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8DA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місця й ролі інженера-консультанта в системі договірних відносин у будівництві</w:t>
            </w:r>
          </w:p>
        </w:tc>
        <w:tc>
          <w:tcPr>
            <w:tcW w:w="3260" w:type="dxa"/>
            <w:shd w:val="clear" w:color="auto" w:fill="auto"/>
          </w:tcPr>
          <w:p w:rsidR="00C677B1" w:rsidRPr="00146DBA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46DB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Позитивний</w:t>
            </w:r>
          </w:p>
          <w:p w:rsidR="00C677B1" w:rsidRPr="000F38DA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прав та обов’язків сторін </w:t>
            </w:r>
          </w:p>
        </w:tc>
        <w:tc>
          <w:tcPr>
            <w:tcW w:w="4344" w:type="dxa"/>
            <w:shd w:val="clear" w:color="auto" w:fill="auto"/>
          </w:tcPr>
          <w:p w:rsidR="00C677B1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821E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Позитивний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677B1" w:rsidRPr="004F0CB4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можливість досудового врегулювання спорів</w:t>
            </w:r>
          </w:p>
        </w:tc>
        <w:tc>
          <w:tcPr>
            <w:tcW w:w="3926" w:type="dxa"/>
            <w:shd w:val="clear" w:color="auto" w:fill="auto"/>
          </w:tcPr>
          <w:p w:rsidR="00C677B1" w:rsidRPr="00317097" w:rsidRDefault="00C677B1" w:rsidP="00385B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визначає  істотні умови договору між інженером консультантом та замовником, створює правові зв’язки між замовником, інженером-консультантом та підрядником </w:t>
            </w:r>
          </w:p>
        </w:tc>
      </w:tr>
    </w:tbl>
    <w:p w:rsidR="00C677B1" w:rsidRDefault="00C677B1" w:rsidP="00C677B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B52" w:rsidRPr="00C677B1" w:rsidRDefault="00325B52" w:rsidP="00C677B1">
      <w:pPr>
        <w:rPr>
          <w:lang w:val="uk-UA"/>
        </w:rPr>
      </w:pPr>
    </w:p>
    <w:sectPr w:rsidR="00325B52" w:rsidRPr="00C677B1" w:rsidSect="00BA61D2">
      <w:headerReference w:type="default" r:id="rId7"/>
      <w:pgSz w:w="16838" w:h="11906" w:orient="landscape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B3" w:rsidRDefault="006D46B3" w:rsidP="005B1C70">
      <w:pPr>
        <w:spacing w:after="0" w:line="240" w:lineRule="auto"/>
      </w:pPr>
      <w:r>
        <w:separator/>
      </w:r>
    </w:p>
  </w:endnote>
  <w:endnote w:type="continuationSeparator" w:id="0">
    <w:p w:rsidR="006D46B3" w:rsidRDefault="006D46B3" w:rsidP="005B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B3" w:rsidRDefault="006D46B3" w:rsidP="005B1C70">
      <w:pPr>
        <w:spacing w:after="0" w:line="240" w:lineRule="auto"/>
      </w:pPr>
      <w:r>
        <w:separator/>
      </w:r>
    </w:p>
  </w:footnote>
  <w:footnote w:type="continuationSeparator" w:id="0">
    <w:p w:rsidR="006D46B3" w:rsidRDefault="006D46B3" w:rsidP="005B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70" w:rsidRDefault="005B1C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3DE1">
      <w:rPr>
        <w:noProof/>
      </w:rPr>
      <w:t>2</w:t>
    </w:r>
    <w:r>
      <w:fldChar w:fldCharType="end"/>
    </w:r>
  </w:p>
  <w:p w:rsidR="005B1C70" w:rsidRDefault="005B1C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5B27"/>
    <w:multiLevelType w:val="hybridMultilevel"/>
    <w:tmpl w:val="C1DA4164"/>
    <w:lvl w:ilvl="0" w:tplc="573E3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9"/>
    <w:rsid w:val="00082F39"/>
    <w:rsid w:val="000B43B2"/>
    <w:rsid w:val="000E0E30"/>
    <w:rsid w:val="0018293B"/>
    <w:rsid w:val="0020170F"/>
    <w:rsid w:val="002D5D97"/>
    <w:rsid w:val="002F33AF"/>
    <w:rsid w:val="00317097"/>
    <w:rsid w:val="00325B52"/>
    <w:rsid w:val="00383DE1"/>
    <w:rsid w:val="00387B0A"/>
    <w:rsid w:val="003C7ADE"/>
    <w:rsid w:val="00471C55"/>
    <w:rsid w:val="00482972"/>
    <w:rsid w:val="0054146F"/>
    <w:rsid w:val="00553ACF"/>
    <w:rsid w:val="00554D3A"/>
    <w:rsid w:val="00556B8A"/>
    <w:rsid w:val="005B1C70"/>
    <w:rsid w:val="006001EE"/>
    <w:rsid w:val="006C2B74"/>
    <w:rsid w:val="006D46B3"/>
    <w:rsid w:val="007444B4"/>
    <w:rsid w:val="00966384"/>
    <w:rsid w:val="009B772F"/>
    <w:rsid w:val="00A23209"/>
    <w:rsid w:val="00A32920"/>
    <w:rsid w:val="00A4607A"/>
    <w:rsid w:val="00BA4A66"/>
    <w:rsid w:val="00BA61D2"/>
    <w:rsid w:val="00C23CCA"/>
    <w:rsid w:val="00C40983"/>
    <w:rsid w:val="00C677B1"/>
    <w:rsid w:val="00C94C19"/>
    <w:rsid w:val="00D254AE"/>
    <w:rsid w:val="00E821E3"/>
    <w:rsid w:val="00E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E47F-7873-4650-9EE6-0786650E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unhideWhenUsed/>
    <w:qFormat/>
    <w:rsid w:val="0038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52"/>
    <w:rPr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2D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387B0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List Paragraph"/>
    <w:basedOn w:val="a"/>
    <w:uiPriority w:val="34"/>
    <w:qFormat/>
    <w:rsid w:val="001829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1C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C70"/>
  </w:style>
  <w:style w:type="paragraph" w:styleId="a8">
    <w:name w:val="footer"/>
    <w:basedOn w:val="a"/>
    <w:link w:val="a9"/>
    <w:uiPriority w:val="99"/>
    <w:unhideWhenUsed/>
    <w:rsid w:val="005B1C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C70"/>
  </w:style>
  <w:style w:type="paragraph" w:styleId="aa">
    <w:name w:val="Balloon Text"/>
    <w:basedOn w:val="a"/>
    <w:link w:val="ab"/>
    <w:uiPriority w:val="99"/>
    <w:semiHidden/>
    <w:unhideWhenUsed/>
    <w:rsid w:val="00EF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13B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Афанасьєв Микола Анатолійович</cp:lastModifiedBy>
  <cp:revision>5</cp:revision>
  <cp:lastPrinted>2019-03-12T11:12:00Z</cp:lastPrinted>
  <dcterms:created xsi:type="dcterms:W3CDTF">2019-11-19T11:14:00Z</dcterms:created>
  <dcterms:modified xsi:type="dcterms:W3CDTF">2020-06-22T08:08:00Z</dcterms:modified>
</cp:coreProperties>
</file>