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0E" w:rsidRPr="0056620E" w:rsidRDefault="0056620E" w:rsidP="0056620E">
      <w:pPr>
        <w:shd w:val="clear" w:color="auto" w:fill="FFFFFF"/>
        <w:spacing w:before="150" w:after="150" w:line="240" w:lineRule="auto"/>
        <w:jc w:val="center"/>
        <w:rPr>
          <w:rFonts w:ascii="Times New Roman" w:eastAsia="Times New Roman" w:hAnsi="Times New Roman" w:cs="Times New Roman"/>
          <w:sz w:val="24"/>
          <w:szCs w:val="24"/>
          <w:lang w:eastAsia="uk-UA"/>
        </w:rPr>
      </w:pPr>
      <w:bookmarkStart w:id="0" w:name="n199"/>
      <w:bookmarkStart w:id="1" w:name="_GoBack"/>
      <w:bookmarkEnd w:id="0"/>
      <w:bookmarkEnd w:id="1"/>
      <w:r w:rsidRPr="0056620E">
        <w:rPr>
          <w:rFonts w:ascii="Times New Roman" w:eastAsia="Times New Roman" w:hAnsi="Times New Roman" w:cs="Times New Roman"/>
          <w:b/>
          <w:bCs/>
          <w:sz w:val="28"/>
          <w:szCs w:val="28"/>
          <w:lang w:eastAsia="uk-UA"/>
        </w:rPr>
        <w:t>ТЕСТ</w:t>
      </w:r>
      <w:r w:rsidRPr="0056620E">
        <w:rPr>
          <w:rFonts w:ascii="Times New Roman" w:eastAsia="Times New Roman" w:hAnsi="Times New Roman" w:cs="Times New Roman"/>
          <w:sz w:val="24"/>
          <w:szCs w:val="24"/>
          <w:lang w:eastAsia="uk-UA"/>
        </w:rPr>
        <w:br/>
      </w:r>
      <w:r w:rsidRPr="0056620E">
        <w:rPr>
          <w:rFonts w:ascii="Times New Roman" w:eastAsia="Times New Roman" w:hAnsi="Times New Roman" w:cs="Times New Roman"/>
          <w:b/>
          <w:bCs/>
          <w:sz w:val="28"/>
          <w:szCs w:val="28"/>
          <w:lang w:eastAsia="uk-UA"/>
        </w:rPr>
        <w:t>малого підприємництва (М-Тест)</w:t>
      </w:r>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 w:name="n200"/>
      <w:bookmarkEnd w:id="2"/>
      <w:r w:rsidRPr="0056620E">
        <w:rPr>
          <w:rFonts w:ascii="Times New Roman" w:eastAsia="Times New Roman" w:hAnsi="Times New Roman" w:cs="Times New Roman"/>
          <w:sz w:val="24"/>
          <w:szCs w:val="24"/>
          <w:lang w:eastAsia="uk-UA"/>
        </w:rPr>
        <w:t>1. Консультації з представниками мікро- та малого підприємництва щодо оцінки впливу регулювання</w:t>
      </w:r>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 w:name="n201"/>
      <w:bookmarkEnd w:id="3"/>
      <w:r w:rsidRPr="0056620E">
        <w:rPr>
          <w:rFonts w:ascii="Times New Roman" w:eastAsia="Times New Roman" w:hAnsi="Times New Roman" w:cs="Times New Roman"/>
          <w:sz w:val="24"/>
          <w:szCs w:val="24"/>
          <w:lang w:eastAsia="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270FCA">
        <w:rPr>
          <w:rFonts w:ascii="Times New Roman" w:eastAsia="Times New Roman" w:hAnsi="Times New Roman" w:cs="Times New Roman"/>
          <w:sz w:val="24"/>
          <w:szCs w:val="24"/>
          <w:lang w:eastAsia="uk-UA"/>
        </w:rPr>
        <w:t>«</w:t>
      </w:r>
      <w:r w:rsidR="00213E95">
        <w:rPr>
          <w:rFonts w:ascii="Times New Roman" w:eastAsia="Times New Roman" w:hAnsi="Times New Roman" w:cs="Times New Roman"/>
          <w:sz w:val="24"/>
          <w:szCs w:val="24"/>
          <w:lang w:eastAsia="uk-UA"/>
        </w:rPr>
        <w:t>21</w:t>
      </w:r>
      <w:r w:rsidR="00270FCA">
        <w:rPr>
          <w:rFonts w:ascii="Times New Roman" w:eastAsia="Times New Roman" w:hAnsi="Times New Roman" w:cs="Times New Roman"/>
          <w:sz w:val="24"/>
          <w:szCs w:val="24"/>
          <w:lang w:eastAsia="uk-UA"/>
        </w:rPr>
        <w:t>»</w:t>
      </w:r>
      <w:r w:rsidR="00213E95">
        <w:rPr>
          <w:rFonts w:ascii="Times New Roman" w:eastAsia="Times New Roman" w:hAnsi="Times New Roman" w:cs="Times New Roman"/>
          <w:sz w:val="24"/>
          <w:szCs w:val="24"/>
          <w:lang w:eastAsia="uk-UA"/>
        </w:rPr>
        <w:t xml:space="preserve"> січня</w:t>
      </w:r>
      <w:r w:rsidRPr="0056620E">
        <w:rPr>
          <w:rFonts w:ascii="Times New Roman" w:eastAsia="Times New Roman" w:hAnsi="Times New Roman" w:cs="Times New Roman"/>
          <w:sz w:val="24"/>
          <w:szCs w:val="24"/>
          <w:lang w:eastAsia="uk-UA"/>
        </w:rPr>
        <w:t xml:space="preserve"> 20</w:t>
      </w:r>
      <w:r w:rsidR="00213E95">
        <w:rPr>
          <w:rFonts w:ascii="Times New Roman" w:eastAsia="Times New Roman" w:hAnsi="Times New Roman" w:cs="Times New Roman"/>
          <w:sz w:val="24"/>
          <w:szCs w:val="24"/>
          <w:lang w:eastAsia="uk-UA"/>
        </w:rPr>
        <w:t>21</w:t>
      </w:r>
      <w:r w:rsidRPr="0056620E">
        <w:rPr>
          <w:rFonts w:ascii="Times New Roman" w:eastAsia="Times New Roman" w:hAnsi="Times New Roman" w:cs="Times New Roman"/>
          <w:sz w:val="24"/>
          <w:szCs w:val="24"/>
          <w:lang w:eastAsia="uk-UA"/>
        </w:rPr>
        <w:t xml:space="preserve"> р. по </w:t>
      </w:r>
      <w:r w:rsidR="00270FCA">
        <w:rPr>
          <w:rFonts w:ascii="Times New Roman" w:eastAsia="Times New Roman" w:hAnsi="Times New Roman" w:cs="Times New Roman"/>
          <w:sz w:val="24"/>
          <w:szCs w:val="24"/>
          <w:lang w:eastAsia="uk-UA"/>
        </w:rPr>
        <w:t>«</w:t>
      </w:r>
      <w:r w:rsidR="00213E95">
        <w:rPr>
          <w:rFonts w:ascii="Times New Roman" w:eastAsia="Times New Roman" w:hAnsi="Times New Roman" w:cs="Times New Roman"/>
          <w:sz w:val="24"/>
          <w:szCs w:val="24"/>
          <w:lang w:eastAsia="uk-UA"/>
        </w:rPr>
        <w:t>10</w:t>
      </w:r>
      <w:r w:rsidR="00270FCA">
        <w:rPr>
          <w:rFonts w:ascii="Times New Roman" w:eastAsia="Times New Roman" w:hAnsi="Times New Roman" w:cs="Times New Roman"/>
          <w:sz w:val="24"/>
          <w:szCs w:val="24"/>
          <w:lang w:eastAsia="uk-UA"/>
        </w:rPr>
        <w:t>»</w:t>
      </w:r>
      <w:r w:rsidR="00213E95">
        <w:rPr>
          <w:rFonts w:ascii="Times New Roman" w:eastAsia="Times New Roman" w:hAnsi="Times New Roman" w:cs="Times New Roman"/>
          <w:sz w:val="24"/>
          <w:szCs w:val="24"/>
          <w:lang w:eastAsia="uk-UA"/>
        </w:rPr>
        <w:t xml:space="preserve"> березня</w:t>
      </w:r>
      <w:r w:rsidRPr="0056620E">
        <w:rPr>
          <w:rFonts w:ascii="Times New Roman" w:eastAsia="Times New Roman" w:hAnsi="Times New Roman" w:cs="Times New Roman"/>
          <w:sz w:val="24"/>
          <w:szCs w:val="24"/>
          <w:lang w:eastAsia="uk-UA"/>
        </w:rPr>
        <w:t xml:space="preserve"> 20</w:t>
      </w:r>
      <w:r w:rsidR="00213E95">
        <w:rPr>
          <w:rFonts w:ascii="Times New Roman" w:eastAsia="Times New Roman" w:hAnsi="Times New Roman" w:cs="Times New Roman"/>
          <w:sz w:val="24"/>
          <w:szCs w:val="24"/>
          <w:lang w:eastAsia="uk-UA"/>
        </w:rPr>
        <w:t>21</w:t>
      </w:r>
      <w:r w:rsidRPr="0056620E">
        <w:rPr>
          <w:rFonts w:ascii="Times New Roman" w:eastAsia="Times New Roman" w:hAnsi="Times New Roman" w:cs="Times New Roman"/>
          <w:sz w:val="24"/>
          <w:szCs w:val="24"/>
          <w:lang w:eastAsia="uk-UA"/>
        </w:rPr>
        <w:t xml:space="preserve"> р.</w:t>
      </w:r>
    </w:p>
    <w:tbl>
      <w:tblPr>
        <w:tblW w:w="5000" w:type="pct"/>
        <w:jc w:val="center"/>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273"/>
        <w:gridCol w:w="5891"/>
        <w:gridCol w:w="1436"/>
        <w:gridCol w:w="6528"/>
      </w:tblGrid>
      <w:tr w:rsidR="0056620E" w:rsidRPr="0056620E" w:rsidTr="00270FCA">
        <w:trPr>
          <w:jc w:val="center"/>
        </w:trPr>
        <w:tc>
          <w:tcPr>
            <w:tcW w:w="421" w:type="pct"/>
            <w:tcBorders>
              <w:top w:val="single" w:sz="6" w:space="0" w:color="000000"/>
              <w:left w:val="single" w:sz="4" w:space="0" w:color="auto"/>
              <w:bottom w:val="single" w:sz="6" w:space="0" w:color="000000"/>
              <w:right w:val="single" w:sz="6" w:space="0" w:color="000000"/>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bookmarkStart w:id="4" w:name="n202"/>
            <w:bookmarkEnd w:id="4"/>
            <w:r w:rsidRPr="0056620E">
              <w:rPr>
                <w:rFonts w:ascii="Times New Roman" w:eastAsia="Times New Roman" w:hAnsi="Times New Roman" w:cs="Times New Roman"/>
                <w:sz w:val="24"/>
                <w:szCs w:val="24"/>
                <w:lang w:eastAsia="uk-UA"/>
              </w:rPr>
              <w:t>Порядковий номер</w:t>
            </w:r>
          </w:p>
        </w:tc>
        <w:tc>
          <w:tcPr>
            <w:tcW w:w="2014" w:type="pct"/>
            <w:tcBorders>
              <w:top w:val="single" w:sz="6" w:space="0" w:color="000000"/>
              <w:left w:val="single" w:sz="6" w:space="0" w:color="000000"/>
              <w:bottom w:val="single" w:sz="6" w:space="0" w:color="000000"/>
              <w:right w:val="single" w:sz="6" w:space="0" w:color="000000"/>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374" w:type="pct"/>
            <w:tcBorders>
              <w:top w:val="single" w:sz="6" w:space="0" w:color="000000"/>
              <w:left w:val="single" w:sz="6" w:space="0" w:color="000000"/>
              <w:bottom w:val="single" w:sz="6" w:space="0" w:color="000000"/>
              <w:right w:val="single" w:sz="6" w:space="0" w:color="000000"/>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Кількість учасників консультацій, осіб</w:t>
            </w:r>
          </w:p>
        </w:tc>
        <w:tc>
          <w:tcPr>
            <w:tcW w:w="2191" w:type="pct"/>
            <w:tcBorders>
              <w:top w:val="single" w:sz="6" w:space="0" w:color="000000"/>
              <w:left w:val="single" w:sz="6" w:space="0" w:color="000000"/>
              <w:bottom w:val="single" w:sz="6" w:space="0" w:color="000000"/>
              <w:right w:val="single" w:sz="4" w:space="0" w:color="auto"/>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Основні результати консультацій (опис)</w:t>
            </w:r>
          </w:p>
        </w:tc>
      </w:tr>
      <w:tr w:rsidR="00270FCA" w:rsidRPr="0056620E" w:rsidTr="00270FCA">
        <w:trPr>
          <w:jc w:val="center"/>
        </w:trPr>
        <w:tc>
          <w:tcPr>
            <w:tcW w:w="421" w:type="pct"/>
            <w:tcBorders>
              <w:top w:val="single" w:sz="6" w:space="0" w:color="000000"/>
              <w:left w:val="single" w:sz="4" w:space="0" w:color="auto"/>
              <w:bottom w:val="single" w:sz="6" w:space="0" w:color="000000"/>
              <w:right w:val="single" w:sz="6" w:space="0" w:color="000000"/>
            </w:tcBorders>
          </w:tcPr>
          <w:p w:rsidR="00270FCA" w:rsidRPr="00270FCA" w:rsidRDefault="00270FCA" w:rsidP="00270FCA">
            <w:pPr>
              <w:pStyle w:val="a3"/>
              <w:numPr>
                <w:ilvl w:val="0"/>
                <w:numId w:val="2"/>
              </w:numPr>
              <w:spacing w:before="150" w:after="150" w:line="240" w:lineRule="auto"/>
              <w:jc w:val="center"/>
              <w:rPr>
                <w:rFonts w:ascii="Times New Roman" w:eastAsia="Times New Roman" w:hAnsi="Times New Roman" w:cs="Times New Roman"/>
                <w:sz w:val="24"/>
                <w:szCs w:val="24"/>
                <w:lang w:eastAsia="uk-UA"/>
              </w:rPr>
            </w:pPr>
          </w:p>
        </w:tc>
        <w:tc>
          <w:tcPr>
            <w:tcW w:w="2014" w:type="pct"/>
            <w:tcBorders>
              <w:top w:val="single" w:sz="6" w:space="0" w:color="000000"/>
              <w:left w:val="single" w:sz="6" w:space="0" w:color="000000"/>
              <w:bottom w:val="single" w:sz="6" w:space="0" w:color="000000"/>
              <w:right w:val="single" w:sz="6" w:space="0" w:color="000000"/>
            </w:tcBorders>
          </w:tcPr>
          <w:p w:rsidR="00270FCA" w:rsidRPr="004E01F4" w:rsidRDefault="004E01F4" w:rsidP="004E01F4">
            <w:pPr>
              <w:spacing w:before="150" w:after="150" w:line="240" w:lineRule="auto"/>
              <w:ind w:left="125" w:right="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Робоча консультація (</w:t>
            </w:r>
            <w:r w:rsidR="00A41F8D">
              <w:rPr>
                <w:rFonts w:ascii="Times New Roman" w:eastAsia="Times New Roman" w:hAnsi="Times New Roman" w:cs="Times New Roman"/>
                <w:sz w:val="24"/>
                <w:szCs w:val="24"/>
                <w:lang w:eastAsia="uk-UA"/>
              </w:rPr>
              <w:t xml:space="preserve">телефоном - </w:t>
            </w:r>
            <w:r>
              <w:rPr>
                <w:rFonts w:ascii="Times New Roman" w:eastAsia="Times New Roman" w:hAnsi="Times New Roman" w:cs="Times New Roman"/>
                <w:sz w:val="24"/>
                <w:szCs w:val="24"/>
                <w:lang w:eastAsia="uk-UA"/>
              </w:rPr>
              <w:t xml:space="preserve">у зв’зку з обмеженнями </w:t>
            </w:r>
            <w:r w:rsidRPr="004E01F4">
              <w:rPr>
                <w:rFonts w:ascii="Times New Roman" w:hAnsi="Times New Roman" w:cs="Times New Roman"/>
                <w:bCs/>
                <w:sz w:val="24"/>
                <w:szCs w:val="24"/>
                <w:shd w:val="clear" w:color="auto" w:fill="FFFFFF"/>
              </w:rPr>
              <w:t>з метою запобігання поширенню на території України гострої респіраторної хвороби COVID-19</w:t>
            </w:r>
            <w:r w:rsidR="00A41F8D">
              <w:rPr>
                <w:rFonts w:ascii="Times New Roman" w:hAnsi="Times New Roman" w:cs="Times New Roman"/>
                <w:bCs/>
                <w:sz w:val="24"/>
                <w:szCs w:val="24"/>
                <w:shd w:val="clear" w:color="auto" w:fill="FFFFFF"/>
              </w:rPr>
              <w:t>) з</w:t>
            </w:r>
            <w:r w:rsidRPr="004E01F4">
              <w:rPr>
                <w:rFonts w:ascii="Times New Roman" w:eastAsia="Times New Roman" w:hAnsi="Times New Roman" w:cs="Times New Roman"/>
                <w:sz w:val="24"/>
                <w:szCs w:val="24"/>
                <w:lang w:eastAsia="uk-UA"/>
              </w:rPr>
              <w:t>:</w:t>
            </w:r>
          </w:p>
          <w:p w:rsidR="004E01F4" w:rsidRDefault="004E01F4" w:rsidP="004E01F4">
            <w:pPr>
              <w:spacing w:before="150" w:after="150" w:line="240" w:lineRule="auto"/>
              <w:ind w:left="125" w:right="70"/>
              <w:jc w:val="both"/>
              <w:rPr>
                <w:rFonts w:ascii="Times New Roman" w:hAnsi="Times New Roman" w:cs="Times New Roman"/>
                <w:sz w:val="24"/>
                <w:szCs w:val="24"/>
              </w:rPr>
            </w:pPr>
            <w:r w:rsidRPr="004E01F4">
              <w:rPr>
                <w:rFonts w:ascii="Times New Roman" w:hAnsi="Times New Roman" w:cs="Times New Roman"/>
                <w:sz w:val="24"/>
                <w:szCs w:val="24"/>
              </w:rPr>
              <w:t>Заступник</w:t>
            </w:r>
            <w:r>
              <w:rPr>
                <w:rFonts w:ascii="Times New Roman" w:hAnsi="Times New Roman" w:cs="Times New Roman"/>
                <w:sz w:val="24"/>
                <w:szCs w:val="24"/>
              </w:rPr>
              <w:t>ом</w:t>
            </w:r>
            <w:r w:rsidRPr="004E01F4">
              <w:rPr>
                <w:rFonts w:ascii="Times New Roman" w:hAnsi="Times New Roman" w:cs="Times New Roman"/>
                <w:sz w:val="24"/>
                <w:szCs w:val="24"/>
              </w:rPr>
              <w:t xml:space="preserve"> директора департаменту-начальник</w:t>
            </w:r>
            <w:r>
              <w:rPr>
                <w:rFonts w:ascii="Times New Roman" w:hAnsi="Times New Roman" w:cs="Times New Roman"/>
                <w:sz w:val="24"/>
                <w:szCs w:val="24"/>
              </w:rPr>
              <w:t>ом</w:t>
            </w:r>
            <w:r w:rsidRPr="004E01F4">
              <w:rPr>
                <w:rFonts w:ascii="Times New Roman" w:hAnsi="Times New Roman" w:cs="Times New Roman"/>
                <w:sz w:val="24"/>
                <w:szCs w:val="24"/>
              </w:rPr>
              <w:t xml:space="preserve"> відділу </w:t>
            </w:r>
            <w:r w:rsidRPr="004E01F4">
              <w:rPr>
                <w:rFonts w:ascii="Times New Roman" w:hAnsi="Times New Roman" w:cs="Times New Roman"/>
                <w:bCs/>
                <w:sz w:val="24"/>
                <w:szCs w:val="24"/>
              </w:rPr>
              <w:t xml:space="preserve">статистики енергоефективності </w:t>
            </w:r>
            <w:r w:rsidR="0028649C">
              <w:rPr>
                <w:rFonts w:ascii="Times New Roman" w:hAnsi="Times New Roman" w:cs="Times New Roman"/>
                <w:bCs/>
                <w:sz w:val="24"/>
                <w:szCs w:val="24"/>
              </w:rPr>
              <w:t xml:space="preserve">Держстату України </w:t>
            </w:r>
            <w:r>
              <w:rPr>
                <w:rFonts w:ascii="Times New Roman" w:hAnsi="Times New Roman" w:cs="Times New Roman"/>
                <w:bCs/>
                <w:sz w:val="24"/>
                <w:szCs w:val="24"/>
              </w:rPr>
              <w:t>–</w:t>
            </w:r>
            <w:r w:rsidRPr="004E01F4">
              <w:rPr>
                <w:rFonts w:ascii="Times New Roman" w:hAnsi="Times New Roman" w:cs="Times New Roman"/>
                <w:bCs/>
                <w:sz w:val="24"/>
                <w:szCs w:val="24"/>
              </w:rPr>
              <w:t xml:space="preserve"> </w:t>
            </w:r>
            <w:r w:rsidRPr="004E01F4">
              <w:rPr>
                <w:rFonts w:ascii="Times New Roman" w:hAnsi="Times New Roman" w:cs="Times New Roman"/>
                <w:sz w:val="24"/>
                <w:szCs w:val="24"/>
              </w:rPr>
              <w:t>Кругляк</w:t>
            </w:r>
            <w:r>
              <w:rPr>
                <w:rFonts w:ascii="Times New Roman" w:hAnsi="Times New Roman" w:cs="Times New Roman"/>
                <w:sz w:val="24"/>
                <w:szCs w:val="24"/>
              </w:rPr>
              <w:t xml:space="preserve"> В. В.</w:t>
            </w:r>
          </w:p>
          <w:p w:rsidR="004E01F4" w:rsidRPr="0056620E" w:rsidRDefault="004E01F4" w:rsidP="004E01F4">
            <w:pPr>
              <w:spacing w:before="150" w:after="150" w:line="240" w:lineRule="auto"/>
              <w:ind w:left="125" w:right="70"/>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Проведено:</w:t>
            </w:r>
            <w:r w:rsidR="00A41F8D">
              <w:rPr>
                <w:rFonts w:ascii="Times New Roman" w:hAnsi="Times New Roman" w:cs="Times New Roman"/>
                <w:sz w:val="24"/>
                <w:szCs w:val="24"/>
              </w:rPr>
              <w:t xml:space="preserve"> 21.01.2021</w:t>
            </w:r>
            <w:r w:rsidRPr="004E01F4">
              <w:rPr>
                <w:rFonts w:ascii="Times New Roman" w:hAnsi="Times New Roman" w:cs="Times New Roman"/>
                <w:sz w:val="24"/>
                <w:szCs w:val="24"/>
              </w:rPr>
              <w:t xml:space="preserve"> </w:t>
            </w:r>
          </w:p>
        </w:tc>
        <w:tc>
          <w:tcPr>
            <w:tcW w:w="374" w:type="pct"/>
            <w:tcBorders>
              <w:top w:val="single" w:sz="6" w:space="0" w:color="000000"/>
              <w:left w:val="single" w:sz="6" w:space="0" w:color="000000"/>
              <w:bottom w:val="single" w:sz="6" w:space="0" w:color="000000"/>
              <w:right w:val="single" w:sz="6" w:space="0" w:color="000000"/>
            </w:tcBorders>
          </w:tcPr>
          <w:p w:rsidR="00270FCA" w:rsidRPr="0056620E" w:rsidRDefault="004E01F4" w:rsidP="0056620E">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191" w:type="pct"/>
            <w:tcBorders>
              <w:top w:val="single" w:sz="6" w:space="0" w:color="000000"/>
              <w:left w:val="single" w:sz="6" w:space="0" w:color="000000"/>
              <w:bottom w:val="single" w:sz="6" w:space="0" w:color="000000"/>
              <w:right w:val="single" w:sz="4" w:space="0" w:color="auto"/>
            </w:tcBorders>
          </w:tcPr>
          <w:p w:rsidR="00270FCA" w:rsidRPr="0056620E" w:rsidRDefault="004E01F4" w:rsidP="004E01F4">
            <w:pPr>
              <w:spacing w:before="150" w:after="150" w:line="240" w:lineRule="auto"/>
              <w:ind w:left="170" w:right="10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Отримано інформацію щодо енергетичного балансу України, методології розрахунків </w:t>
            </w:r>
            <w:r w:rsidRPr="004E01F4">
              <w:rPr>
                <w:rFonts w:ascii="Times New Roman" w:hAnsi="Times New Roman" w:cs="Times New Roman"/>
                <w:sz w:val="24"/>
                <w:szCs w:val="24"/>
              </w:rPr>
              <w:t>викидів забруднюючих речовин від автомобільного транспорту</w:t>
            </w:r>
            <w:r>
              <w:rPr>
                <w:rFonts w:ascii="Times New Roman" w:hAnsi="Times New Roman" w:cs="Times New Roman"/>
                <w:sz w:val="24"/>
                <w:szCs w:val="24"/>
              </w:rPr>
              <w:t>.</w:t>
            </w:r>
          </w:p>
        </w:tc>
      </w:tr>
      <w:tr w:rsidR="00270FCA" w:rsidRPr="0056620E" w:rsidTr="00270FCA">
        <w:trPr>
          <w:jc w:val="center"/>
        </w:trPr>
        <w:tc>
          <w:tcPr>
            <w:tcW w:w="421" w:type="pct"/>
            <w:tcBorders>
              <w:top w:val="single" w:sz="6" w:space="0" w:color="000000"/>
              <w:left w:val="single" w:sz="4" w:space="0" w:color="auto"/>
              <w:bottom w:val="single" w:sz="6" w:space="0" w:color="000000"/>
              <w:right w:val="single" w:sz="6" w:space="0" w:color="000000"/>
            </w:tcBorders>
          </w:tcPr>
          <w:p w:rsidR="00270FCA" w:rsidRPr="00270FCA" w:rsidRDefault="00270FCA" w:rsidP="00270FCA">
            <w:pPr>
              <w:pStyle w:val="a3"/>
              <w:numPr>
                <w:ilvl w:val="0"/>
                <w:numId w:val="2"/>
              </w:numPr>
              <w:spacing w:before="150" w:after="150" w:line="240" w:lineRule="auto"/>
              <w:jc w:val="center"/>
              <w:rPr>
                <w:rFonts w:ascii="Times New Roman" w:eastAsia="Times New Roman" w:hAnsi="Times New Roman" w:cs="Times New Roman"/>
                <w:sz w:val="24"/>
                <w:szCs w:val="24"/>
                <w:lang w:eastAsia="uk-UA"/>
              </w:rPr>
            </w:pPr>
          </w:p>
        </w:tc>
        <w:tc>
          <w:tcPr>
            <w:tcW w:w="2014" w:type="pct"/>
            <w:tcBorders>
              <w:top w:val="single" w:sz="6" w:space="0" w:color="000000"/>
              <w:left w:val="single" w:sz="6" w:space="0" w:color="000000"/>
              <w:bottom w:val="single" w:sz="6" w:space="0" w:color="000000"/>
              <w:right w:val="single" w:sz="6" w:space="0" w:color="000000"/>
            </w:tcBorders>
          </w:tcPr>
          <w:p w:rsidR="00D11D7C" w:rsidRDefault="00D11D7C" w:rsidP="00D11D7C">
            <w:pPr>
              <w:spacing w:before="150" w:after="150" w:line="240" w:lineRule="auto"/>
              <w:ind w:left="125" w:right="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Робоча консультація (телефоном - у зв’зку з обмеженнями </w:t>
            </w:r>
            <w:r w:rsidRPr="004E01F4">
              <w:rPr>
                <w:rFonts w:ascii="Times New Roman" w:hAnsi="Times New Roman" w:cs="Times New Roman"/>
                <w:bCs/>
                <w:sz w:val="24"/>
                <w:szCs w:val="24"/>
                <w:shd w:val="clear" w:color="auto" w:fill="FFFFFF"/>
              </w:rPr>
              <w:t>з метою запобігання поширенню на території України гострої респіраторної хвороби COVID-19</w:t>
            </w:r>
            <w:r>
              <w:rPr>
                <w:rFonts w:ascii="Times New Roman" w:hAnsi="Times New Roman" w:cs="Times New Roman"/>
                <w:bCs/>
                <w:sz w:val="24"/>
                <w:szCs w:val="24"/>
                <w:shd w:val="clear" w:color="auto" w:fill="FFFFFF"/>
              </w:rPr>
              <w:t>) з</w:t>
            </w:r>
            <w:r w:rsidRPr="004E01F4">
              <w:rPr>
                <w:rFonts w:ascii="Times New Roman" w:eastAsia="Times New Roman" w:hAnsi="Times New Roman" w:cs="Times New Roman"/>
                <w:sz w:val="24"/>
                <w:szCs w:val="24"/>
                <w:lang w:eastAsia="uk-UA"/>
              </w:rPr>
              <w:t>:</w:t>
            </w:r>
          </w:p>
          <w:p w:rsidR="00FD4C8A" w:rsidRDefault="00FD4C8A" w:rsidP="00D11D7C">
            <w:pPr>
              <w:spacing w:before="150" w:after="150" w:line="240" w:lineRule="auto"/>
              <w:ind w:left="125" w:right="70"/>
              <w:jc w:val="both"/>
              <w:rPr>
                <w:rFonts w:ascii="Times New Roman" w:hAnsi="Times New Roman" w:cs="Times New Roman"/>
                <w:sz w:val="24"/>
                <w:szCs w:val="24"/>
                <w:shd w:val="clear" w:color="auto" w:fill="FFFFFF"/>
              </w:rPr>
            </w:pPr>
            <w:r w:rsidRPr="00FD4C8A">
              <w:rPr>
                <w:rFonts w:ascii="Times New Roman" w:hAnsi="Times New Roman" w:cs="Times New Roman"/>
                <w:sz w:val="24"/>
                <w:szCs w:val="24"/>
                <w:shd w:val="clear" w:color="auto" w:fill="FFFFFF"/>
              </w:rPr>
              <w:t xml:space="preserve">головним спеціалістом відділу системного аналізу та розробки інформаційних систем </w:t>
            </w:r>
            <w:r w:rsidR="0028649C">
              <w:rPr>
                <w:rFonts w:ascii="Times New Roman" w:hAnsi="Times New Roman" w:cs="Times New Roman"/>
                <w:sz w:val="24"/>
                <w:szCs w:val="24"/>
                <w:shd w:val="clear" w:color="auto" w:fill="FFFFFF"/>
              </w:rPr>
              <w:t xml:space="preserve">Головного сервісного центру МВС України </w:t>
            </w:r>
            <w:r w:rsidRPr="00FD4C8A">
              <w:rPr>
                <w:rFonts w:ascii="Times New Roman" w:hAnsi="Times New Roman" w:cs="Times New Roman"/>
                <w:sz w:val="24"/>
                <w:szCs w:val="24"/>
                <w:shd w:val="clear" w:color="auto" w:fill="FFFFFF"/>
              </w:rPr>
              <w:t>– Кішманом Н. К.</w:t>
            </w:r>
          </w:p>
          <w:p w:rsidR="00270FCA" w:rsidRPr="0056620E" w:rsidRDefault="00FD4C8A" w:rsidP="0040149D">
            <w:pPr>
              <w:spacing w:before="150" w:after="150" w:line="240" w:lineRule="auto"/>
              <w:ind w:left="125" w:right="70"/>
              <w:jc w:val="both"/>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Проведено: 22.01.2021</w:t>
            </w:r>
          </w:p>
        </w:tc>
        <w:tc>
          <w:tcPr>
            <w:tcW w:w="374" w:type="pct"/>
            <w:tcBorders>
              <w:top w:val="single" w:sz="6" w:space="0" w:color="000000"/>
              <w:left w:val="single" w:sz="6" w:space="0" w:color="000000"/>
              <w:bottom w:val="single" w:sz="6" w:space="0" w:color="000000"/>
              <w:right w:val="single" w:sz="6" w:space="0" w:color="000000"/>
            </w:tcBorders>
          </w:tcPr>
          <w:p w:rsidR="00270FCA" w:rsidRPr="0056620E" w:rsidRDefault="00FD4C8A" w:rsidP="0056620E">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191" w:type="pct"/>
            <w:tcBorders>
              <w:top w:val="single" w:sz="6" w:space="0" w:color="000000"/>
              <w:left w:val="single" w:sz="6" w:space="0" w:color="000000"/>
              <w:bottom w:val="single" w:sz="6" w:space="0" w:color="000000"/>
              <w:right w:val="single" w:sz="4" w:space="0" w:color="auto"/>
            </w:tcBorders>
          </w:tcPr>
          <w:p w:rsidR="00270FCA" w:rsidRPr="0056620E" w:rsidRDefault="00FD4C8A" w:rsidP="00FD4C8A">
            <w:pPr>
              <w:spacing w:before="150" w:after="150" w:line="240" w:lineRule="auto"/>
              <w:ind w:left="170" w:right="10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Отримано інформацію щодо проблем статистичного обліку юридичних осіб, за якими зареєстровано автомобільні транспортні засоби</w:t>
            </w:r>
            <w:r w:rsidR="0028649C">
              <w:rPr>
                <w:rFonts w:ascii="Times New Roman" w:eastAsia="Times New Roman" w:hAnsi="Times New Roman" w:cs="Times New Roman"/>
                <w:sz w:val="24"/>
                <w:szCs w:val="24"/>
                <w:lang w:eastAsia="uk-UA"/>
              </w:rPr>
              <w:t xml:space="preserve"> (питання обліку автопарків)</w:t>
            </w:r>
            <w:r>
              <w:rPr>
                <w:rFonts w:ascii="Times New Roman" w:eastAsia="Times New Roman" w:hAnsi="Times New Roman" w:cs="Times New Roman"/>
                <w:sz w:val="24"/>
                <w:szCs w:val="24"/>
                <w:lang w:eastAsia="uk-UA"/>
              </w:rPr>
              <w:t>, інформації по кількості, типу таких транспортних засобів.</w:t>
            </w:r>
          </w:p>
        </w:tc>
      </w:tr>
      <w:tr w:rsidR="00270FCA" w:rsidRPr="0056620E" w:rsidTr="00270FCA">
        <w:trPr>
          <w:jc w:val="center"/>
        </w:trPr>
        <w:tc>
          <w:tcPr>
            <w:tcW w:w="421" w:type="pct"/>
            <w:tcBorders>
              <w:top w:val="single" w:sz="6" w:space="0" w:color="000000"/>
              <w:left w:val="single" w:sz="4" w:space="0" w:color="auto"/>
              <w:bottom w:val="single" w:sz="6" w:space="0" w:color="000000"/>
              <w:right w:val="single" w:sz="6" w:space="0" w:color="000000"/>
            </w:tcBorders>
          </w:tcPr>
          <w:p w:rsidR="00270FCA" w:rsidRPr="00270FCA" w:rsidRDefault="00270FCA" w:rsidP="00270FCA">
            <w:pPr>
              <w:pStyle w:val="a3"/>
              <w:numPr>
                <w:ilvl w:val="0"/>
                <w:numId w:val="2"/>
              </w:numPr>
              <w:spacing w:before="150" w:after="150" w:line="240" w:lineRule="auto"/>
              <w:jc w:val="center"/>
              <w:rPr>
                <w:rFonts w:ascii="Times New Roman" w:eastAsia="Times New Roman" w:hAnsi="Times New Roman" w:cs="Times New Roman"/>
                <w:sz w:val="24"/>
                <w:szCs w:val="24"/>
                <w:lang w:eastAsia="uk-UA"/>
              </w:rPr>
            </w:pPr>
          </w:p>
        </w:tc>
        <w:tc>
          <w:tcPr>
            <w:tcW w:w="2014" w:type="pct"/>
            <w:tcBorders>
              <w:top w:val="single" w:sz="6" w:space="0" w:color="000000"/>
              <w:left w:val="single" w:sz="6" w:space="0" w:color="000000"/>
              <w:bottom w:val="single" w:sz="6" w:space="0" w:color="000000"/>
              <w:right w:val="single" w:sz="6" w:space="0" w:color="000000"/>
            </w:tcBorders>
          </w:tcPr>
          <w:p w:rsidR="00270FCA" w:rsidRDefault="00FD4C8A" w:rsidP="003C460B">
            <w:pPr>
              <w:spacing w:before="150" w:after="150" w:line="240" w:lineRule="auto"/>
              <w:ind w:left="125" w:right="70"/>
              <w:jc w:val="both"/>
              <w:rPr>
                <w:rFonts w:ascii="Times New Roman" w:hAnsi="Times New Roman" w:cs="Times New Roman"/>
                <w:sz w:val="24"/>
                <w:szCs w:val="24"/>
                <w:shd w:val="clear" w:color="auto" w:fill="FFFFFF"/>
              </w:rPr>
            </w:pPr>
            <w:r w:rsidRPr="009A64D3">
              <w:rPr>
                <w:rFonts w:ascii="Times New Roman" w:eastAsia="Times New Roman" w:hAnsi="Times New Roman" w:cs="Times New Roman"/>
                <w:sz w:val="24"/>
                <w:szCs w:val="24"/>
                <w:lang w:eastAsia="uk-UA"/>
              </w:rPr>
              <w:t xml:space="preserve">Телефонні розмови з </w:t>
            </w:r>
            <w:r w:rsidR="0028649C">
              <w:rPr>
                <w:rFonts w:ascii="Times New Roman" w:eastAsia="Times New Roman" w:hAnsi="Times New Roman" w:cs="Times New Roman"/>
                <w:sz w:val="24"/>
                <w:szCs w:val="24"/>
                <w:lang w:eastAsia="uk-UA"/>
              </w:rPr>
              <w:t xml:space="preserve">представниками </w:t>
            </w:r>
            <w:r w:rsidRPr="009A64D3">
              <w:rPr>
                <w:rFonts w:ascii="Times New Roman" w:eastAsia="Times New Roman" w:hAnsi="Times New Roman" w:cs="Times New Roman"/>
                <w:sz w:val="24"/>
                <w:szCs w:val="24"/>
                <w:lang w:eastAsia="uk-UA"/>
              </w:rPr>
              <w:t>(</w:t>
            </w:r>
            <w:r w:rsidR="0028649C">
              <w:rPr>
                <w:rFonts w:ascii="Times New Roman" w:eastAsia="Times New Roman" w:hAnsi="Times New Roman" w:cs="Times New Roman"/>
                <w:sz w:val="24"/>
                <w:szCs w:val="24"/>
                <w:lang w:eastAsia="uk-UA"/>
              </w:rPr>
              <w:t xml:space="preserve">у т.ч. </w:t>
            </w:r>
            <w:r w:rsidRPr="009A64D3">
              <w:rPr>
                <w:rFonts w:ascii="Times New Roman" w:eastAsia="Times New Roman" w:hAnsi="Times New Roman" w:cs="Times New Roman"/>
                <w:sz w:val="24"/>
                <w:szCs w:val="24"/>
                <w:lang w:eastAsia="uk-UA"/>
              </w:rPr>
              <w:t xml:space="preserve">директорами) компаній (малих та мікро с/г), які здійснюють </w:t>
            </w:r>
            <w:r w:rsidR="009A64D3" w:rsidRPr="009A64D3">
              <w:rPr>
                <w:rFonts w:ascii="Times New Roman" w:eastAsia="Times New Roman" w:hAnsi="Times New Roman" w:cs="Times New Roman"/>
                <w:sz w:val="24"/>
                <w:szCs w:val="24"/>
                <w:lang w:eastAsia="uk-UA"/>
              </w:rPr>
              <w:t xml:space="preserve">діяльність у сфері </w:t>
            </w:r>
            <w:r w:rsidRPr="009A64D3">
              <w:rPr>
                <w:rFonts w:ascii="Times New Roman" w:hAnsi="Times New Roman" w:cs="Times New Roman"/>
                <w:sz w:val="24"/>
                <w:szCs w:val="24"/>
                <w:shd w:val="clear" w:color="auto" w:fill="FFFFFF"/>
              </w:rPr>
              <w:t xml:space="preserve">згідно КВЕД секції </w:t>
            </w:r>
            <w:r w:rsidRPr="009A64D3">
              <w:rPr>
                <w:rFonts w:ascii="Times New Roman" w:hAnsi="Times New Roman" w:cs="Times New Roman"/>
                <w:sz w:val="24"/>
                <w:szCs w:val="24"/>
                <w:shd w:val="clear" w:color="auto" w:fill="FFFFFF"/>
                <w:lang w:val="en-US"/>
              </w:rPr>
              <w:t>H</w:t>
            </w:r>
            <w:r w:rsidR="009A64D3">
              <w:rPr>
                <w:rFonts w:ascii="Times New Roman" w:hAnsi="Times New Roman" w:cs="Times New Roman"/>
                <w:sz w:val="24"/>
                <w:szCs w:val="24"/>
                <w:shd w:val="clear" w:color="auto" w:fill="FFFFFF"/>
              </w:rPr>
              <w:t xml:space="preserve"> </w:t>
            </w:r>
            <w:r w:rsidR="00F254E3">
              <w:rPr>
                <w:rFonts w:ascii="Times New Roman" w:hAnsi="Times New Roman" w:cs="Times New Roman"/>
                <w:sz w:val="24"/>
                <w:szCs w:val="24"/>
                <w:shd w:val="clear" w:color="auto" w:fill="FFFFFF"/>
              </w:rPr>
              <w:t xml:space="preserve">та інших суб’єктів, </w:t>
            </w:r>
            <w:r w:rsidR="009A64D3">
              <w:rPr>
                <w:rFonts w:ascii="Times New Roman" w:hAnsi="Times New Roman" w:cs="Times New Roman"/>
                <w:sz w:val="24"/>
                <w:szCs w:val="24"/>
                <w:shd w:val="clear" w:color="auto" w:fill="FFFFFF"/>
              </w:rPr>
              <w:t>які проведені 09</w:t>
            </w:r>
            <w:r w:rsidR="003C460B">
              <w:rPr>
                <w:rFonts w:ascii="Times New Roman" w:hAnsi="Times New Roman" w:cs="Times New Roman"/>
                <w:sz w:val="24"/>
                <w:szCs w:val="24"/>
                <w:shd w:val="clear" w:color="auto" w:fill="FFFFFF"/>
              </w:rPr>
              <w:noBreakHyphen/>
              <w:t>10</w:t>
            </w:r>
            <w:r w:rsidR="009A64D3">
              <w:rPr>
                <w:rFonts w:ascii="Times New Roman" w:hAnsi="Times New Roman" w:cs="Times New Roman"/>
                <w:sz w:val="24"/>
                <w:szCs w:val="24"/>
                <w:shd w:val="clear" w:color="auto" w:fill="FFFFFF"/>
              </w:rPr>
              <w:t>.03.2021</w:t>
            </w:r>
          </w:p>
          <w:p w:rsidR="0028649C" w:rsidRDefault="0028649C" w:rsidP="0028649C">
            <w:pPr>
              <w:pStyle w:val="a3"/>
              <w:numPr>
                <w:ilvl w:val="0"/>
                <w:numId w:val="3"/>
              </w:numPr>
              <w:spacing w:before="150" w:after="150" w:line="240" w:lineRule="auto"/>
              <w:ind w:right="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ТОВ «Дніпробас», м. Дніпро Куліковим С. (067 322 15 55)</w:t>
            </w:r>
            <w:r w:rsidR="00070B39">
              <w:rPr>
                <w:rFonts w:ascii="Times New Roman" w:eastAsia="Times New Roman" w:hAnsi="Times New Roman" w:cs="Times New Roman"/>
                <w:sz w:val="24"/>
                <w:szCs w:val="24"/>
                <w:lang w:eastAsia="uk-UA"/>
              </w:rPr>
              <w:t>, проведено 09.03.2021</w:t>
            </w:r>
            <w:r>
              <w:rPr>
                <w:rFonts w:ascii="Times New Roman" w:eastAsia="Times New Roman" w:hAnsi="Times New Roman" w:cs="Times New Roman"/>
                <w:sz w:val="24"/>
                <w:szCs w:val="24"/>
                <w:lang w:eastAsia="uk-UA"/>
              </w:rPr>
              <w:t>;</w:t>
            </w:r>
          </w:p>
          <w:p w:rsidR="0028649C" w:rsidRDefault="0028649C" w:rsidP="0028649C">
            <w:pPr>
              <w:pStyle w:val="a3"/>
              <w:numPr>
                <w:ilvl w:val="0"/>
                <w:numId w:val="3"/>
              </w:numPr>
              <w:spacing w:before="150" w:after="150" w:line="240" w:lineRule="auto"/>
              <w:ind w:right="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ТОВ «Хілмон</w:t>
            </w:r>
            <w:r w:rsidR="00C22087">
              <w:rPr>
                <w:rFonts w:ascii="Times New Roman" w:eastAsia="Times New Roman" w:hAnsi="Times New Roman" w:cs="Times New Roman"/>
                <w:sz w:val="24"/>
                <w:szCs w:val="24"/>
                <w:lang w:eastAsia="uk-UA"/>
              </w:rPr>
              <w:t>, м. Київ, Ільковим О., (044 277 24 47), проведено 09.03.2021</w:t>
            </w:r>
            <w:r>
              <w:rPr>
                <w:rFonts w:ascii="Times New Roman" w:eastAsia="Times New Roman" w:hAnsi="Times New Roman" w:cs="Times New Roman"/>
                <w:sz w:val="24"/>
                <w:szCs w:val="24"/>
                <w:lang w:eastAsia="uk-UA"/>
              </w:rPr>
              <w:t xml:space="preserve"> </w:t>
            </w:r>
          </w:p>
          <w:p w:rsidR="00DB6E7C" w:rsidRPr="00F254E3" w:rsidRDefault="00DB6E7C" w:rsidP="00DB6E7C">
            <w:pPr>
              <w:pStyle w:val="a3"/>
              <w:numPr>
                <w:ilvl w:val="0"/>
                <w:numId w:val="3"/>
              </w:numPr>
              <w:spacing w:before="150" w:after="150" w:line="240" w:lineRule="auto"/>
              <w:ind w:right="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ТОВ «Ел Ті Ей», м.Київ, Ананьєвою Н. (</w:t>
            </w:r>
            <w:r w:rsidRPr="00DB6E7C">
              <w:rPr>
                <w:rFonts w:ascii="Times New Roman" w:hAnsi="Times New Roman" w:cs="Times New Roman"/>
                <w:sz w:val="24"/>
                <w:szCs w:val="24"/>
              </w:rPr>
              <w:t>050</w:t>
            </w:r>
            <w:r>
              <w:rPr>
                <w:rFonts w:ascii="Times New Roman" w:hAnsi="Times New Roman" w:cs="Times New Roman"/>
                <w:sz w:val="24"/>
                <w:szCs w:val="24"/>
              </w:rPr>
              <w:t> </w:t>
            </w:r>
            <w:r w:rsidRPr="00DB6E7C">
              <w:rPr>
                <w:rFonts w:ascii="Times New Roman" w:hAnsi="Times New Roman" w:cs="Times New Roman"/>
                <w:sz w:val="24"/>
                <w:szCs w:val="24"/>
              </w:rPr>
              <w:t>967</w:t>
            </w:r>
            <w:r>
              <w:rPr>
                <w:rFonts w:ascii="Times New Roman" w:hAnsi="Times New Roman" w:cs="Times New Roman"/>
                <w:sz w:val="24"/>
                <w:szCs w:val="24"/>
              </w:rPr>
              <w:t> </w:t>
            </w:r>
            <w:r w:rsidRPr="00DB6E7C">
              <w:rPr>
                <w:rFonts w:ascii="Times New Roman" w:hAnsi="Times New Roman" w:cs="Times New Roman"/>
                <w:sz w:val="24"/>
                <w:szCs w:val="24"/>
              </w:rPr>
              <w:t>06</w:t>
            </w:r>
            <w:r>
              <w:rPr>
                <w:rFonts w:ascii="Times New Roman" w:hAnsi="Times New Roman" w:cs="Times New Roman"/>
                <w:sz w:val="24"/>
                <w:szCs w:val="24"/>
              </w:rPr>
              <w:t> </w:t>
            </w:r>
            <w:r w:rsidRPr="00DB6E7C">
              <w:rPr>
                <w:rFonts w:ascii="Times New Roman" w:hAnsi="Times New Roman" w:cs="Times New Roman"/>
                <w:sz w:val="24"/>
                <w:szCs w:val="24"/>
              </w:rPr>
              <w:t>12</w:t>
            </w:r>
            <w:r>
              <w:rPr>
                <w:rFonts w:ascii="Times New Roman" w:hAnsi="Times New Roman" w:cs="Times New Roman"/>
                <w:sz w:val="24"/>
                <w:szCs w:val="24"/>
              </w:rPr>
              <w:t>)</w:t>
            </w:r>
            <w:r w:rsidR="00C22087">
              <w:rPr>
                <w:rFonts w:ascii="Times New Roman" w:hAnsi="Times New Roman" w:cs="Times New Roman"/>
                <w:sz w:val="24"/>
                <w:szCs w:val="24"/>
              </w:rPr>
              <w:t xml:space="preserve">, </w:t>
            </w:r>
            <w:r w:rsidR="00C22087">
              <w:rPr>
                <w:rFonts w:ascii="Times New Roman" w:eastAsia="Times New Roman" w:hAnsi="Times New Roman" w:cs="Times New Roman"/>
                <w:sz w:val="24"/>
                <w:szCs w:val="24"/>
                <w:lang w:eastAsia="uk-UA"/>
              </w:rPr>
              <w:t>проведено 10.03.2021</w:t>
            </w:r>
          </w:p>
          <w:p w:rsidR="00F254E3" w:rsidRDefault="00F254E3" w:rsidP="00F254E3">
            <w:pPr>
              <w:pStyle w:val="a3"/>
              <w:numPr>
                <w:ilvl w:val="0"/>
                <w:numId w:val="3"/>
              </w:numPr>
              <w:spacing w:before="150" w:after="150" w:line="240" w:lineRule="auto"/>
              <w:ind w:right="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Громадська спілка «Асоціація відповідальних перевізників», м. Київ, Дячен</w:t>
            </w:r>
            <w:r w:rsidR="00BE1A73">
              <w:rPr>
                <w:rFonts w:ascii="Times New Roman" w:eastAsia="Times New Roman" w:hAnsi="Times New Roman" w:cs="Times New Roman"/>
                <w:sz w:val="24"/>
                <w:szCs w:val="24"/>
                <w:lang w:eastAsia="uk-UA"/>
              </w:rPr>
              <w:t>к</w:t>
            </w:r>
            <w:r>
              <w:rPr>
                <w:rFonts w:ascii="Times New Roman" w:eastAsia="Times New Roman" w:hAnsi="Times New Roman" w:cs="Times New Roman"/>
                <w:sz w:val="24"/>
                <w:szCs w:val="24"/>
                <w:lang w:eastAsia="uk-UA"/>
              </w:rPr>
              <w:t>ом О., (066 438 80 26), проведено 10.03.2021;</w:t>
            </w:r>
          </w:p>
          <w:p w:rsidR="000E2045" w:rsidRDefault="000E2045" w:rsidP="000E2045">
            <w:pPr>
              <w:pStyle w:val="a3"/>
              <w:numPr>
                <w:ilvl w:val="0"/>
                <w:numId w:val="3"/>
              </w:numPr>
              <w:spacing w:before="150" w:after="150" w:line="240" w:lineRule="auto"/>
              <w:ind w:right="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ТОВ «Центральний автовокзал Одеса», м. Одеса, Жиковою І., (050 560 07 02), проведено 10.03.2021;</w:t>
            </w:r>
          </w:p>
          <w:p w:rsidR="000E2045" w:rsidRDefault="00BA64A3" w:rsidP="00F254E3">
            <w:pPr>
              <w:pStyle w:val="a3"/>
              <w:numPr>
                <w:ilvl w:val="0"/>
                <w:numId w:val="3"/>
              </w:numPr>
              <w:spacing w:before="150" w:after="150" w:line="240" w:lineRule="auto"/>
              <w:ind w:right="7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ТОВ «Білоцерківський автобусний парк», м. Біла Церква, Старинком А. (045 63 654 12), проведено 10.03.2021</w:t>
            </w:r>
            <w:r w:rsidR="00592568">
              <w:rPr>
                <w:rFonts w:ascii="Times New Roman" w:eastAsia="Times New Roman" w:hAnsi="Times New Roman" w:cs="Times New Roman"/>
                <w:sz w:val="24"/>
                <w:szCs w:val="24"/>
                <w:lang w:eastAsia="uk-UA"/>
              </w:rPr>
              <w:t>;</w:t>
            </w:r>
          </w:p>
          <w:p w:rsidR="00592568" w:rsidRPr="00592568" w:rsidRDefault="00592568" w:rsidP="00592568">
            <w:pPr>
              <w:pStyle w:val="a3"/>
              <w:numPr>
                <w:ilvl w:val="0"/>
                <w:numId w:val="3"/>
              </w:numPr>
              <w:spacing w:before="150" w:after="150" w:line="240" w:lineRule="auto"/>
              <w:ind w:right="70"/>
              <w:jc w:val="both"/>
            </w:pPr>
            <w:r w:rsidRPr="00592568">
              <w:rPr>
                <w:rFonts w:ascii="Times New Roman" w:hAnsi="Times New Roman" w:cs="Times New Roman"/>
                <w:sz w:val="24"/>
                <w:szCs w:val="24"/>
              </w:rPr>
              <w:t xml:space="preserve">ПП </w:t>
            </w:r>
            <w:r>
              <w:rPr>
                <w:rFonts w:ascii="Times New Roman" w:hAnsi="Times New Roman" w:cs="Times New Roman"/>
                <w:sz w:val="24"/>
                <w:szCs w:val="24"/>
              </w:rPr>
              <w:t>«</w:t>
            </w:r>
            <w:r w:rsidRPr="00592568">
              <w:rPr>
                <w:rFonts w:ascii="Times New Roman" w:hAnsi="Times New Roman" w:cs="Times New Roman"/>
                <w:sz w:val="24"/>
                <w:szCs w:val="24"/>
              </w:rPr>
              <w:t>Креміньавтотранс</w:t>
            </w:r>
            <w:r>
              <w:rPr>
                <w:rFonts w:ascii="Times New Roman" w:hAnsi="Times New Roman" w:cs="Times New Roman"/>
                <w:sz w:val="24"/>
                <w:szCs w:val="24"/>
              </w:rPr>
              <w:t xml:space="preserve">», м. Кременчук, Матвєєвим В. (097 242 51 65), </w:t>
            </w:r>
            <w:r>
              <w:rPr>
                <w:rFonts w:ascii="Times New Roman" w:eastAsia="Times New Roman" w:hAnsi="Times New Roman" w:cs="Times New Roman"/>
                <w:sz w:val="24"/>
                <w:szCs w:val="24"/>
                <w:lang w:eastAsia="uk-UA"/>
              </w:rPr>
              <w:t>проведено 10.03.2021, особлива думка.</w:t>
            </w:r>
          </w:p>
        </w:tc>
        <w:tc>
          <w:tcPr>
            <w:tcW w:w="374" w:type="pct"/>
            <w:tcBorders>
              <w:top w:val="single" w:sz="6" w:space="0" w:color="000000"/>
              <w:left w:val="single" w:sz="6" w:space="0" w:color="000000"/>
              <w:bottom w:val="single" w:sz="6" w:space="0" w:color="000000"/>
              <w:right w:val="single" w:sz="6" w:space="0" w:color="000000"/>
            </w:tcBorders>
          </w:tcPr>
          <w:p w:rsidR="00270FCA" w:rsidRPr="0056620E" w:rsidRDefault="00270FCA" w:rsidP="0056620E">
            <w:pPr>
              <w:spacing w:before="150" w:after="150" w:line="240" w:lineRule="auto"/>
              <w:jc w:val="center"/>
              <w:rPr>
                <w:rFonts w:ascii="Times New Roman" w:eastAsia="Times New Roman" w:hAnsi="Times New Roman" w:cs="Times New Roman"/>
                <w:sz w:val="24"/>
                <w:szCs w:val="24"/>
                <w:lang w:eastAsia="uk-UA"/>
              </w:rPr>
            </w:pPr>
          </w:p>
        </w:tc>
        <w:tc>
          <w:tcPr>
            <w:tcW w:w="2191" w:type="pct"/>
            <w:tcBorders>
              <w:top w:val="single" w:sz="6" w:space="0" w:color="000000"/>
              <w:left w:val="single" w:sz="6" w:space="0" w:color="000000"/>
              <w:bottom w:val="single" w:sz="6" w:space="0" w:color="000000"/>
              <w:right w:val="single" w:sz="4" w:space="0" w:color="auto"/>
            </w:tcBorders>
          </w:tcPr>
          <w:p w:rsidR="00270FCA" w:rsidRDefault="000E2045" w:rsidP="000E2045">
            <w:pPr>
              <w:spacing w:before="150" w:after="150" w:line="240" w:lineRule="auto"/>
              <w:ind w:left="27" w:right="9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Запропоноване регулювання сприймається.</w:t>
            </w:r>
          </w:p>
          <w:p w:rsidR="000E2045" w:rsidRDefault="000E2045" w:rsidP="000E2045">
            <w:pPr>
              <w:spacing w:before="150" w:after="150" w:line="240" w:lineRule="auto"/>
              <w:ind w:left="27" w:right="9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Отримані пропозиції щодо додаткових заходів, які необхідно, на думку </w:t>
            </w:r>
            <w:r w:rsidRPr="009A64D3">
              <w:rPr>
                <w:rFonts w:ascii="Times New Roman" w:eastAsia="Times New Roman" w:hAnsi="Times New Roman" w:cs="Times New Roman"/>
                <w:sz w:val="24"/>
                <w:szCs w:val="24"/>
                <w:lang w:eastAsia="uk-UA"/>
              </w:rPr>
              <w:t>малих та мікро с/г</w:t>
            </w:r>
            <w:r>
              <w:rPr>
                <w:rFonts w:ascii="Times New Roman" w:eastAsia="Times New Roman" w:hAnsi="Times New Roman" w:cs="Times New Roman"/>
                <w:sz w:val="24"/>
                <w:szCs w:val="24"/>
                <w:lang w:eastAsia="uk-UA"/>
              </w:rPr>
              <w:t>, вжити для покращення стану екології, забезпечення роботи галузі перевезень. Зокрема пропонується:</w:t>
            </w:r>
          </w:p>
          <w:p w:rsidR="000E2045" w:rsidRDefault="000E2045" w:rsidP="000E2045">
            <w:pPr>
              <w:pStyle w:val="a3"/>
              <w:numPr>
                <w:ilvl w:val="0"/>
                <w:numId w:val="4"/>
              </w:numPr>
              <w:spacing w:before="150" w:after="150" w:line="240" w:lineRule="auto"/>
              <w:ind w:right="9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Запровадити поетапний перехід транспорту, що здійснює громадські перевезення на стандарти ЄВРО-4, ЄВРО-5, ЄВРО-6;</w:t>
            </w:r>
          </w:p>
          <w:p w:rsidR="000E2045" w:rsidRDefault="000E2045" w:rsidP="000E2045">
            <w:pPr>
              <w:pStyle w:val="a3"/>
              <w:numPr>
                <w:ilvl w:val="0"/>
                <w:numId w:val="4"/>
              </w:numPr>
              <w:spacing w:before="150" w:after="150" w:line="240" w:lineRule="auto"/>
              <w:ind w:right="9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Вжити заходи, в т.ч. економічного характеру, щодо стимулювання розвитку електромобілів, в т.ч. електробусів та автомобілів з нульовим викидом СО2</w:t>
            </w:r>
            <w:r w:rsidR="00C2420B">
              <w:rPr>
                <w:rFonts w:ascii="Times New Roman" w:eastAsia="Times New Roman" w:hAnsi="Times New Roman" w:cs="Times New Roman"/>
                <w:sz w:val="24"/>
                <w:szCs w:val="24"/>
                <w:lang w:eastAsia="uk-UA"/>
              </w:rPr>
              <w:t>, зокрема передбачити компенсації на придбання електробусів та електромобілів вітчизняного виробництва</w:t>
            </w:r>
            <w:r>
              <w:rPr>
                <w:rFonts w:ascii="Times New Roman" w:eastAsia="Times New Roman" w:hAnsi="Times New Roman" w:cs="Times New Roman"/>
                <w:sz w:val="24"/>
                <w:szCs w:val="24"/>
                <w:lang w:eastAsia="uk-UA"/>
              </w:rPr>
              <w:t>;</w:t>
            </w:r>
          </w:p>
          <w:p w:rsidR="000E2045" w:rsidRDefault="000E2045" w:rsidP="004D0024">
            <w:pPr>
              <w:pStyle w:val="a3"/>
              <w:numPr>
                <w:ilvl w:val="0"/>
                <w:numId w:val="4"/>
              </w:numPr>
              <w:spacing w:before="150" w:after="150" w:line="240" w:lineRule="auto"/>
              <w:ind w:right="9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Вирішити питання гарантованості роботи (забезпечення перевезень після закінчення дії</w:t>
            </w:r>
            <w:r w:rsidR="004D0024">
              <w:rPr>
                <w:rFonts w:ascii="Times New Roman" w:eastAsia="Times New Roman" w:hAnsi="Times New Roman" w:cs="Times New Roman"/>
                <w:sz w:val="24"/>
                <w:szCs w:val="24"/>
                <w:lang w:eastAsia="uk-UA"/>
              </w:rPr>
              <w:t xml:space="preserve"> існуючих дозволів, ліцензій) для перевізників, які будуть придбавати електромобілі (за 5 років, при існуючих тарифах, витрати на придбання електромобілів, електробусів (особливо нових), не будуть покриті прибутком від діяльності з перевезень, зокрема пасажирських. Кредитні кошти, на придбання оновленого рухомого складу за цей час перевізником, який буде отримувати такий кредит, не будуть повернуті банківській чи фінансовій установі, лізинговій компанії. Необхідні гарантії на більший термін роботи перевізникам, що оновлюватимуть рухомий склад за рахунок електромобілів, електробусів;</w:t>
            </w:r>
          </w:p>
          <w:p w:rsidR="004D0024" w:rsidRPr="000E2045" w:rsidRDefault="00592568" w:rsidP="004D0024">
            <w:pPr>
              <w:pStyle w:val="a3"/>
              <w:numPr>
                <w:ilvl w:val="0"/>
                <w:numId w:val="4"/>
              </w:numPr>
              <w:spacing w:before="150" w:after="150" w:line="240" w:lineRule="auto"/>
              <w:ind w:right="9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Особлива думка директора </w:t>
            </w:r>
            <w:r w:rsidRPr="00592568">
              <w:rPr>
                <w:rFonts w:ascii="Times New Roman" w:hAnsi="Times New Roman" w:cs="Times New Roman"/>
                <w:sz w:val="24"/>
                <w:szCs w:val="24"/>
              </w:rPr>
              <w:t xml:space="preserve">ПП </w:t>
            </w:r>
            <w:r>
              <w:rPr>
                <w:rFonts w:ascii="Times New Roman" w:hAnsi="Times New Roman" w:cs="Times New Roman"/>
                <w:sz w:val="24"/>
                <w:szCs w:val="24"/>
              </w:rPr>
              <w:t>«</w:t>
            </w:r>
            <w:r w:rsidRPr="00592568">
              <w:rPr>
                <w:rFonts w:ascii="Times New Roman" w:hAnsi="Times New Roman" w:cs="Times New Roman"/>
                <w:sz w:val="24"/>
                <w:szCs w:val="24"/>
              </w:rPr>
              <w:t>Креміньавтотранс</w:t>
            </w:r>
            <w:r>
              <w:rPr>
                <w:rFonts w:ascii="Times New Roman" w:hAnsi="Times New Roman" w:cs="Times New Roman"/>
                <w:sz w:val="24"/>
                <w:szCs w:val="24"/>
              </w:rPr>
              <w:t xml:space="preserve">»: запропоноване регулювання сприймається лише для великих міст та/чи комунальних підприємств, що фінансуються з місцевого бюджету, для малих міст, для суб’єктів малого та мікропідприємництва запропоноване регулювання є недоцільним у зв’язку з фінансовою неможливістю </w:t>
            </w:r>
            <w:r w:rsidR="00C22087">
              <w:rPr>
                <w:rFonts w:ascii="Times New Roman" w:hAnsi="Times New Roman" w:cs="Times New Roman"/>
                <w:sz w:val="24"/>
                <w:szCs w:val="24"/>
              </w:rPr>
              <w:t>купувати електромобілі, електробуси.</w:t>
            </w:r>
          </w:p>
        </w:tc>
      </w:tr>
    </w:tbl>
    <w:p w:rsid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 w:name="n203"/>
      <w:bookmarkEnd w:id="5"/>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2. Вимірювання впливу регулювання на суб’єктів малого підприємництва (мікро- та малі):</w:t>
      </w:r>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 w:name="n204"/>
      <w:bookmarkEnd w:id="6"/>
      <w:r w:rsidRPr="0056620E">
        <w:rPr>
          <w:rFonts w:ascii="Times New Roman" w:eastAsia="Times New Roman" w:hAnsi="Times New Roman" w:cs="Times New Roman"/>
          <w:sz w:val="24"/>
          <w:szCs w:val="24"/>
          <w:lang w:eastAsia="uk-UA"/>
        </w:rPr>
        <w:t xml:space="preserve">кількість суб’єктів малого підприємництва, на яких поширюється регулювання: </w:t>
      </w:r>
      <w:r w:rsidR="0040149D">
        <w:rPr>
          <w:rFonts w:ascii="Times New Roman" w:eastAsia="Times New Roman" w:hAnsi="Times New Roman" w:cs="Times New Roman"/>
          <w:sz w:val="24"/>
          <w:szCs w:val="24"/>
          <w:lang w:eastAsia="uk-UA"/>
        </w:rPr>
        <w:t>1</w:t>
      </w:r>
      <w:r w:rsidR="00842115">
        <w:rPr>
          <w:rFonts w:ascii="Times New Roman" w:eastAsia="Times New Roman" w:hAnsi="Times New Roman" w:cs="Times New Roman"/>
          <w:sz w:val="24"/>
          <w:szCs w:val="24"/>
          <w:lang w:eastAsia="uk-UA"/>
        </w:rPr>
        <w:t>3044</w:t>
      </w:r>
      <w:r w:rsidRPr="0056620E">
        <w:rPr>
          <w:rFonts w:ascii="Times New Roman" w:eastAsia="Times New Roman" w:hAnsi="Times New Roman" w:cs="Times New Roman"/>
          <w:sz w:val="24"/>
          <w:szCs w:val="24"/>
          <w:lang w:eastAsia="uk-UA"/>
        </w:rPr>
        <w:t xml:space="preserve"> (одиниць), у тому числі малого підприємництва </w:t>
      </w:r>
      <w:r w:rsidR="00842115">
        <w:rPr>
          <w:rFonts w:ascii="Times New Roman" w:eastAsia="Times New Roman" w:hAnsi="Times New Roman" w:cs="Times New Roman"/>
          <w:sz w:val="24"/>
          <w:szCs w:val="24"/>
          <w:lang w:eastAsia="uk-UA"/>
        </w:rPr>
        <w:t>1090</w:t>
      </w:r>
      <w:r w:rsidRPr="0056620E">
        <w:rPr>
          <w:rFonts w:ascii="Times New Roman" w:eastAsia="Times New Roman" w:hAnsi="Times New Roman" w:cs="Times New Roman"/>
          <w:sz w:val="24"/>
          <w:szCs w:val="24"/>
          <w:lang w:eastAsia="uk-UA"/>
        </w:rPr>
        <w:t xml:space="preserve"> (одиниць) та мікропідприємництва </w:t>
      </w:r>
      <w:r w:rsidR="00842115">
        <w:rPr>
          <w:rFonts w:ascii="Times New Roman" w:eastAsia="Times New Roman" w:hAnsi="Times New Roman" w:cs="Times New Roman"/>
          <w:sz w:val="24"/>
          <w:szCs w:val="24"/>
          <w:lang w:eastAsia="uk-UA"/>
        </w:rPr>
        <w:t>11954</w:t>
      </w:r>
      <w:r w:rsidRPr="0056620E">
        <w:rPr>
          <w:rFonts w:ascii="Times New Roman" w:eastAsia="Times New Roman" w:hAnsi="Times New Roman" w:cs="Times New Roman"/>
          <w:sz w:val="24"/>
          <w:szCs w:val="24"/>
          <w:lang w:eastAsia="uk-UA"/>
        </w:rPr>
        <w:t xml:space="preserve"> (одиниць);</w:t>
      </w:r>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 w:name="n205"/>
      <w:bookmarkEnd w:id="7"/>
      <w:r w:rsidRPr="0056620E">
        <w:rPr>
          <w:rFonts w:ascii="Times New Roman" w:eastAsia="Times New Roman" w:hAnsi="Times New Roman" w:cs="Times New Roman"/>
          <w:sz w:val="24"/>
          <w:szCs w:val="24"/>
          <w:lang w:eastAsia="uk-UA"/>
        </w:rPr>
        <w:t xml:space="preserve">питома вага суб’єктів малого </w:t>
      </w:r>
      <w:r w:rsidR="004E3406">
        <w:rPr>
          <w:rFonts w:ascii="Times New Roman" w:eastAsia="Times New Roman" w:hAnsi="Times New Roman" w:cs="Times New Roman"/>
          <w:sz w:val="24"/>
          <w:szCs w:val="24"/>
          <w:lang w:eastAsia="uk-UA"/>
        </w:rPr>
        <w:t>та мікро</w:t>
      </w:r>
      <w:r w:rsidRPr="0056620E">
        <w:rPr>
          <w:rFonts w:ascii="Times New Roman" w:eastAsia="Times New Roman" w:hAnsi="Times New Roman" w:cs="Times New Roman"/>
          <w:sz w:val="24"/>
          <w:szCs w:val="24"/>
          <w:lang w:eastAsia="uk-UA"/>
        </w:rPr>
        <w:t xml:space="preserve">підприємництва у загальній кількості суб’єктів господарювання, на яких проблема справляє вплив </w:t>
      </w:r>
      <w:r w:rsidR="0040149D">
        <w:rPr>
          <w:rFonts w:ascii="Times New Roman" w:eastAsia="Times New Roman" w:hAnsi="Times New Roman" w:cs="Times New Roman"/>
          <w:sz w:val="24"/>
          <w:szCs w:val="24"/>
          <w:lang w:eastAsia="uk-UA"/>
        </w:rPr>
        <w:t>9</w:t>
      </w:r>
      <w:r w:rsidR="00842115">
        <w:rPr>
          <w:rFonts w:ascii="Times New Roman" w:eastAsia="Times New Roman" w:hAnsi="Times New Roman" w:cs="Times New Roman"/>
          <w:sz w:val="24"/>
          <w:szCs w:val="24"/>
          <w:lang w:eastAsia="uk-UA"/>
        </w:rPr>
        <w:t>5</w:t>
      </w:r>
      <w:r w:rsidR="0040149D">
        <w:rPr>
          <w:rFonts w:ascii="Times New Roman" w:eastAsia="Times New Roman" w:hAnsi="Times New Roman" w:cs="Times New Roman"/>
          <w:sz w:val="24"/>
          <w:szCs w:val="24"/>
          <w:lang w:eastAsia="uk-UA"/>
        </w:rPr>
        <w:t>,</w:t>
      </w:r>
      <w:r w:rsidR="00842115">
        <w:rPr>
          <w:rFonts w:ascii="Times New Roman" w:eastAsia="Times New Roman" w:hAnsi="Times New Roman" w:cs="Times New Roman"/>
          <w:sz w:val="24"/>
          <w:szCs w:val="24"/>
          <w:lang w:eastAsia="uk-UA"/>
        </w:rPr>
        <w:t>3</w:t>
      </w:r>
      <w:r w:rsidRPr="0056620E">
        <w:rPr>
          <w:rFonts w:ascii="Times New Roman" w:eastAsia="Times New Roman" w:hAnsi="Times New Roman" w:cs="Times New Roman"/>
          <w:sz w:val="24"/>
          <w:szCs w:val="24"/>
          <w:lang w:eastAsia="uk-UA"/>
        </w:rPr>
        <w:t xml:space="preserve"> (відсотків) (відповідно до таблиці </w:t>
      </w:r>
      <w:r w:rsidR="00135C01">
        <w:rPr>
          <w:rFonts w:ascii="Times New Roman" w:eastAsia="Times New Roman" w:hAnsi="Times New Roman" w:cs="Times New Roman"/>
          <w:sz w:val="24"/>
          <w:szCs w:val="24"/>
          <w:lang w:eastAsia="uk-UA"/>
        </w:rPr>
        <w:t>«</w:t>
      </w:r>
      <w:r w:rsidRPr="0056620E">
        <w:rPr>
          <w:rFonts w:ascii="Times New Roman" w:eastAsia="Times New Roman" w:hAnsi="Times New Roman" w:cs="Times New Roman"/>
          <w:sz w:val="24"/>
          <w:szCs w:val="24"/>
          <w:lang w:eastAsia="uk-UA"/>
        </w:rPr>
        <w:t>Оцінка впливу на сферу інтересів суб’єктів господарювання</w:t>
      </w:r>
      <w:r w:rsidR="00135C01">
        <w:rPr>
          <w:rFonts w:ascii="Times New Roman" w:eastAsia="Times New Roman" w:hAnsi="Times New Roman" w:cs="Times New Roman"/>
          <w:sz w:val="24"/>
          <w:szCs w:val="24"/>
          <w:lang w:eastAsia="uk-UA"/>
        </w:rPr>
        <w:t>»</w:t>
      </w:r>
      <w:r w:rsidRPr="0056620E">
        <w:rPr>
          <w:rFonts w:ascii="Times New Roman" w:eastAsia="Times New Roman" w:hAnsi="Times New Roman" w:cs="Times New Roman"/>
          <w:sz w:val="24"/>
          <w:szCs w:val="24"/>
          <w:lang w:eastAsia="uk-UA"/>
        </w:rPr>
        <w:t xml:space="preserve"> додатка 1 до Методики проведення аналізу впливу регуляторного акта).</w:t>
      </w:r>
    </w:p>
    <w:p w:rsidR="0056620E" w:rsidRPr="005E4D3B"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 w:name="n206"/>
      <w:bookmarkEnd w:id="8"/>
      <w:r w:rsidRPr="005E4D3B">
        <w:rPr>
          <w:rFonts w:ascii="Times New Roman" w:eastAsia="Times New Roman" w:hAnsi="Times New Roman" w:cs="Times New Roman"/>
          <w:sz w:val="24"/>
          <w:szCs w:val="24"/>
          <w:lang w:eastAsia="uk-UA"/>
        </w:rPr>
        <w:t>3. Розрахунок витрат суб’єктів малого підприємництва на виконання вимог регулювання</w:t>
      </w:r>
    </w:p>
    <w:p w:rsidR="00AC2F87" w:rsidRPr="00AC2F87" w:rsidRDefault="00AC2F87" w:rsidP="00AC2F8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AC2F87">
        <w:rPr>
          <w:rFonts w:ascii="Times New Roman" w:hAnsi="Times New Roman" w:cs="Times New Roman"/>
          <w:sz w:val="24"/>
          <w:szCs w:val="24"/>
          <w:shd w:val="clear" w:color="auto" w:fill="FFFFFF"/>
        </w:rPr>
        <w:t>Суб’єкти мікропідприємництва мають у власності (користуванні): 23908*0,8089=19339 автобусів; малого: 2180*0,8089=1763 автобусів</w:t>
      </w:r>
      <w:r w:rsidR="005E4D3B">
        <w:rPr>
          <w:rFonts w:ascii="Times New Roman" w:hAnsi="Times New Roman" w:cs="Times New Roman"/>
          <w:sz w:val="24"/>
          <w:szCs w:val="24"/>
          <w:shd w:val="clear" w:color="auto" w:fill="FFFFFF"/>
        </w:rPr>
        <w:t xml:space="preserve">, разом 13044 суб’єктів підприємництва мають 21102 автобуси, або по 1,6 автобуса на одного суб’єкта малого (мікро) підприємництва, які вони мусять замінити протягом 6 років, що становить необхідність заміни по 0,27 автобуси щорічно </w:t>
      </w:r>
      <w:r>
        <w:rPr>
          <w:rFonts w:ascii="Times New Roman" w:hAnsi="Times New Roman" w:cs="Times New Roman"/>
          <w:sz w:val="24"/>
          <w:szCs w:val="24"/>
          <w:shd w:val="clear" w:color="auto" w:fill="FFFFFF"/>
        </w:rPr>
        <w:t xml:space="preserve"> (розрахунок та обгрунтування</w:t>
      </w:r>
      <w:r w:rsidR="00243A60">
        <w:rPr>
          <w:rFonts w:ascii="Times New Roman" w:hAnsi="Times New Roman" w:cs="Times New Roman"/>
          <w:sz w:val="24"/>
          <w:szCs w:val="24"/>
          <w:shd w:val="clear" w:color="auto" w:fill="FFFFFF"/>
        </w:rPr>
        <w:t xml:space="preserve"> кількості автобусів, витрат на заміну одного автобуса на один електробус,</w:t>
      </w:r>
      <w:r>
        <w:rPr>
          <w:rFonts w:ascii="Times New Roman" w:hAnsi="Times New Roman" w:cs="Times New Roman"/>
          <w:sz w:val="24"/>
          <w:szCs w:val="24"/>
          <w:shd w:val="clear" w:color="auto" w:fill="FFFFFF"/>
        </w:rPr>
        <w:t xml:space="preserve"> наведені в д</w:t>
      </w:r>
      <w:r w:rsidRPr="00AC2F87">
        <w:rPr>
          <w:rFonts w:ascii="Times New Roman" w:eastAsia="Times New Roman" w:hAnsi="Times New Roman" w:cs="Times New Roman"/>
          <w:sz w:val="24"/>
          <w:szCs w:val="24"/>
          <w:lang w:eastAsia="uk-UA"/>
        </w:rPr>
        <w:t>одатк</w:t>
      </w:r>
      <w:r>
        <w:rPr>
          <w:rFonts w:ascii="Times New Roman" w:eastAsia="Times New Roman" w:hAnsi="Times New Roman" w:cs="Times New Roman"/>
          <w:sz w:val="24"/>
          <w:szCs w:val="24"/>
          <w:lang w:eastAsia="uk-UA"/>
        </w:rPr>
        <w:t>у</w:t>
      </w:r>
      <w:r w:rsidRPr="00AC2F87">
        <w:rPr>
          <w:rFonts w:ascii="Times New Roman" w:eastAsia="Times New Roman" w:hAnsi="Times New Roman" w:cs="Times New Roman"/>
          <w:sz w:val="24"/>
          <w:szCs w:val="24"/>
          <w:lang w:eastAsia="uk-UA"/>
        </w:rPr>
        <w:t xml:space="preserve"> 2</w:t>
      </w:r>
      <w:r>
        <w:rPr>
          <w:rFonts w:ascii="Times New Roman" w:eastAsia="Times New Roman" w:hAnsi="Times New Roman" w:cs="Times New Roman"/>
          <w:sz w:val="24"/>
          <w:szCs w:val="24"/>
          <w:lang w:eastAsia="uk-UA"/>
        </w:rPr>
        <w:t xml:space="preserve"> </w:t>
      </w:r>
      <w:r w:rsidRPr="00AC2F87">
        <w:rPr>
          <w:rFonts w:ascii="Times New Roman" w:eastAsia="Times New Roman" w:hAnsi="Times New Roman" w:cs="Times New Roman"/>
          <w:sz w:val="24"/>
          <w:szCs w:val="24"/>
          <w:lang w:eastAsia="uk-UA"/>
        </w:rPr>
        <w:t>до Методики проведення аналізу впливу</w:t>
      </w:r>
      <w:r>
        <w:rPr>
          <w:rFonts w:ascii="Times New Roman" w:eastAsia="Times New Roman" w:hAnsi="Times New Roman" w:cs="Times New Roman"/>
          <w:sz w:val="24"/>
          <w:szCs w:val="24"/>
          <w:lang w:eastAsia="uk-UA"/>
        </w:rPr>
        <w:t xml:space="preserve"> </w:t>
      </w:r>
      <w:r w:rsidRPr="00AC2F87">
        <w:rPr>
          <w:rFonts w:ascii="Times New Roman" w:eastAsia="Times New Roman" w:hAnsi="Times New Roman" w:cs="Times New Roman"/>
          <w:sz w:val="24"/>
          <w:szCs w:val="24"/>
          <w:lang w:eastAsia="uk-UA"/>
        </w:rPr>
        <w:t>регуляторного акта</w:t>
      </w:r>
      <w:r>
        <w:rPr>
          <w:rFonts w:ascii="Times New Roman" w:eastAsia="Times New Roman" w:hAnsi="Times New Roman" w:cs="Times New Roman"/>
          <w:sz w:val="24"/>
          <w:szCs w:val="24"/>
          <w:lang w:eastAsia="uk-UA"/>
        </w:rPr>
        <w:t xml:space="preserve"> </w:t>
      </w:r>
      <w:r w:rsidRPr="00AC2F87">
        <w:rPr>
          <w:rFonts w:ascii="Times New Roman" w:eastAsia="Times New Roman" w:hAnsi="Times New Roman" w:cs="Times New Roman"/>
          <w:bCs/>
          <w:sz w:val="24"/>
          <w:szCs w:val="24"/>
          <w:lang w:eastAsia="uk-UA"/>
        </w:rPr>
        <w:t>ВИТРАТИ</w:t>
      </w:r>
      <w:r w:rsidR="00243A60">
        <w:rPr>
          <w:rFonts w:ascii="Times New Roman" w:eastAsia="Times New Roman" w:hAnsi="Times New Roman" w:cs="Times New Roman"/>
          <w:bCs/>
          <w:sz w:val="24"/>
          <w:szCs w:val="24"/>
          <w:lang w:eastAsia="uk-UA"/>
        </w:rPr>
        <w:t xml:space="preserve"> </w:t>
      </w:r>
      <w:r w:rsidRPr="00AC2F87">
        <w:rPr>
          <w:rFonts w:ascii="Times New Roman" w:eastAsia="Times New Roman" w:hAnsi="Times New Roman" w:cs="Times New Roman"/>
          <w:bCs/>
          <w:sz w:val="24"/>
          <w:szCs w:val="24"/>
          <w:lang w:eastAsia="uk-UA"/>
        </w:rPr>
        <w:t>на одного суб’єкта господарювання великого і середнього підприємництва, які виникають внаслідок дії регуляторного акта</w:t>
      </w:r>
      <w:r>
        <w:rPr>
          <w:rFonts w:ascii="Times New Roman" w:eastAsia="Times New Roman" w:hAnsi="Times New Roman" w:cs="Times New Roman"/>
          <w:bCs/>
          <w:sz w:val="24"/>
          <w:szCs w:val="24"/>
          <w:lang w:eastAsia="uk-UA"/>
        </w:rPr>
        <w:t>).</w:t>
      </w:r>
    </w:p>
    <w:p w:rsidR="00AC2F87" w:rsidRPr="00AC2F87" w:rsidRDefault="00AC2F87" w:rsidP="0056620E">
      <w:pPr>
        <w:shd w:val="clear" w:color="auto" w:fill="FFFFFF"/>
        <w:spacing w:after="150" w:line="240" w:lineRule="auto"/>
        <w:ind w:firstLine="450"/>
        <w:jc w:val="both"/>
        <w:rPr>
          <w:rFonts w:ascii="Times New Roman" w:eastAsia="Times New Roman" w:hAnsi="Times New Roman" w:cs="Times New Roman"/>
          <w:b/>
          <w:color w:val="FF0000"/>
          <w:sz w:val="24"/>
          <w:szCs w:val="24"/>
          <w:lang w:eastAsia="uk-UA"/>
        </w:rPr>
      </w:pP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274"/>
        <w:gridCol w:w="6517"/>
        <w:gridCol w:w="2411"/>
        <w:gridCol w:w="2551"/>
        <w:gridCol w:w="2375"/>
      </w:tblGrid>
      <w:tr w:rsidR="0056620E" w:rsidRPr="0056620E" w:rsidTr="00CA37EE">
        <w:trPr>
          <w:trHeight w:val="10"/>
        </w:trPr>
        <w:tc>
          <w:tcPr>
            <w:tcW w:w="421" w:type="pct"/>
            <w:tcBorders>
              <w:top w:val="single" w:sz="6" w:space="0" w:color="000000"/>
              <w:left w:val="single" w:sz="4" w:space="0" w:color="auto"/>
              <w:bottom w:val="single" w:sz="4" w:space="0" w:color="auto"/>
              <w:right w:val="single" w:sz="6" w:space="0" w:color="000000"/>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bookmarkStart w:id="9" w:name="n207"/>
            <w:bookmarkEnd w:id="9"/>
            <w:r w:rsidRPr="0056620E">
              <w:rPr>
                <w:rFonts w:ascii="Times New Roman" w:eastAsia="Times New Roman" w:hAnsi="Times New Roman" w:cs="Times New Roman"/>
                <w:sz w:val="24"/>
                <w:szCs w:val="24"/>
                <w:lang w:eastAsia="uk-UA"/>
              </w:rPr>
              <w:t>Порядковий номер</w:t>
            </w:r>
          </w:p>
        </w:tc>
        <w:tc>
          <w:tcPr>
            <w:tcW w:w="2154" w:type="pct"/>
            <w:tcBorders>
              <w:top w:val="single" w:sz="6" w:space="0" w:color="000000"/>
              <w:left w:val="single" w:sz="6" w:space="0" w:color="000000"/>
              <w:bottom w:val="single" w:sz="6" w:space="0" w:color="000000"/>
              <w:right w:val="single" w:sz="6" w:space="0" w:color="000000"/>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Найменування оцінки</w:t>
            </w:r>
          </w:p>
        </w:tc>
        <w:tc>
          <w:tcPr>
            <w:tcW w:w="797" w:type="pct"/>
            <w:tcBorders>
              <w:top w:val="single" w:sz="6" w:space="0" w:color="000000"/>
              <w:left w:val="single" w:sz="6" w:space="0" w:color="000000"/>
              <w:bottom w:val="single" w:sz="6" w:space="0" w:color="000000"/>
              <w:right w:val="single" w:sz="6" w:space="0" w:color="000000"/>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У перший рік (стартовий рік впровадження регулювання)</w:t>
            </w:r>
          </w:p>
        </w:tc>
        <w:tc>
          <w:tcPr>
            <w:tcW w:w="843" w:type="pct"/>
            <w:tcBorders>
              <w:top w:val="single" w:sz="6" w:space="0" w:color="000000"/>
              <w:left w:val="single" w:sz="6" w:space="0" w:color="000000"/>
              <w:bottom w:val="single" w:sz="6" w:space="0" w:color="000000"/>
              <w:right w:val="single" w:sz="6" w:space="0" w:color="000000"/>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Періодичні (за наступний рік)</w:t>
            </w:r>
          </w:p>
        </w:tc>
        <w:tc>
          <w:tcPr>
            <w:tcW w:w="785" w:type="pct"/>
            <w:tcBorders>
              <w:top w:val="single" w:sz="6" w:space="0" w:color="000000"/>
              <w:left w:val="single" w:sz="6" w:space="0" w:color="000000"/>
              <w:bottom w:val="single" w:sz="6" w:space="0" w:color="000000"/>
              <w:right w:val="single" w:sz="4" w:space="0" w:color="auto"/>
            </w:tcBorders>
            <w:hideMark/>
          </w:tcPr>
          <w:p w:rsidR="0056620E" w:rsidRPr="0056620E" w:rsidRDefault="0056620E" w:rsidP="0056620E">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Витрати за</w:t>
            </w:r>
            <w:r w:rsidRPr="0056620E">
              <w:rPr>
                <w:rFonts w:ascii="Times New Roman" w:eastAsia="Times New Roman" w:hAnsi="Times New Roman" w:cs="Times New Roman"/>
                <w:sz w:val="24"/>
                <w:szCs w:val="24"/>
                <w:lang w:eastAsia="uk-UA"/>
              </w:rPr>
              <w:br/>
              <w:t>п’ять років</w:t>
            </w:r>
          </w:p>
        </w:tc>
      </w:tr>
      <w:tr w:rsidR="00466F51" w:rsidRPr="0056620E" w:rsidTr="00466F51">
        <w:trPr>
          <w:trHeight w:val="10"/>
        </w:trPr>
        <w:tc>
          <w:tcPr>
            <w:tcW w:w="5000" w:type="pct"/>
            <w:gridSpan w:val="5"/>
            <w:tcBorders>
              <w:top w:val="single" w:sz="6" w:space="0" w:color="000000"/>
              <w:left w:val="single" w:sz="4" w:space="0" w:color="auto"/>
              <w:bottom w:val="single" w:sz="4" w:space="0" w:color="auto"/>
              <w:right w:val="single" w:sz="4" w:space="0" w:color="auto"/>
            </w:tcBorders>
          </w:tcPr>
          <w:p w:rsidR="00466F51" w:rsidRPr="0056620E" w:rsidRDefault="00466F51" w:rsidP="00135C01">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 xml:space="preserve">Оцінка </w:t>
            </w:r>
            <w:r w:rsidR="00135C01">
              <w:rPr>
                <w:rFonts w:ascii="Times New Roman" w:eastAsia="Times New Roman" w:hAnsi="Times New Roman" w:cs="Times New Roman"/>
                <w:sz w:val="24"/>
                <w:szCs w:val="24"/>
                <w:lang w:eastAsia="uk-UA"/>
              </w:rPr>
              <w:t>«</w:t>
            </w:r>
            <w:r w:rsidRPr="0056620E">
              <w:rPr>
                <w:rFonts w:ascii="Times New Roman" w:eastAsia="Times New Roman" w:hAnsi="Times New Roman" w:cs="Times New Roman"/>
                <w:sz w:val="24"/>
                <w:szCs w:val="24"/>
                <w:lang w:eastAsia="uk-UA"/>
              </w:rPr>
              <w:t>прямих</w:t>
            </w:r>
            <w:r w:rsidR="00135C01">
              <w:rPr>
                <w:rFonts w:ascii="Times New Roman" w:eastAsia="Times New Roman" w:hAnsi="Times New Roman" w:cs="Times New Roman"/>
                <w:sz w:val="24"/>
                <w:szCs w:val="24"/>
                <w:lang w:eastAsia="uk-UA"/>
              </w:rPr>
              <w:t>»</w:t>
            </w:r>
            <w:r w:rsidRPr="0056620E">
              <w:rPr>
                <w:rFonts w:ascii="Times New Roman" w:eastAsia="Times New Roman" w:hAnsi="Times New Roman" w:cs="Times New Roman"/>
                <w:sz w:val="24"/>
                <w:szCs w:val="24"/>
                <w:lang w:eastAsia="uk-UA"/>
              </w:rPr>
              <w:t xml:space="preserve"> витрат суб’єктів малого підприємництва на виконання регулювання</w:t>
            </w:r>
          </w:p>
        </w:tc>
      </w:tr>
      <w:tr w:rsidR="00466F51" w:rsidRPr="0056620E" w:rsidTr="00CA37EE">
        <w:trPr>
          <w:trHeight w:val="10"/>
        </w:trPr>
        <w:tc>
          <w:tcPr>
            <w:tcW w:w="421" w:type="pct"/>
            <w:tcBorders>
              <w:top w:val="single" w:sz="6" w:space="0" w:color="000000"/>
              <w:left w:val="single" w:sz="4" w:space="0" w:color="auto"/>
              <w:bottom w:val="single" w:sz="4" w:space="0" w:color="auto"/>
              <w:right w:val="single" w:sz="6" w:space="0" w:color="000000"/>
            </w:tcBorders>
          </w:tcPr>
          <w:p w:rsidR="00466F51" w:rsidRPr="00466F51" w:rsidRDefault="00466F51" w:rsidP="00466F51">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466F51" w:rsidRPr="0056620E" w:rsidRDefault="00466F51" w:rsidP="00466F51">
            <w:pPr>
              <w:spacing w:before="150" w:after="150" w:line="240" w:lineRule="auto"/>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Придбання необхідного обладнання (пристроїв, машин, механізмів)</w:t>
            </w:r>
          </w:p>
          <w:p w:rsidR="00466F51" w:rsidRPr="0056620E" w:rsidRDefault="00466F51" w:rsidP="00466F51">
            <w:pPr>
              <w:spacing w:before="150" w:after="150" w:line="240" w:lineRule="auto"/>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466F51" w:rsidRPr="0056620E" w:rsidRDefault="00466F51" w:rsidP="00466F51">
            <w:pPr>
              <w:spacing w:before="150" w:after="150" w:line="240" w:lineRule="auto"/>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кількість необхідних одиниць обладнання Х вартість одиниці</w:t>
            </w:r>
          </w:p>
        </w:tc>
        <w:tc>
          <w:tcPr>
            <w:tcW w:w="797" w:type="pct"/>
            <w:tcBorders>
              <w:top w:val="single" w:sz="6" w:space="0" w:color="000000"/>
              <w:left w:val="single" w:sz="6" w:space="0" w:color="000000"/>
              <w:bottom w:val="single" w:sz="6" w:space="0" w:color="000000"/>
              <w:right w:val="single" w:sz="6" w:space="0" w:color="000000"/>
            </w:tcBorders>
          </w:tcPr>
          <w:p w:rsidR="00466F51" w:rsidRPr="0056620E" w:rsidRDefault="00CA37EE" w:rsidP="00CA37EE">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466F51">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27</w:t>
            </w:r>
            <w:r w:rsidR="00466F51">
              <w:rPr>
                <w:rFonts w:ascii="Times New Roman" w:eastAsia="Times New Roman" w:hAnsi="Times New Roman" w:cs="Times New Roman"/>
                <w:sz w:val="24"/>
                <w:szCs w:val="24"/>
                <w:lang w:eastAsia="uk-UA"/>
              </w:rPr>
              <w:t xml:space="preserve"> шт. (кількість авто</w:t>
            </w:r>
            <w:r w:rsidR="00243A60" w:rsidRPr="00243A60">
              <w:rPr>
                <w:rFonts w:ascii="Times New Roman" w:eastAsia="Times New Roman" w:hAnsi="Times New Roman" w:cs="Times New Roman"/>
                <w:sz w:val="24"/>
                <w:szCs w:val="24"/>
                <w:lang w:eastAsia="uk-UA"/>
              </w:rPr>
              <w:t>бусів</w:t>
            </w:r>
            <w:r w:rsidR="00466F51">
              <w:rPr>
                <w:rFonts w:ascii="Times New Roman" w:eastAsia="Times New Roman" w:hAnsi="Times New Roman" w:cs="Times New Roman"/>
                <w:sz w:val="24"/>
                <w:szCs w:val="24"/>
                <w:lang w:eastAsia="uk-UA"/>
              </w:rPr>
              <w:t>,</w:t>
            </w:r>
            <w:r w:rsidR="007B5D5F">
              <w:rPr>
                <w:rFonts w:ascii="Times New Roman" w:eastAsia="Times New Roman" w:hAnsi="Times New Roman" w:cs="Times New Roman"/>
                <w:sz w:val="24"/>
                <w:szCs w:val="24"/>
                <w:lang w:eastAsia="uk-UA"/>
              </w:rPr>
              <w:t xml:space="preserve"> що замінюється щорічно) х </w:t>
            </w:r>
            <w:r w:rsidR="005A6B88">
              <w:rPr>
                <w:rFonts w:ascii="Times New Roman" w:eastAsia="Times New Roman" w:hAnsi="Times New Roman" w:cs="Times New Roman"/>
                <w:sz w:val="24"/>
                <w:szCs w:val="24"/>
                <w:lang w:eastAsia="uk-UA"/>
              </w:rPr>
              <w:t>3 352 600</w:t>
            </w:r>
            <w:r w:rsidR="007B5D5F">
              <w:rPr>
                <w:rFonts w:ascii="Times New Roman" w:eastAsia="Times New Roman" w:hAnsi="Times New Roman" w:cs="Times New Roman"/>
                <w:sz w:val="24"/>
                <w:szCs w:val="24"/>
                <w:lang w:eastAsia="uk-UA"/>
              </w:rPr>
              <w:t xml:space="preserve"> грн. (суму витрат на придбання одн</w:t>
            </w:r>
            <w:r w:rsidR="00243A60">
              <w:rPr>
                <w:rFonts w:ascii="Times New Roman" w:eastAsia="Times New Roman" w:hAnsi="Times New Roman" w:cs="Times New Roman"/>
                <w:sz w:val="24"/>
                <w:szCs w:val="24"/>
                <w:lang w:eastAsia="uk-UA"/>
              </w:rPr>
              <w:t>ого</w:t>
            </w:r>
            <w:r w:rsidR="007B5D5F">
              <w:rPr>
                <w:rFonts w:ascii="Times New Roman" w:eastAsia="Times New Roman" w:hAnsi="Times New Roman" w:cs="Times New Roman"/>
                <w:sz w:val="24"/>
                <w:szCs w:val="24"/>
                <w:lang w:eastAsia="uk-UA"/>
              </w:rPr>
              <w:t xml:space="preserve"> </w:t>
            </w:r>
            <w:r w:rsidR="00243A60">
              <w:rPr>
                <w:rFonts w:ascii="Times New Roman" w:eastAsia="Times New Roman" w:hAnsi="Times New Roman" w:cs="Times New Roman"/>
                <w:sz w:val="24"/>
                <w:szCs w:val="24"/>
                <w:lang w:eastAsia="uk-UA"/>
              </w:rPr>
              <w:t>електробуса</w:t>
            </w:r>
            <w:r w:rsidR="007B5D5F">
              <w:rPr>
                <w:rFonts w:ascii="Times New Roman" w:eastAsia="Times New Roman" w:hAnsi="Times New Roman" w:cs="Times New Roman"/>
                <w:sz w:val="24"/>
                <w:szCs w:val="24"/>
                <w:lang w:eastAsia="uk-UA"/>
              </w:rPr>
              <w:t xml:space="preserve">) = </w:t>
            </w:r>
            <w:r w:rsidRPr="00CA37EE">
              <w:rPr>
                <w:rFonts w:ascii="Times New Roman" w:eastAsia="Times New Roman" w:hAnsi="Times New Roman" w:cs="Times New Roman"/>
                <w:sz w:val="24"/>
                <w:szCs w:val="24"/>
                <w:lang w:eastAsia="uk-UA"/>
              </w:rPr>
              <w:t>905</w:t>
            </w:r>
            <w:r>
              <w:rPr>
                <w:rFonts w:ascii="Times New Roman" w:eastAsia="Times New Roman" w:hAnsi="Times New Roman" w:cs="Times New Roman"/>
                <w:sz w:val="24"/>
                <w:szCs w:val="24"/>
                <w:lang w:eastAsia="uk-UA"/>
              </w:rPr>
              <w:t> </w:t>
            </w:r>
            <w:r w:rsidRPr="00CA37EE">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 xml:space="preserve"> </w:t>
            </w:r>
            <w:r w:rsidR="007B5D5F">
              <w:rPr>
                <w:rFonts w:ascii="Times New Roman" w:eastAsia="Times New Roman" w:hAnsi="Times New Roman" w:cs="Times New Roman"/>
                <w:sz w:val="24"/>
                <w:szCs w:val="24"/>
                <w:lang w:eastAsia="uk-UA"/>
              </w:rPr>
              <w:t>грн.</w:t>
            </w:r>
          </w:p>
        </w:tc>
        <w:tc>
          <w:tcPr>
            <w:tcW w:w="843" w:type="pct"/>
            <w:tcBorders>
              <w:top w:val="single" w:sz="6" w:space="0" w:color="000000"/>
              <w:left w:val="single" w:sz="6" w:space="0" w:color="000000"/>
              <w:bottom w:val="single" w:sz="6" w:space="0" w:color="000000"/>
              <w:right w:val="single" w:sz="6" w:space="0" w:color="000000"/>
            </w:tcBorders>
          </w:tcPr>
          <w:p w:rsidR="00466F51" w:rsidRPr="0056620E" w:rsidRDefault="00CA37EE" w:rsidP="00466F51">
            <w:pPr>
              <w:spacing w:before="150" w:after="150" w:line="240" w:lineRule="auto"/>
              <w:jc w:val="center"/>
              <w:rPr>
                <w:rFonts w:ascii="Times New Roman" w:eastAsia="Times New Roman" w:hAnsi="Times New Roman" w:cs="Times New Roman"/>
                <w:sz w:val="24"/>
                <w:szCs w:val="24"/>
                <w:lang w:eastAsia="uk-UA"/>
              </w:rPr>
            </w:pPr>
            <w:r w:rsidRPr="00CA37EE">
              <w:rPr>
                <w:rFonts w:ascii="Times New Roman" w:eastAsia="Times New Roman" w:hAnsi="Times New Roman" w:cs="Times New Roman"/>
                <w:sz w:val="24"/>
                <w:szCs w:val="24"/>
                <w:lang w:eastAsia="uk-UA"/>
              </w:rPr>
              <w:t>905</w:t>
            </w:r>
            <w:r>
              <w:rPr>
                <w:rFonts w:ascii="Times New Roman" w:eastAsia="Times New Roman" w:hAnsi="Times New Roman" w:cs="Times New Roman"/>
                <w:sz w:val="24"/>
                <w:szCs w:val="24"/>
                <w:lang w:eastAsia="uk-UA"/>
              </w:rPr>
              <w:t> </w:t>
            </w:r>
            <w:r w:rsidRPr="00CA37EE">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 xml:space="preserve"> </w:t>
            </w:r>
            <w:r w:rsidR="007B5D5F">
              <w:rPr>
                <w:rFonts w:ascii="Times New Roman" w:eastAsia="Times New Roman" w:hAnsi="Times New Roman" w:cs="Times New Roman"/>
                <w:sz w:val="24"/>
                <w:szCs w:val="24"/>
                <w:lang w:eastAsia="uk-UA"/>
              </w:rPr>
              <w:t>грн.</w:t>
            </w:r>
          </w:p>
        </w:tc>
        <w:tc>
          <w:tcPr>
            <w:tcW w:w="785" w:type="pct"/>
            <w:tcBorders>
              <w:top w:val="single" w:sz="6" w:space="0" w:color="000000"/>
              <w:left w:val="single" w:sz="6" w:space="0" w:color="000000"/>
              <w:bottom w:val="single" w:sz="6" w:space="0" w:color="000000"/>
              <w:right w:val="single" w:sz="4" w:space="0" w:color="auto"/>
            </w:tcBorders>
          </w:tcPr>
          <w:p w:rsidR="00466F51" w:rsidRPr="0056620E" w:rsidRDefault="00CA37EE" w:rsidP="00466F51">
            <w:pPr>
              <w:spacing w:before="150" w:after="150" w:line="240" w:lineRule="auto"/>
              <w:jc w:val="center"/>
              <w:rPr>
                <w:rFonts w:ascii="Times New Roman" w:eastAsia="Times New Roman" w:hAnsi="Times New Roman" w:cs="Times New Roman"/>
                <w:sz w:val="24"/>
                <w:szCs w:val="24"/>
                <w:lang w:eastAsia="uk-UA"/>
              </w:rPr>
            </w:pPr>
            <w:r w:rsidRPr="00CA37EE">
              <w:rPr>
                <w:rFonts w:ascii="Times New Roman" w:eastAsia="Times New Roman" w:hAnsi="Times New Roman" w:cs="Times New Roman"/>
                <w:sz w:val="24"/>
                <w:szCs w:val="24"/>
                <w:lang w:eastAsia="uk-UA"/>
              </w:rPr>
              <w:t>4 526</w:t>
            </w:r>
            <w:r>
              <w:rPr>
                <w:rFonts w:ascii="Times New Roman" w:eastAsia="Times New Roman" w:hAnsi="Times New Roman" w:cs="Times New Roman"/>
                <w:sz w:val="24"/>
                <w:szCs w:val="24"/>
                <w:lang w:eastAsia="uk-UA"/>
              </w:rPr>
              <w:t> </w:t>
            </w:r>
            <w:r w:rsidRPr="00CA37EE">
              <w:rPr>
                <w:rFonts w:ascii="Times New Roman" w:eastAsia="Times New Roman" w:hAnsi="Times New Roman" w:cs="Times New Roman"/>
                <w:sz w:val="24"/>
                <w:szCs w:val="24"/>
                <w:lang w:eastAsia="uk-UA"/>
              </w:rPr>
              <w:t>010</w:t>
            </w:r>
            <w:r>
              <w:rPr>
                <w:rFonts w:ascii="Times New Roman" w:eastAsia="Times New Roman" w:hAnsi="Times New Roman" w:cs="Times New Roman"/>
                <w:sz w:val="24"/>
                <w:szCs w:val="24"/>
                <w:lang w:eastAsia="uk-UA"/>
              </w:rPr>
              <w:t xml:space="preserve"> </w:t>
            </w:r>
            <w:r w:rsidR="007B5D5F">
              <w:rPr>
                <w:rFonts w:ascii="Times New Roman" w:eastAsia="Times New Roman" w:hAnsi="Times New Roman" w:cs="Times New Roman"/>
                <w:sz w:val="24"/>
                <w:szCs w:val="24"/>
                <w:lang w:eastAsia="uk-UA"/>
              </w:rPr>
              <w:t>грн.</w:t>
            </w:r>
          </w:p>
        </w:tc>
      </w:tr>
      <w:tr w:rsidR="00466F51" w:rsidRPr="0056620E" w:rsidTr="00CA37EE">
        <w:trPr>
          <w:trHeight w:val="10"/>
        </w:trPr>
        <w:tc>
          <w:tcPr>
            <w:tcW w:w="421" w:type="pct"/>
            <w:tcBorders>
              <w:top w:val="single" w:sz="6" w:space="0" w:color="000000"/>
              <w:left w:val="single" w:sz="4" w:space="0" w:color="auto"/>
              <w:bottom w:val="single" w:sz="4" w:space="0" w:color="auto"/>
              <w:right w:val="single" w:sz="6" w:space="0" w:color="000000"/>
            </w:tcBorders>
          </w:tcPr>
          <w:p w:rsidR="00466F51" w:rsidRPr="00466F51" w:rsidRDefault="00466F51" w:rsidP="00466F51">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7B5D5F" w:rsidRPr="0056620E" w:rsidRDefault="007B5D5F" w:rsidP="007B5D5F">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Процедури повірки та/або постановки на відповідний облік у визначеному органі державної влади чи місцевого самоврядування</w:t>
            </w:r>
          </w:p>
          <w:p w:rsidR="007B5D5F" w:rsidRPr="0056620E" w:rsidRDefault="007B5D5F" w:rsidP="007B5D5F">
            <w:pPr>
              <w:spacing w:before="150" w:after="150" w:line="240" w:lineRule="auto"/>
              <w:ind w:left="128"/>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466F51" w:rsidRPr="0056620E" w:rsidRDefault="007B5D5F" w:rsidP="007B5D5F">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797" w:type="pct"/>
            <w:tcBorders>
              <w:top w:val="single" w:sz="6" w:space="0" w:color="000000"/>
              <w:left w:val="single" w:sz="6" w:space="0" w:color="000000"/>
              <w:bottom w:val="single" w:sz="6" w:space="0" w:color="000000"/>
              <w:right w:val="single" w:sz="6" w:space="0" w:color="000000"/>
            </w:tcBorders>
          </w:tcPr>
          <w:p w:rsidR="00F43E91" w:rsidRPr="00F43E91" w:rsidRDefault="00F43E91" w:rsidP="00F43E91">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F43E91" w:rsidRPr="00F43E91" w:rsidRDefault="00F43E91" w:rsidP="00F43E91">
            <w:pPr>
              <w:jc w:val="center"/>
              <w:rPr>
                <w:rFonts w:ascii="Times New Roman" w:hAnsi="Times New Roman" w:cs="Times New Roman"/>
                <w:sz w:val="24"/>
                <w:szCs w:val="24"/>
              </w:rPr>
            </w:pPr>
            <w:r w:rsidRPr="00F43E91">
              <w:rPr>
                <w:rFonts w:ascii="Times New Roman" w:hAnsi="Times New Roman" w:cs="Times New Roman"/>
                <w:sz w:val="24"/>
                <w:szCs w:val="24"/>
              </w:rPr>
              <w:t>(витрати відсутні)</w:t>
            </w:r>
          </w:p>
          <w:p w:rsidR="00466F51" w:rsidRPr="0056620E" w:rsidRDefault="00466F51" w:rsidP="00466F51">
            <w:pPr>
              <w:spacing w:before="150" w:after="150" w:line="240" w:lineRule="auto"/>
              <w:jc w:val="center"/>
              <w:rPr>
                <w:rFonts w:ascii="Times New Roman" w:eastAsia="Times New Roman" w:hAnsi="Times New Roman" w:cs="Times New Roman"/>
                <w:sz w:val="24"/>
                <w:szCs w:val="24"/>
                <w:lang w:eastAsia="uk-UA"/>
              </w:rPr>
            </w:pPr>
          </w:p>
        </w:tc>
        <w:tc>
          <w:tcPr>
            <w:tcW w:w="843" w:type="pct"/>
            <w:tcBorders>
              <w:top w:val="single" w:sz="6" w:space="0" w:color="000000"/>
              <w:left w:val="single" w:sz="6" w:space="0" w:color="000000"/>
              <w:bottom w:val="single" w:sz="6" w:space="0" w:color="000000"/>
              <w:right w:val="single" w:sz="6" w:space="0" w:color="000000"/>
            </w:tcBorders>
          </w:tcPr>
          <w:p w:rsidR="00F43E91" w:rsidRPr="00F43E91" w:rsidRDefault="00F43E91" w:rsidP="00F43E91">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F43E91" w:rsidRPr="00F43E91" w:rsidRDefault="00F43E91" w:rsidP="00F43E91">
            <w:pPr>
              <w:jc w:val="center"/>
              <w:rPr>
                <w:rFonts w:ascii="Times New Roman" w:hAnsi="Times New Roman" w:cs="Times New Roman"/>
                <w:sz w:val="24"/>
                <w:szCs w:val="24"/>
              </w:rPr>
            </w:pPr>
            <w:r w:rsidRPr="00F43E91">
              <w:rPr>
                <w:rFonts w:ascii="Times New Roman" w:hAnsi="Times New Roman" w:cs="Times New Roman"/>
                <w:sz w:val="24"/>
                <w:szCs w:val="24"/>
              </w:rPr>
              <w:t>(витрати відсутні)</w:t>
            </w:r>
          </w:p>
          <w:p w:rsidR="00466F51" w:rsidRPr="0056620E" w:rsidRDefault="00466F51" w:rsidP="00466F51">
            <w:pPr>
              <w:spacing w:before="150" w:after="150" w:line="240" w:lineRule="auto"/>
              <w:jc w:val="center"/>
              <w:rPr>
                <w:rFonts w:ascii="Times New Roman" w:eastAsia="Times New Roman" w:hAnsi="Times New Roman" w:cs="Times New Roman"/>
                <w:sz w:val="24"/>
                <w:szCs w:val="24"/>
                <w:lang w:eastAsia="uk-UA"/>
              </w:rPr>
            </w:pPr>
          </w:p>
        </w:tc>
        <w:tc>
          <w:tcPr>
            <w:tcW w:w="785" w:type="pct"/>
            <w:tcBorders>
              <w:top w:val="single" w:sz="6" w:space="0" w:color="000000"/>
              <w:left w:val="single" w:sz="6" w:space="0" w:color="000000"/>
              <w:bottom w:val="single" w:sz="6" w:space="0" w:color="000000"/>
              <w:right w:val="single" w:sz="4" w:space="0" w:color="auto"/>
            </w:tcBorders>
          </w:tcPr>
          <w:p w:rsidR="00F43E91" w:rsidRPr="00F43E91" w:rsidRDefault="00F43E91" w:rsidP="00F43E91">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F43E91" w:rsidRPr="00F43E91" w:rsidRDefault="00F43E91" w:rsidP="00F43E91">
            <w:pPr>
              <w:jc w:val="center"/>
              <w:rPr>
                <w:rFonts w:ascii="Times New Roman" w:hAnsi="Times New Roman" w:cs="Times New Roman"/>
                <w:sz w:val="24"/>
                <w:szCs w:val="24"/>
              </w:rPr>
            </w:pPr>
            <w:r w:rsidRPr="00F43E91">
              <w:rPr>
                <w:rFonts w:ascii="Times New Roman" w:hAnsi="Times New Roman" w:cs="Times New Roman"/>
                <w:sz w:val="24"/>
                <w:szCs w:val="24"/>
              </w:rPr>
              <w:t>(витрати відсутні)</w:t>
            </w:r>
          </w:p>
          <w:p w:rsidR="00466F51" w:rsidRPr="0056620E" w:rsidRDefault="00466F51" w:rsidP="00466F51">
            <w:pPr>
              <w:spacing w:before="150" w:after="150" w:line="240" w:lineRule="auto"/>
              <w:jc w:val="center"/>
              <w:rPr>
                <w:rFonts w:ascii="Times New Roman" w:eastAsia="Times New Roman" w:hAnsi="Times New Roman" w:cs="Times New Roman"/>
                <w:sz w:val="24"/>
                <w:szCs w:val="24"/>
                <w:lang w:eastAsia="uk-UA"/>
              </w:rPr>
            </w:pPr>
          </w:p>
        </w:tc>
      </w:tr>
      <w:tr w:rsidR="00466F51" w:rsidRPr="0056620E" w:rsidTr="00CA37EE">
        <w:trPr>
          <w:trHeight w:val="10"/>
        </w:trPr>
        <w:tc>
          <w:tcPr>
            <w:tcW w:w="421" w:type="pct"/>
            <w:tcBorders>
              <w:top w:val="single" w:sz="6" w:space="0" w:color="000000"/>
              <w:left w:val="single" w:sz="4" w:space="0" w:color="auto"/>
              <w:bottom w:val="single" w:sz="4" w:space="0" w:color="auto"/>
              <w:right w:val="single" w:sz="6" w:space="0" w:color="000000"/>
            </w:tcBorders>
          </w:tcPr>
          <w:p w:rsidR="00466F51" w:rsidRPr="00466F51" w:rsidRDefault="00466F51" w:rsidP="00466F51">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3B307B" w:rsidRPr="0056620E" w:rsidRDefault="003B307B" w:rsidP="00157C87">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 xml:space="preserve">Процедури експлуатації </w:t>
            </w:r>
            <w:r>
              <w:rPr>
                <w:rFonts w:ascii="Times New Roman" w:eastAsia="Times New Roman" w:hAnsi="Times New Roman" w:cs="Times New Roman"/>
                <w:sz w:val="24"/>
                <w:szCs w:val="24"/>
                <w:lang w:eastAsia="uk-UA"/>
              </w:rPr>
              <w:t xml:space="preserve">та обслуговування </w:t>
            </w:r>
            <w:r w:rsidRPr="0056620E">
              <w:rPr>
                <w:rFonts w:ascii="Times New Roman" w:eastAsia="Times New Roman" w:hAnsi="Times New Roman" w:cs="Times New Roman"/>
                <w:sz w:val="24"/>
                <w:szCs w:val="24"/>
                <w:lang w:eastAsia="uk-UA"/>
              </w:rPr>
              <w:t>обладнання (експлуатаційні витрати - витратні матеріали</w:t>
            </w:r>
            <w:r>
              <w:rPr>
                <w:rFonts w:ascii="Times New Roman" w:eastAsia="Times New Roman" w:hAnsi="Times New Roman" w:cs="Times New Roman"/>
                <w:sz w:val="24"/>
                <w:szCs w:val="24"/>
                <w:lang w:eastAsia="uk-UA"/>
              </w:rPr>
              <w:t>, технічне обслуговування</w:t>
            </w:r>
            <w:r w:rsidRPr="0056620E">
              <w:rPr>
                <w:rFonts w:ascii="Times New Roman" w:eastAsia="Times New Roman" w:hAnsi="Times New Roman" w:cs="Times New Roman"/>
                <w:sz w:val="24"/>
                <w:szCs w:val="24"/>
                <w:lang w:eastAsia="uk-UA"/>
              </w:rPr>
              <w:t>)</w:t>
            </w:r>
            <w:r w:rsidR="00157C87">
              <w:rPr>
                <w:rFonts w:ascii="Times New Roman" w:eastAsia="Times New Roman" w:hAnsi="Times New Roman" w:cs="Times New Roman"/>
                <w:sz w:val="24"/>
                <w:szCs w:val="24"/>
                <w:lang w:eastAsia="uk-UA"/>
              </w:rPr>
              <w:t xml:space="preserve"> </w:t>
            </w:r>
          </w:p>
          <w:p w:rsidR="003B307B" w:rsidRPr="0056620E" w:rsidRDefault="003B307B" w:rsidP="00157C87">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3B307B" w:rsidRDefault="003B307B" w:rsidP="00157C87">
            <w:pPr>
              <w:spacing w:before="150" w:after="150" w:line="240" w:lineRule="auto"/>
              <w:ind w:left="128" w:right="135"/>
              <w:jc w:val="both"/>
              <w:rPr>
                <w:rFonts w:ascii="Times New Roman" w:eastAsia="Times New Roman" w:hAnsi="Times New Roman" w:cs="Times New Roman"/>
                <w:i/>
                <w:iCs/>
                <w:sz w:val="24"/>
                <w:szCs w:val="24"/>
                <w:lang w:eastAsia="uk-UA"/>
              </w:rPr>
            </w:pPr>
            <w:r w:rsidRPr="0056620E">
              <w:rPr>
                <w:rFonts w:ascii="Times New Roman" w:eastAsia="Times New Roman" w:hAnsi="Times New Roman" w:cs="Times New Roman"/>
                <w:i/>
                <w:iCs/>
                <w:sz w:val="24"/>
                <w:szCs w:val="24"/>
                <w:lang w:eastAsia="uk-UA"/>
              </w:rPr>
              <w:t xml:space="preserve">оцінка витрат на експлуатацію </w:t>
            </w:r>
            <w:r w:rsidR="00157C87">
              <w:rPr>
                <w:rFonts w:ascii="Times New Roman" w:eastAsia="Times New Roman" w:hAnsi="Times New Roman" w:cs="Times New Roman"/>
                <w:i/>
                <w:iCs/>
                <w:sz w:val="24"/>
                <w:szCs w:val="24"/>
                <w:lang w:eastAsia="uk-UA"/>
              </w:rPr>
              <w:t xml:space="preserve">та технічне обслуговування </w:t>
            </w:r>
            <w:r w:rsidRPr="0056620E">
              <w:rPr>
                <w:rFonts w:ascii="Times New Roman" w:eastAsia="Times New Roman" w:hAnsi="Times New Roman" w:cs="Times New Roman"/>
                <w:i/>
                <w:iCs/>
                <w:sz w:val="24"/>
                <w:szCs w:val="24"/>
                <w:lang w:eastAsia="uk-UA"/>
              </w:rPr>
              <w:t xml:space="preserve">обладнання (витратні матеріали та ресурси на одиницю обладнання на рік) Х кількість </w:t>
            </w:r>
            <w:r w:rsidR="00157C87">
              <w:rPr>
                <w:rFonts w:ascii="Times New Roman" w:eastAsia="Times New Roman" w:hAnsi="Times New Roman" w:cs="Times New Roman"/>
                <w:i/>
                <w:iCs/>
                <w:sz w:val="24"/>
                <w:szCs w:val="24"/>
                <w:lang w:eastAsia="uk-UA"/>
              </w:rPr>
              <w:t>придбаних</w:t>
            </w:r>
            <w:r w:rsidRPr="0056620E">
              <w:rPr>
                <w:rFonts w:ascii="Times New Roman" w:eastAsia="Times New Roman" w:hAnsi="Times New Roman" w:cs="Times New Roman"/>
                <w:i/>
                <w:iCs/>
                <w:sz w:val="24"/>
                <w:szCs w:val="24"/>
                <w:lang w:eastAsia="uk-UA"/>
              </w:rPr>
              <w:t xml:space="preserve"> одиниць обладнання одно</w:t>
            </w:r>
            <w:r w:rsidR="00157C87">
              <w:rPr>
                <w:rFonts w:ascii="Times New Roman" w:eastAsia="Times New Roman" w:hAnsi="Times New Roman" w:cs="Times New Roman"/>
                <w:i/>
                <w:iCs/>
                <w:sz w:val="24"/>
                <w:szCs w:val="24"/>
                <w:lang w:eastAsia="uk-UA"/>
              </w:rPr>
              <w:t>го</w:t>
            </w:r>
            <w:r w:rsidRPr="0056620E">
              <w:rPr>
                <w:rFonts w:ascii="Times New Roman" w:eastAsia="Times New Roman" w:hAnsi="Times New Roman" w:cs="Times New Roman"/>
                <w:i/>
                <w:iCs/>
                <w:sz w:val="24"/>
                <w:szCs w:val="24"/>
                <w:lang w:eastAsia="uk-UA"/>
              </w:rPr>
              <w:t xml:space="preserve"> суб’єкту малого підприємництва</w:t>
            </w:r>
          </w:p>
          <w:p w:rsidR="00157C87" w:rsidRPr="00157C87" w:rsidRDefault="00157C87" w:rsidP="00157C87">
            <w:pPr>
              <w:spacing w:before="150" w:after="150" w:line="240" w:lineRule="auto"/>
              <w:ind w:left="128" w:right="135"/>
              <w:jc w:val="both"/>
              <w:rPr>
                <w:rFonts w:ascii="Times New Roman" w:eastAsia="Times New Roman" w:hAnsi="Times New Roman" w:cs="Times New Roman"/>
                <w:sz w:val="24"/>
                <w:szCs w:val="24"/>
                <w:lang w:eastAsia="uk-UA"/>
              </w:rPr>
            </w:pPr>
            <w:r>
              <w:rPr>
                <w:rFonts w:ascii="Times New Roman" w:eastAsia="Times New Roman" w:hAnsi="Times New Roman" w:cs="Times New Roman"/>
                <w:iCs/>
                <w:sz w:val="24"/>
                <w:szCs w:val="24"/>
                <w:lang w:eastAsia="uk-UA"/>
              </w:rPr>
              <w:t xml:space="preserve">* пункти 3, 4 розділу 3 </w:t>
            </w:r>
            <w:r w:rsidRPr="00157C87">
              <w:rPr>
                <w:rFonts w:ascii="Times New Roman" w:hAnsi="Times New Roman" w:cs="Times New Roman"/>
                <w:sz w:val="24"/>
                <w:szCs w:val="24"/>
              </w:rPr>
              <w:t>Додатк</w:t>
            </w:r>
            <w:r>
              <w:rPr>
                <w:rFonts w:ascii="Times New Roman" w:hAnsi="Times New Roman" w:cs="Times New Roman"/>
                <w:sz w:val="24"/>
                <w:szCs w:val="24"/>
              </w:rPr>
              <w:t>у</w:t>
            </w:r>
            <w:r w:rsidRPr="00157C87">
              <w:rPr>
                <w:rFonts w:ascii="Times New Roman" w:hAnsi="Times New Roman" w:cs="Times New Roman"/>
                <w:sz w:val="24"/>
                <w:szCs w:val="24"/>
              </w:rPr>
              <w:t xml:space="preserve"> 4</w:t>
            </w:r>
            <w:r w:rsidRPr="00157C87">
              <w:rPr>
                <w:rFonts w:ascii="Times New Roman" w:hAnsi="Times New Roman" w:cs="Times New Roman"/>
                <w:sz w:val="24"/>
                <w:szCs w:val="24"/>
              </w:rPr>
              <w:br/>
              <w:t>до Методики проведення аналізу впливу</w:t>
            </w:r>
            <w:r w:rsidRPr="00157C87">
              <w:rPr>
                <w:rFonts w:ascii="Times New Roman" w:hAnsi="Times New Roman" w:cs="Times New Roman"/>
                <w:sz w:val="24"/>
                <w:szCs w:val="24"/>
              </w:rPr>
              <w:br/>
              <w:t>регуляторного</w:t>
            </w:r>
            <w:r>
              <w:rPr>
                <w:rFonts w:ascii="Times New Roman" w:hAnsi="Times New Roman" w:cs="Times New Roman"/>
                <w:sz w:val="24"/>
                <w:szCs w:val="24"/>
              </w:rPr>
              <w:t xml:space="preserve"> </w:t>
            </w:r>
            <w:r w:rsidRPr="00157C87">
              <w:rPr>
                <w:rFonts w:ascii="Times New Roman" w:hAnsi="Times New Roman" w:cs="Times New Roman"/>
                <w:sz w:val="24"/>
                <w:szCs w:val="24"/>
              </w:rPr>
              <w:t>акта</w:t>
            </w:r>
            <w:r>
              <w:rPr>
                <w:rFonts w:ascii="Times New Roman" w:hAnsi="Times New Roman" w:cs="Times New Roman"/>
                <w:sz w:val="24"/>
                <w:szCs w:val="24"/>
              </w:rPr>
              <w:t xml:space="preserve"> «</w:t>
            </w:r>
            <w:r w:rsidRPr="00157C87">
              <w:rPr>
                <w:rStyle w:val="rvts15"/>
                <w:rFonts w:ascii="Times New Roman" w:hAnsi="Times New Roman" w:cs="Times New Roman"/>
                <w:bCs/>
                <w:sz w:val="24"/>
                <w:szCs w:val="24"/>
              </w:rPr>
              <w:t>ТЕСТ</w:t>
            </w:r>
            <w:r>
              <w:rPr>
                <w:rFonts w:ascii="Times New Roman" w:hAnsi="Times New Roman" w:cs="Times New Roman"/>
                <w:sz w:val="24"/>
                <w:szCs w:val="24"/>
              </w:rPr>
              <w:t xml:space="preserve"> </w:t>
            </w:r>
            <w:r>
              <w:rPr>
                <w:rStyle w:val="rvts15"/>
                <w:rFonts w:ascii="Times New Roman" w:hAnsi="Times New Roman" w:cs="Times New Roman"/>
                <w:bCs/>
                <w:sz w:val="24"/>
                <w:szCs w:val="24"/>
              </w:rPr>
              <w:t>м</w:t>
            </w:r>
            <w:r w:rsidRPr="00157C87">
              <w:rPr>
                <w:rStyle w:val="rvts15"/>
                <w:rFonts w:ascii="Times New Roman" w:hAnsi="Times New Roman" w:cs="Times New Roman"/>
                <w:bCs/>
                <w:sz w:val="24"/>
                <w:szCs w:val="24"/>
              </w:rPr>
              <w:t>алого підприємництва (М-Тест)</w:t>
            </w:r>
            <w:r>
              <w:rPr>
                <w:rStyle w:val="rvts15"/>
                <w:rFonts w:ascii="Times New Roman" w:hAnsi="Times New Roman" w:cs="Times New Roman"/>
                <w:bCs/>
                <w:sz w:val="24"/>
                <w:szCs w:val="24"/>
              </w:rPr>
              <w:t>» об’єднані з огляду на відсутність роздільного обліку таких витрат</w:t>
            </w:r>
          </w:p>
        </w:tc>
        <w:tc>
          <w:tcPr>
            <w:tcW w:w="797" w:type="pct"/>
            <w:tcBorders>
              <w:top w:val="single" w:sz="6" w:space="0" w:color="000000"/>
              <w:left w:val="single" w:sz="6" w:space="0" w:color="000000"/>
              <w:bottom w:val="single" w:sz="6" w:space="0" w:color="000000"/>
              <w:right w:val="single" w:sz="6" w:space="0" w:color="000000"/>
            </w:tcBorders>
          </w:tcPr>
          <w:p w:rsidR="00D81855" w:rsidRDefault="00CA37EE"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D81855">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27</w:t>
            </w:r>
            <w:r w:rsidR="00D81855">
              <w:rPr>
                <w:rFonts w:ascii="Times New Roman" w:eastAsia="Times New Roman" w:hAnsi="Times New Roman" w:cs="Times New Roman"/>
                <w:sz w:val="24"/>
                <w:szCs w:val="24"/>
                <w:lang w:eastAsia="uk-UA"/>
              </w:rPr>
              <w:t xml:space="preserve"> шт. (кількість авто</w:t>
            </w:r>
            <w:r w:rsidR="00D81855" w:rsidRPr="00243A60">
              <w:rPr>
                <w:rFonts w:ascii="Times New Roman" w:eastAsia="Times New Roman" w:hAnsi="Times New Roman" w:cs="Times New Roman"/>
                <w:sz w:val="24"/>
                <w:szCs w:val="24"/>
                <w:lang w:eastAsia="uk-UA"/>
              </w:rPr>
              <w:t>бусів</w:t>
            </w:r>
            <w:r w:rsidR="00D81855">
              <w:rPr>
                <w:rFonts w:ascii="Times New Roman" w:eastAsia="Times New Roman" w:hAnsi="Times New Roman" w:cs="Times New Roman"/>
                <w:sz w:val="24"/>
                <w:szCs w:val="24"/>
                <w:lang w:eastAsia="uk-UA"/>
              </w:rPr>
              <w:t>, що замінюється щорічно) х</w:t>
            </w:r>
          </w:p>
          <w:p w:rsidR="00D81855" w:rsidRDefault="00D81855"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(-1 150 000)</w:t>
            </w:r>
          </w:p>
          <w:p w:rsidR="00BD3BB6" w:rsidRDefault="00BD3BB6" w:rsidP="00D81855">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 експлуатаційних витратах відбувається щорічна економія в </w:t>
            </w:r>
            <w:r w:rsidR="00D81855">
              <w:rPr>
                <w:rFonts w:ascii="Times New Roman" w:eastAsia="Times New Roman" w:hAnsi="Times New Roman" w:cs="Times New Roman"/>
                <w:sz w:val="24"/>
                <w:szCs w:val="24"/>
                <w:lang w:eastAsia="uk-UA"/>
              </w:rPr>
              <w:t>1 150 000</w:t>
            </w:r>
            <w:r>
              <w:rPr>
                <w:rFonts w:ascii="Times New Roman" w:eastAsia="Times New Roman" w:hAnsi="Times New Roman" w:cs="Times New Roman"/>
                <w:sz w:val="24"/>
                <w:szCs w:val="24"/>
                <w:lang w:eastAsia="uk-UA"/>
              </w:rPr>
              <w:t xml:space="preserve"> грн для кожного </w:t>
            </w:r>
            <w:r w:rsidR="00D81855">
              <w:rPr>
                <w:rFonts w:ascii="Times New Roman" w:eastAsia="Times New Roman" w:hAnsi="Times New Roman" w:cs="Times New Roman"/>
                <w:sz w:val="24"/>
                <w:szCs w:val="24"/>
                <w:lang w:eastAsia="uk-UA"/>
              </w:rPr>
              <w:t>електробуса</w:t>
            </w:r>
            <w:r>
              <w:rPr>
                <w:rFonts w:ascii="Times New Roman" w:eastAsia="Times New Roman" w:hAnsi="Times New Roman" w:cs="Times New Roman"/>
                <w:sz w:val="24"/>
                <w:szCs w:val="24"/>
                <w:lang w:eastAsia="uk-UA"/>
              </w:rPr>
              <w:t>)</w:t>
            </w:r>
            <w:r w:rsidR="00D81855">
              <w:rPr>
                <w:rFonts w:ascii="Times New Roman" w:eastAsia="Times New Roman" w:hAnsi="Times New Roman" w:cs="Times New Roman"/>
                <w:sz w:val="24"/>
                <w:szCs w:val="24"/>
                <w:lang w:eastAsia="uk-UA"/>
              </w:rPr>
              <w:t xml:space="preserve"> =</w:t>
            </w:r>
          </w:p>
          <w:p w:rsidR="00D81855" w:rsidRPr="0056620E" w:rsidRDefault="00D81855" w:rsidP="00D81855">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CA37EE" w:rsidRPr="00CA37EE">
              <w:rPr>
                <w:rFonts w:ascii="Times New Roman" w:eastAsia="Times New Roman" w:hAnsi="Times New Roman" w:cs="Times New Roman"/>
                <w:sz w:val="24"/>
                <w:szCs w:val="24"/>
                <w:lang w:eastAsia="uk-UA"/>
              </w:rPr>
              <w:t>310</w:t>
            </w:r>
            <w:r w:rsidR="00CA37EE">
              <w:rPr>
                <w:rFonts w:ascii="Times New Roman" w:eastAsia="Times New Roman" w:hAnsi="Times New Roman" w:cs="Times New Roman"/>
                <w:sz w:val="24"/>
                <w:szCs w:val="24"/>
                <w:lang w:eastAsia="uk-UA"/>
              </w:rPr>
              <w:t> </w:t>
            </w:r>
            <w:r w:rsidR="00CA37EE" w:rsidRPr="00CA37EE">
              <w:rPr>
                <w:rFonts w:ascii="Times New Roman" w:eastAsia="Times New Roman" w:hAnsi="Times New Roman" w:cs="Times New Roman"/>
                <w:sz w:val="24"/>
                <w:szCs w:val="24"/>
                <w:lang w:eastAsia="uk-UA"/>
              </w:rPr>
              <w:t>500</w:t>
            </w:r>
            <w:r w:rsidR="00CA37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грн</w:t>
            </w:r>
          </w:p>
        </w:tc>
        <w:tc>
          <w:tcPr>
            <w:tcW w:w="843" w:type="pct"/>
            <w:tcBorders>
              <w:top w:val="single" w:sz="6" w:space="0" w:color="000000"/>
              <w:left w:val="single" w:sz="6" w:space="0" w:color="000000"/>
              <w:bottom w:val="single" w:sz="6" w:space="0" w:color="000000"/>
              <w:right w:val="single" w:sz="6" w:space="0" w:color="000000"/>
            </w:tcBorders>
          </w:tcPr>
          <w:p w:rsidR="00466F51" w:rsidRPr="004E3406" w:rsidRDefault="00BD3BB6"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CA37EE" w:rsidRPr="00CA37EE">
              <w:rPr>
                <w:rFonts w:ascii="Times New Roman" w:eastAsia="Times New Roman" w:hAnsi="Times New Roman" w:cs="Times New Roman"/>
                <w:sz w:val="24"/>
                <w:szCs w:val="24"/>
                <w:lang w:eastAsia="uk-UA"/>
              </w:rPr>
              <w:t>310</w:t>
            </w:r>
            <w:r w:rsidR="00CA37EE">
              <w:rPr>
                <w:rFonts w:ascii="Times New Roman" w:eastAsia="Times New Roman" w:hAnsi="Times New Roman" w:cs="Times New Roman"/>
                <w:sz w:val="24"/>
                <w:szCs w:val="24"/>
                <w:lang w:eastAsia="uk-UA"/>
              </w:rPr>
              <w:t> </w:t>
            </w:r>
            <w:r w:rsidR="00CA37EE" w:rsidRPr="00CA37EE">
              <w:rPr>
                <w:rFonts w:ascii="Times New Roman" w:eastAsia="Times New Roman" w:hAnsi="Times New Roman" w:cs="Times New Roman"/>
                <w:sz w:val="24"/>
                <w:szCs w:val="24"/>
                <w:lang w:eastAsia="uk-UA"/>
              </w:rPr>
              <w:t>500</w:t>
            </w:r>
            <w:r w:rsidR="00CA37E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w:t>
            </w:r>
            <w:r w:rsidR="00CA37EE" w:rsidRPr="00CA37EE">
              <w:rPr>
                <w:rFonts w:ascii="Times New Roman" w:eastAsia="Times New Roman" w:hAnsi="Times New Roman" w:cs="Times New Roman"/>
                <w:sz w:val="24"/>
                <w:szCs w:val="24"/>
                <w:lang w:eastAsia="uk-UA"/>
              </w:rPr>
              <w:t>310 500</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en-US" w:eastAsia="uk-UA"/>
              </w:rPr>
              <w:t>N</w:t>
            </w:r>
          </w:p>
          <w:p w:rsidR="00BD3BB6" w:rsidRPr="00BD3BB6" w:rsidRDefault="00BD3BB6" w:rsidP="00BD3BB6">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Формула для розрахунку експлуатаційних витрат (економії) є формулою арифметичної прогресії, наведена на стор.2 </w:t>
            </w:r>
            <w:bookmarkStart w:id="10" w:name="n177"/>
            <w:bookmarkEnd w:id="10"/>
            <w:r w:rsidRPr="00BD3BB6">
              <w:rPr>
                <w:rStyle w:val="rvts15"/>
                <w:rFonts w:ascii="Times New Roman" w:hAnsi="Times New Roman" w:cs="Times New Roman"/>
                <w:bCs/>
                <w:sz w:val="24"/>
                <w:szCs w:val="24"/>
              </w:rPr>
              <w:t>витрат</w:t>
            </w:r>
            <w:r w:rsidRPr="00BD3BB6">
              <w:rPr>
                <w:rFonts w:ascii="Times New Roman" w:hAnsi="Times New Roman" w:cs="Times New Roman"/>
                <w:sz w:val="24"/>
                <w:szCs w:val="24"/>
              </w:rPr>
              <w:br/>
            </w:r>
            <w:r w:rsidRPr="00BD3BB6">
              <w:rPr>
                <w:rStyle w:val="rvts15"/>
                <w:rFonts w:ascii="Times New Roman" w:hAnsi="Times New Roman" w:cs="Times New Roman"/>
                <w:bCs/>
                <w:sz w:val="24"/>
                <w:szCs w:val="24"/>
              </w:rPr>
              <w:t>на одного суб’єкта господарювання великого і середнього підприємництва, які виникають внаслідок дії регуляторного акта</w:t>
            </w:r>
          </w:p>
        </w:tc>
        <w:tc>
          <w:tcPr>
            <w:tcW w:w="785" w:type="pct"/>
            <w:tcBorders>
              <w:top w:val="single" w:sz="6" w:space="0" w:color="000000"/>
              <w:left w:val="single" w:sz="6" w:space="0" w:color="000000"/>
              <w:bottom w:val="single" w:sz="6" w:space="0" w:color="000000"/>
              <w:right w:val="single" w:sz="4" w:space="0" w:color="auto"/>
            </w:tcBorders>
          </w:tcPr>
          <w:p w:rsidR="00466F51" w:rsidRDefault="00BD3BB6" w:rsidP="00466F51">
            <w:pPr>
              <w:spacing w:before="150" w:after="150" w:line="240" w:lineRule="auto"/>
              <w:jc w:val="center"/>
              <w:rPr>
                <w:rFonts w:ascii="Times New Roman" w:eastAsia="Times New Roman" w:hAnsi="Times New Roman" w:cs="Times New Roman"/>
                <w:sz w:val="24"/>
                <w:szCs w:val="24"/>
                <w:lang w:eastAsia="uk-UA"/>
              </w:rPr>
            </w:pPr>
            <w:r w:rsidRPr="004E3406">
              <w:rPr>
                <w:rFonts w:ascii="Times New Roman" w:eastAsia="Times New Roman" w:hAnsi="Times New Roman" w:cs="Times New Roman"/>
                <w:sz w:val="24"/>
                <w:szCs w:val="24"/>
                <w:lang w:eastAsia="uk-UA"/>
              </w:rPr>
              <w:t xml:space="preserve">- </w:t>
            </w:r>
            <w:r w:rsidR="00C86853" w:rsidRPr="00C86853">
              <w:rPr>
                <w:rFonts w:ascii="Times New Roman" w:eastAsia="Times New Roman" w:hAnsi="Times New Roman" w:cs="Times New Roman"/>
                <w:sz w:val="24"/>
                <w:szCs w:val="24"/>
                <w:lang w:eastAsia="uk-UA"/>
              </w:rPr>
              <w:t>4 657</w:t>
            </w:r>
            <w:r w:rsidR="00C86853">
              <w:rPr>
                <w:rFonts w:ascii="Times New Roman" w:eastAsia="Times New Roman" w:hAnsi="Times New Roman" w:cs="Times New Roman"/>
                <w:sz w:val="24"/>
                <w:szCs w:val="24"/>
                <w:lang w:eastAsia="uk-UA"/>
              </w:rPr>
              <w:t> </w:t>
            </w:r>
            <w:r w:rsidR="00C86853" w:rsidRPr="00C86853">
              <w:rPr>
                <w:rFonts w:ascii="Times New Roman" w:eastAsia="Times New Roman" w:hAnsi="Times New Roman" w:cs="Times New Roman"/>
                <w:sz w:val="24"/>
                <w:szCs w:val="24"/>
                <w:lang w:eastAsia="uk-UA"/>
              </w:rPr>
              <w:t>500</w:t>
            </w:r>
            <w:r w:rsidR="00C8685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грн.</w:t>
            </w:r>
          </w:p>
          <w:p w:rsidR="00BD3BB6" w:rsidRPr="00BD3BB6" w:rsidRDefault="00BD3BB6" w:rsidP="007C7CC4">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Формула для розрахунку експлуатаційних витрат (</w:t>
            </w:r>
            <w:r w:rsidR="007C7CC4">
              <w:rPr>
                <w:rFonts w:ascii="Times New Roman" w:eastAsia="Times New Roman" w:hAnsi="Times New Roman" w:cs="Times New Roman"/>
                <w:sz w:val="24"/>
                <w:szCs w:val="24"/>
                <w:lang w:eastAsia="uk-UA"/>
              </w:rPr>
              <w:t>прибутку</w:t>
            </w:r>
            <w:r>
              <w:rPr>
                <w:rFonts w:ascii="Times New Roman" w:eastAsia="Times New Roman" w:hAnsi="Times New Roman" w:cs="Times New Roman"/>
                <w:sz w:val="24"/>
                <w:szCs w:val="24"/>
                <w:lang w:eastAsia="uk-UA"/>
              </w:rPr>
              <w:t xml:space="preserve">) є формулою арифметичної прогресії, наведена на стор.2 </w:t>
            </w:r>
            <w:r w:rsidRPr="00BD3BB6">
              <w:rPr>
                <w:rStyle w:val="rvts15"/>
                <w:rFonts w:ascii="Times New Roman" w:hAnsi="Times New Roman" w:cs="Times New Roman"/>
                <w:bCs/>
                <w:sz w:val="24"/>
                <w:szCs w:val="24"/>
              </w:rPr>
              <w:t>витрат</w:t>
            </w:r>
            <w:r w:rsidRPr="00BD3BB6">
              <w:rPr>
                <w:rFonts w:ascii="Times New Roman" w:hAnsi="Times New Roman" w:cs="Times New Roman"/>
                <w:sz w:val="24"/>
                <w:szCs w:val="24"/>
              </w:rPr>
              <w:br/>
            </w:r>
            <w:r w:rsidRPr="00BD3BB6">
              <w:rPr>
                <w:rStyle w:val="rvts15"/>
                <w:rFonts w:ascii="Times New Roman" w:hAnsi="Times New Roman" w:cs="Times New Roman"/>
                <w:bCs/>
                <w:sz w:val="24"/>
                <w:szCs w:val="24"/>
              </w:rPr>
              <w:t>на одного суб’єкта господарювання великого і середнього підприємництва, які виникають внаслідок дії регуляторного акта</w:t>
            </w:r>
          </w:p>
        </w:tc>
      </w:tr>
      <w:tr w:rsidR="00C77770" w:rsidRPr="0056620E" w:rsidTr="00CA37EE">
        <w:trPr>
          <w:trHeight w:val="10"/>
        </w:trPr>
        <w:tc>
          <w:tcPr>
            <w:tcW w:w="421" w:type="pct"/>
            <w:tcBorders>
              <w:top w:val="single" w:sz="6" w:space="0" w:color="000000"/>
              <w:left w:val="single" w:sz="4" w:space="0" w:color="auto"/>
              <w:bottom w:val="single" w:sz="4" w:space="0" w:color="auto"/>
              <w:right w:val="single" w:sz="6" w:space="0" w:color="000000"/>
            </w:tcBorders>
          </w:tcPr>
          <w:p w:rsidR="00C77770" w:rsidRPr="00466F51" w:rsidRDefault="00C77770" w:rsidP="00466F51">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C77770" w:rsidRPr="0056620E" w:rsidRDefault="00C77770" w:rsidP="00157C87">
            <w:pPr>
              <w:spacing w:before="150" w:after="150" w:line="240" w:lineRule="auto"/>
              <w:ind w:left="128" w:right="13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Об’єднано з п.3</w:t>
            </w:r>
          </w:p>
        </w:tc>
        <w:tc>
          <w:tcPr>
            <w:tcW w:w="797" w:type="pct"/>
            <w:tcBorders>
              <w:top w:val="single" w:sz="6" w:space="0" w:color="000000"/>
              <w:left w:val="single" w:sz="6" w:space="0" w:color="000000"/>
              <w:bottom w:val="single" w:sz="6" w:space="0" w:color="000000"/>
              <w:right w:val="single" w:sz="6" w:space="0" w:color="000000"/>
            </w:tcBorders>
          </w:tcPr>
          <w:p w:rsidR="00C77770" w:rsidRDefault="00C77770" w:rsidP="00466F51">
            <w:pPr>
              <w:spacing w:before="150" w:after="150" w:line="240" w:lineRule="auto"/>
              <w:jc w:val="center"/>
              <w:rPr>
                <w:rFonts w:ascii="Times New Roman" w:eastAsia="Times New Roman" w:hAnsi="Times New Roman" w:cs="Times New Roman"/>
                <w:sz w:val="24"/>
                <w:szCs w:val="24"/>
                <w:lang w:eastAsia="uk-UA"/>
              </w:rPr>
            </w:pPr>
          </w:p>
        </w:tc>
        <w:tc>
          <w:tcPr>
            <w:tcW w:w="843" w:type="pct"/>
            <w:tcBorders>
              <w:top w:val="single" w:sz="6" w:space="0" w:color="000000"/>
              <w:left w:val="single" w:sz="6" w:space="0" w:color="000000"/>
              <w:bottom w:val="single" w:sz="6" w:space="0" w:color="000000"/>
              <w:right w:val="single" w:sz="6" w:space="0" w:color="000000"/>
            </w:tcBorders>
          </w:tcPr>
          <w:p w:rsidR="00C77770" w:rsidRDefault="00C77770" w:rsidP="00466F51">
            <w:pPr>
              <w:spacing w:before="150" w:after="150" w:line="240" w:lineRule="auto"/>
              <w:jc w:val="center"/>
              <w:rPr>
                <w:rFonts w:ascii="Times New Roman" w:eastAsia="Times New Roman" w:hAnsi="Times New Roman" w:cs="Times New Roman"/>
                <w:sz w:val="24"/>
                <w:szCs w:val="24"/>
                <w:lang w:eastAsia="uk-UA"/>
              </w:rPr>
            </w:pPr>
          </w:p>
        </w:tc>
        <w:tc>
          <w:tcPr>
            <w:tcW w:w="785" w:type="pct"/>
            <w:tcBorders>
              <w:top w:val="single" w:sz="6" w:space="0" w:color="000000"/>
              <w:left w:val="single" w:sz="6" w:space="0" w:color="000000"/>
              <w:bottom w:val="single" w:sz="6" w:space="0" w:color="000000"/>
              <w:right w:val="single" w:sz="4" w:space="0" w:color="auto"/>
            </w:tcBorders>
          </w:tcPr>
          <w:p w:rsidR="00C77770" w:rsidRDefault="00C77770" w:rsidP="00466F51">
            <w:pPr>
              <w:spacing w:before="150" w:after="150" w:line="240" w:lineRule="auto"/>
              <w:jc w:val="center"/>
              <w:rPr>
                <w:rFonts w:ascii="Times New Roman" w:eastAsia="Times New Roman" w:hAnsi="Times New Roman" w:cs="Times New Roman"/>
                <w:sz w:val="24"/>
                <w:szCs w:val="24"/>
                <w:lang w:val="en-US" w:eastAsia="uk-UA"/>
              </w:rPr>
            </w:pPr>
          </w:p>
        </w:tc>
      </w:tr>
      <w:tr w:rsidR="00466F51" w:rsidRPr="0056620E" w:rsidTr="00CA37EE">
        <w:trPr>
          <w:trHeight w:val="10"/>
        </w:trPr>
        <w:tc>
          <w:tcPr>
            <w:tcW w:w="421" w:type="pct"/>
            <w:tcBorders>
              <w:top w:val="single" w:sz="6" w:space="0" w:color="000000"/>
              <w:left w:val="single" w:sz="4" w:space="0" w:color="auto"/>
              <w:bottom w:val="single" w:sz="4" w:space="0" w:color="auto"/>
              <w:right w:val="single" w:sz="6" w:space="0" w:color="000000"/>
            </w:tcBorders>
          </w:tcPr>
          <w:p w:rsidR="00466F51" w:rsidRPr="00466F51" w:rsidRDefault="00466F51" w:rsidP="00466F51">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466F51" w:rsidRPr="0056620E" w:rsidRDefault="00BD3BB6" w:rsidP="00466F51">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Інші процедури (уточнити)</w:t>
            </w:r>
          </w:p>
        </w:tc>
        <w:tc>
          <w:tcPr>
            <w:tcW w:w="797" w:type="pct"/>
            <w:tcBorders>
              <w:top w:val="single" w:sz="6" w:space="0" w:color="000000"/>
              <w:left w:val="single" w:sz="6" w:space="0" w:color="000000"/>
              <w:bottom w:val="single" w:sz="6" w:space="0" w:color="000000"/>
              <w:right w:val="single" w:sz="6" w:space="0" w:color="000000"/>
            </w:tcBorders>
          </w:tcPr>
          <w:p w:rsidR="00BD3BB6" w:rsidRPr="00F43E91" w:rsidRDefault="00BD3BB6" w:rsidP="00BD3BB6">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466F51" w:rsidRPr="0056620E" w:rsidRDefault="00BD3BB6" w:rsidP="00BD3BB6">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843" w:type="pct"/>
            <w:tcBorders>
              <w:top w:val="single" w:sz="6" w:space="0" w:color="000000"/>
              <w:left w:val="single" w:sz="6" w:space="0" w:color="000000"/>
              <w:bottom w:val="single" w:sz="6" w:space="0" w:color="000000"/>
              <w:right w:val="single" w:sz="6" w:space="0" w:color="000000"/>
            </w:tcBorders>
          </w:tcPr>
          <w:p w:rsidR="00BD3BB6" w:rsidRPr="00F43E91" w:rsidRDefault="00BD3BB6" w:rsidP="00BD3BB6">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466F51" w:rsidRPr="0056620E" w:rsidRDefault="00BD3BB6" w:rsidP="00BD3BB6">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785" w:type="pct"/>
            <w:tcBorders>
              <w:top w:val="single" w:sz="6" w:space="0" w:color="000000"/>
              <w:left w:val="single" w:sz="6" w:space="0" w:color="000000"/>
              <w:bottom w:val="single" w:sz="6" w:space="0" w:color="000000"/>
              <w:right w:val="single" w:sz="4" w:space="0" w:color="auto"/>
            </w:tcBorders>
          </w:tcPr>
          <w:p w:rsidR="00BD3BB6" w:rsidRPr="00F43E91" w:rsidRDefault="00BD3BB6" w:rsidP="00BD3BB6">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466F51" w:rsidRPr="0056620E" w:rsidRDefault="00BD3BB6" w:rsidP="00BD3BB6">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466F51" w:rsidRPr="0056620E" w:rsidTr="00CA37EE">
        <w:trPr>
          <w:trHeight w:val="10"/>
        </w:trPr>
        <w:tc>
          <w:tcPr>
            <w:tcW w:w="421" w:type="pct"/>
            <w:tcBorders>
              <w:top w:val="single" w:sz="6" w:space="0" w:color="000000"/>
              <w:left w:val="single" w:sz="4" w:space="0" w:color="auto"/>
              <w:bottom w:val="single" w:sz="4" w:space="0" w:color="auto"/>
              <w:right w:val="single" w:sz="6" w:space="0" w:color="000000"/>
            </w:tcBorders>
          </w:tcPr>
          <w:p w:rsidR="00466F51" w:rsidRPr="00466F51" w:rsidRDefault="00466F51" w:rsidP="00466F51">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BD3BB6" w:rsidRDefault="00BD3BB6" w:rsidP="00BD3BB6">
            <w:pPr>
              <w:spacing w:before="150" w:after="150" w:line="240" w:lineRule="auto"/>
              <w:ind w:left="128"/>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Разом, гривень</w:t>
            </w:r>
          </w:p>
          <w:p w:rsidR="00466F51" w:rsidRPr="0056620E" w:rsidRDefault="00BD3BB6" w:rsidP="00BD3BB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56620E">
              <w:rPr>
                <w:rFonts w:ascii="Times New Roman" w:eastAsia="Times New Roman" w:hAnsi="Times New Roman" w:cs="Times New Roman"/>
                <w:i/>
                <w:iCs/>
                <w:sz w:val="24"/>
                <w:szCs w:val="24"/>
                <w:lang w:eastAsia="uk-UA"/>
              </w:rPr>
              <w:t>Формула:</w:t>
            </w:r>
            <w:r>
              <w:rPr>
                <w:rFonts w:ascii="Times New Roman" w:eastAsia="Times New Roman" w:hAnsi="Times New Roman" w:cs="Times New Roman"/>
                <w:i/>
                <w:iCs/>
                <w:sz w:val="24"/>
                <w:szCs w:val="24"/>
                <w:lang w:eastAsia="uk-UA"/>
              </w:rPr>
              <w:t xml:space="preserve">  </w:t>
            </w:r>
            <w:r w:rsidRPr="0056620E">
              <w:rPr>
                <w:rFonts w:ascii="Times New Roman" w:eastAsia="Times New Roman" w:hAnsi="Times New Roman" w:cs="Times New Roman"/>
                <w:i/>
                <w:iCs/>
                <w:sz w:val="24"/>
                <w:szCs w:val="24"/>
                <w:lang w:eastAsia="uk-UA"/>
              </w:rPr>
              <w:t>(сума рядків 1 + 2 + 3 + 4</w:t>
            </w:r>
            <w:r w:rsidR="00C77770">
              <w:rPr>
                <w:rFonts w:ascii="Times New Roman" w:eastAsia="Times New Roman" w:hAnsi="Times New Roman" w:cs="Times New Roman"/>
                <w:i/>
                <w:iCs/>
                <w:sz w:val="24"/>
                <w:szCs w:val="24"/>
                <w:lang w:eastAsia="uk-UA"/>
              </w:rPr>
              <w:t xml:space="preserve"> +5</w:t>
            </w:r>
            <w:r w:rsidRPr="0056620E">
              <w:rPr>
                <w:rFonts w:ascii="Times New Roman" w:eastAsia="Times New Roman" w:hAnsi="Times New Roman" w:cs="Times New Roman"/>
                <w:i/>
                <w:iCs/>
                <w:sz w:val="24"/>
                <w:szCs w:val="24"/>
                <w:lang w:eastAsia="uk-UA"/>
              </w:rPr>
              <w:t>)</w:t>
            </w:r>
          </w:p>
        </w:tc>
        <w:tc>
          <w:tcPr>
            <w:tcW w:w="797" w:type="pct"/>
            <w:tcBorders>
              <w:top w:val="single" w:sz="6" w:space="0" w:color="000000"/>
              <w:left w:val="single" w:sz="6" w:space="0" w:color="000000"/>
              <w:bottom w:val="single" w:sz="6" w:space="0" w:color="000000"/>
              <w:right w:val="single" w:sz="6" w:space="0" w:color="000000"/>
            </w:tcBorders>
          </w:tcPr>
          <w:p w:rsidR="00466F51" w:rsidRPr="0056620E" w:rsidRDefault="0022033B" w:rsidP="00466F51">
            <w:pPr>
              <w:spacing w:before="150" w:after="150" w:line="240" w:lineRule="auto"/>
              <w:jc w:val="center"/>
              <w:rPr>
                <w:rFonts w:ascii="Times New Roman" w:eastAsia="Times New Roman" w:hAnsi="Times New Roman" w:cs="Times New Roman"/>
                <w:sz w:val="24"/>
                <w:szCs w:val="24"/>
                <w:lang w:eastAsia="uk-UA"/>
              </w:rPr>
            </w:pPr>
            <w:r w:rsidRPr="0022033B">
              <w:rPr>
                <w:rFonts w:ascii="Times New Roman" w:eastAsia="Times New Roman" w:hAnsi="Times New Roman" w:cs="Times New Roman"/>
                <w:sz w:val="24"/>
                <w:szCs w:val="24"/>
                <w:lang w:eastAsia="uk-UA"/>
              </w:rPr>
              <w:t>594</w:t>
            </w:r>
            <w:r>
              <w:rPr>
                <w:rFonts w:ascii="Times New Roman" w:eastAsia="Times New Roman" w:hAnsi="Times New Roman" w:cs="Times New Roman"/>
                <w:sz w:val="24"/>
                <w:szCs w:val="24"/>
                <w:lang w:eastAsia="uk-UA"/>
              </w:rPr>
              <w:t> </w:t>
            </w:r>
            <w:r w:rsidRPr="0022033B">
              <w:rPr>
                <w:rFonts w:ascii="Times New Roman" w:eastAsia="Times New Roman" w:hAnsi="Times New Roman" w:cs="Times New Roman"/>
                <w:sz w:val="24"/>
                <w:szCs w:val="24"/>
                <w:lang w:eastAsia="uk-UA"/>
              </w:rPr>
              <w:t>702</w:t>
            </w:r>
            <w:r>
              <w:rPr>
                <w:rFonts w:ascii="Times New Roman" w:eastAsia="Times New Roman" w:hAnsi="Times New Roman" w:cs="Times New Roman"/>
                <w:sz w:val="24"/>
                <w:szCs w:val="24"/>
                <w:lang w:eastAsia="uk-UA"/>
              </w:rPr>
              <w:t xml:space="preserve"> </w:t>
            </w:r>
            <w:r w:rsidR="00BD3BB6">
              <w:rPr>
                <w:rFonts w:ascii="Times New Roman" w:eastAsia="Times New Roman" w:hAnsi="Times New Roman" w:cs="Times New Roman"/>
                <w:sz w:val="24"/>
                <w:szCs w:val="24"/>
                <w:lang w:eastAsia="uk-UA"/>
              </w:rPr>
              <w:t>грн.</w:t>
            </w:r>
          </w:p>
        </w:tc>
        <w:tc>
          <w:tcPr>
            <w:tcW w:w="843" w:type="pct"/>
            <w:tcBorders>
              <w:top w:val="single" w:sz="6" w:space="0" w:color="000000"/>
              <w:left w:val="single" w:sz="6" w:space="0" w:color="000000"/>
              <w:bottom w:val="single" w:sz="6" w:space="0" w:color="000000"/>
              <w:right w:val="single" w:sz="6" w:space="0" w:color="000000"/>
            </w:tcBorders>
          </w:tcPr>
          <w:p w:rsidR="00466F51" w:rsidRPr="0056620E" w:rsidRDefault="00BD3BB6"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w:t>
            </w:r>
          </w:p>
        </w:tc>
        <w:tc>
          <w:tcPr>
            <w:tcW w:w="785" w:type="pct"/>
            <w:tcBorders>
              <w:top w:val="single" w:sz="6" w:space="0" w:color="000000"/>
              <w:left w:val="single" w:sz="6" w:space="0" w:color="000000"/>
              <w:bottom w:val="single" w:sz="6" w:space="0" w:color="000000"/>
              <w:right w:val="single" w:sz="4" w:space="0" w:color="auto"/>
            </w:tcBorders>
          </w:tcPr>
          <w:p w:rsidR="00C86853" w:rsidRDefault="00C86853" w:rsidP="00BD3BB6">
            <w:pPr>
              <w:spacing w:before="150" w:after="15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86853">
              <w:rPr>
                <w:rFonts w:ascii="Times New Roman" w:hAnsi="Times New Roman" w:cs="Times New Roman"/>
                <w:sz w:val="24"/>
                <w:szCs w:val="24"/>
              </w:rPr>
              <w:t>131</w:t>
            </w:r>
            <w:r>
              <w:rPr>
                <w:rFonts w:ascii="Times New Roman" w:hAnsi="Times New Roman" w:cs="Times New Roman"/>
                <w:sz w:val="24"/>
                <w:szCs w:val="24"/>
              </w:rPr>
              <w:t> </w:t>
            </w:r>
            <w:r w:rsidRPr="00C86853">
              <w:rPr>
                <w:rFonts w:ascii="Times New Roman" w:hAnsi="Times New Roman" w:cs="Times New Roman"/>
                <w:sz w:val="24"/>
                <w:szCs w:val="24"/>
              </w:rPr>
              <w:t xml:space="preserve">490 </w:t>
            </w:r>
          </w:p>
          <w:p w:rsidR="00466F51" w:rsidRPr="0056620E" w:rsidRDefault="00BD3BB6" w:rsidP="007C7CC4">
            <w:pPr>
              <w:spacing w:before="150" w:after="150" w:line="240" w:lineRule="auto"/>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w:t>
            </w:r>
            <w:r w:rsidR="00C86853">
              <w:rPr>
                <w:rFonts w:ascii="Times New Roman" w:hAnsi="Times New Roman" w:cs="Times New Roman"/>
                <w:sz w:val="24"/>
                <w:szCs w:val="24"/>
              </w:rPr>
              <w:t>присутн</w:t>
            </w:r>
            <w:r w:rsidR="007C7CC4">
              <w:rPr>
                <w:rFonts w:ascii="Times New Roman" w:hAnsi="Times New Roman" w:cs="Times New Roman"/>
                <w:sz w:val="24"/>
                <w:szCs w:val="24"/>
              </w:rPr>
              <w:t>ій</w:t>
            </w:r>
            <w:r w:rsidR="00C86853">
              <w:rPr>
                <w:rFonts w:ascii="Times New Roman" w:hAnsi="Times New Roman" w:cs="Times New Roman"/>
                <w:sz w:val="24"/>
                <w:szCs w:val="24"/>
              </w:rPr>
              <w:t xml:space="preserve"> </w:t>
            </w:r>
            <w:r w:rsidR="007C7CC4">
              <w:rPr>
                <w:rFonts w:ascii="Times New Roman" w:hAnsi="Times New Roman" w:cs="Times New Roman"/>
                <w:sz w:val="24"/>
                <w:szCs w:val="24"/>
              </w:rPr>
              <w:t>прибуток</w:t>
            </w:r>
            <w:r w:rsidRPr="00F43E91">
              <w:rPr>
                <w:rFonts w:ascii="Times New Roman" w:hAnsi="Times New Roman" w:cs="Times New Roman"/>
                <w:sz w:val="24"/>
                <w:szCs w:val="24"/>
              </w:rPr>
              <w:t>)</w:t>
            </w:r>
          </w:p>
        </w:tc>
      </w:tr>
      <w:tr w:rsidR="00466F51" w:rsidRPr="0056620E" w:rsidTr="00CA37EE">
        <w:trPr>
          <w:trHeight w:val="10"/>
        </w:trPr>
        <w:tc>
          <w:tcPr>
            <w:tcW w:w="421" w:type="pct"/>
            <w:tcBorders>
              <w:top w:val="single" w:sz="6" w:space="0" w:color="000000"/>
              <w:left w:val="single" w:sz="4" w:space="0" w:color="auto"/>
              <w:bottom w:val="single" w:sz="4" w:space="0" w:color="auto"/>
              <w:right w:val="single" w:sz="6" w:space="0" w:color="000000"/>
            </w:tcBorders>
          </w:tcPr>
          <w:p w:rsidR="00466F51" w:rsidRPr="00466F51" w:rsidRDefault="00466F51" w:rsidP="00466F51">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466F51" w:rsidRPr="0056620E" w:rsidRDefault="00BD3BB6" w:rsidP="00BD3BB6">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Кількість суб’єктів господарювання, що повинні виконати вимоги регулювання, одиниць</w:t>
            </w:r>
            <w:r>
              <w:rPr>
                <w:rFonts w:ascii="Times New Roman" w:eastAsia="Times New Roman" w:hAnsi="Times New Roman" w:cs="Times New Roman"/>
                <w:sz w:val="24"/>
                <w:szCs w:val="24"/>
                <w:lang w:eastAsia="uk-UA"/>
              </w:rPr>
              <w:t xml:space="preserve"> (малого підприємництва)</w:t>
            </w:r>
          </w:p>
        </w:tc>
        <w:tc>
          <w:tcPr>
            <w:tcW w:w="797" w:type="pct"/>
            <w:tcBorders>
              <w:top w:val="single" w:sz="6" w:space="0" w:color="000000"/>
              <w:left w:val="single" w:sz="6" w:space="0" w:color="000000"/>
              <w:bottom w:val="single" w:sz="6" w:space="0" w:color="000000"/>
              <w:right w:val="single" w:sz="6" w:space="0" w:color="000000"/>
            </w:tcBorders>
          </w:tcPr>
          <w:p w:rsidR="00466F51" w:rsidRPr="0056620E" w:rsidRDefault="00FC36E3" w:rsidP="00FC36E3">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13044</w:t>
            </w:r>
          </w:p>
        </w:tc>
        <w:tc>
          <w:tcPr>
            <w:tcW w:w="843" w:type="pct"/>
            <w:tcBorders>
              <w:top w:val="single" w:sz="6" w:space="0" w:color="000000"/>
              <w:left w:val="single" w:sz="6" w:space="0" w:color="000000"/>
              <w:bottom w:val="single" w:sz="6" w:space="0" w:color="000000"/>
              <w:right w:val="single" w:sz="6" w:space="0" w:color="000000"/>
            </w:tcBorders>
          </w:tcPr>
          <w:p w:rsidR="00466F51" w:rsidRPr="0056620E" w:rsidRDefault="00FC36E3"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13044</w:t>
            </w:r>
          </w:p>
        </w:tc>
        <w:tc>
          <w:tcPr>
            <w:tcW w:w="785" w:type="pct"/>
            <w:tcBorders>
              <w:top w:val="single" w:sz="6" w:space="0" w:color="000000"/>
              <w:left w:val="single" w:sz="6" w:space="0" w:color="000000"/>
              <w:bottom w:val="single" w:sz="6" w:space="0" w:color="000000"/>
              <w:right w:val="single" w:sz="4" w:space="0" w:color="auto"/>
            </w:tcBorders>
          </w:tcPr>
          <w:p w:rsidR="00466F51" w:rsidRPr="0056620E" w:rsidRDefault="00FC36E3"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13044</w:t>
            </w:r>
          </w:p>
        </w:tc>
      </w:tr>
      <w:tr w:rsidR="00466F51" w:rsidRPr="0056620E" w:rsidTr="00CA37EE">
        <w:trPr>
          <w:trHeight w:val="10"/>
        </w:trPr>
        <w:tc>
          <w:tcPr>
            <w:tcW w:w="421" w:type="pct"/>
            <w:tcBorders>
              <w:top w:val="single" w:sz="6" w:space="0" w:color="000000"/>
              <w:left w:val="single" w:sz="4" w:space="0" w:color="auto"/>
              <w:bottom w:val="single" w:sz="4" w:space="0" w:color="auto"/>
              <w:right w:val="single" w:sz="6" w:space="0" w:color="000000"/>
            </w:tcBorders>
          </w:tcPr>
          <w:p w:rsidR="00466F51" w:rsidRPr="00466F51" w:rsidRDefault="00466F51" w:rsidP="00466F51">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BB3560" w:rsidRPr="0056620E" w:rsidRDefault="00BB3560" w:rsidP="00BB3560">
            <w:pPr>
              <w:spacing w:before="150" w:after="150" w:line="240" w:lineRule="auto"/>
              <w:ind w:left="128" w:right="135"/>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Сумарно, гривень</w:t>
            </w:r>
          </w:p>
          <w:p w:rsidR="00BB3560" w:rsidRPr="0056620E" w:rsidRDefault="00BB3560" w:rsidP="00BB3560">
            <w:pPr>
              <w:spacing w:before="150" w:after="150" w:line="240" w:lineRule="auto"/>
              <w:ind w:left="128" w:right="135"/>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466F51"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797" w:type="pct"/>
            <w:tcBorders>
              <w:top w:val="single" w:sz="6" w:space="0" w:color="000000"/>
              <w:left w:val="single" w:sz="6" w:space="0" w:color="000000"/>
              <w:bottom w:val="single" w:sz="6" w:space="0" w:color="000000"/>
              <w:right w:val="single" w:sz="6" w:space="0" w:color="000000"/>
            </w:tcBorders>
          </w:tcPr>
          <w:p w:rsidR="00466F51" w:rsidRPr="0056620E" w:rsidRDefault="0022033B" w:rsidP="00466F51">
            <w:pPr>
              <w:spacing w:before="150" w:after="150" w:line="240" w:lineRule="auto"/>
              <w:jc w:val="center"/>
              <w:rPr>
                <w:rFonts w:ascii="Times New Roman" w:eastAsia="Times New Roman" w:hAnsi="Times New Roman" w:cs="Times New Roman"/>
                <w:sz w:val="24"/>
                <w:szCs w:val="24"/>
                <w:lang w:eastAsia="uk-UA"/>
              </w:rPr>
            </w:pPr>
            <w:r w:rsidRPr="0022033B">
              <w:rPr>
                <w:rFonts w:ascii="Times New Roman" w:eastAsia="Times New Roman" w:hAnsi="Times New Roman" w:cs="Times New Roman"/>
                <w:sz w:val="24"/>
                <w:szCs w:val="24"/>
                <w:lang w:eastAsia="uk-UA"/>
              </w:rPr>
              <w:t>7 757 292</w:t>
            </w:r>
            <w:r>
              <w:rPr>
                <w:rFonts w:ascii="Times New Roman" w:eastAsia="Times New Roman" w:hAnsi="Times New Roman" w:cs="Times New Roman"/>
                <w:sz w:val="24"/>
                <w:szCs w:val="24"/>
                <w:lang w:eastAsia="uk-UA"/>
              </w:rPr>
              <w:t> </w:t>
            </w:r>
            <w:r w:rsidRPr="0022033B">
              <w:rPr>
                <w:rFonts w:ascii="Times New Roman" w:eastAsia="Times New Roman" w:hAnsi="Times New Roman" w:cs="Times New Roman"/>
                <w:sz w:val="24"/>
                <w:szCs w:val="24"/>
                <w:lang w:eastAsia="uk-UA"/>
              </w:rPr>
              <w:t>888</w:t>
            </w:r>
            <w:r>
              <w:rPr>
                <w:rFonts w:ascii="Times New Roman" w:eastAsia="Times New Roman" w:hAnsi="Times New Roman" w:cs="Times New Roman"/>
                <w:sz w:val="24"/>
                <w:szCs w:val="24"/>
                <w:lang w:eastAsia="uk-UA"/>
              </w:rPr>
              <w:t xml:space="preserve"> </w:t>
            </w:r>
            <w:r w:rsidR="00BB3560">
              <w:rPr>
                <w:rFonts w:ascii="Times New Roman" w:eastAsia="Times New Roman" w:hAnsi="Times New Roman" w:cs="Times New Roman"/>
                <w:sz w:val="24"/>
                <w:szCs w:val="24"/>
                <w:lang w:eastAsia="uk-UA"/>
              </w:rPr>
              <w:t>грн.</w:t>
            </w:r>
          </w:p>
        </w:tc>
        <w:tc>
          <w:tcPr>
            <w:tcW w:w="843" w:type="pct"/>
            <w:tcBorders>
              <w:top w:val="single" w:sz="6" w:space="0" w:color="000000"/>
              <w:left w:val="single" w:sz="6" w:space="0" w:color="000000"/>
              <w:bottom w:val="single" w:sz="6" w:space="0" w:color="000000"/>
              <w:right w:val="single" w:sz="6" w:space="0" w:color="000000"/>
            </w:tcBorders>
          </w:tcPr>
          <w:p w:rsidR="00466F51" w:rsidRPr="0056620E" w:rsidRDefault="00BB3560" w:rsidP="00466F5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w:t>
            </w:r>
          </w:p>
        </w:tc>
        <w:tc>
          <w:tcPr>
            <w:tcW w:w="785" w:type="pct"/>
            <w:tcBorders>
              <w:top w:val="single" w:sz="6" w:space="0" w:color="000000"/>
              <w:left w:val="single" w:sz="6" w:space="0" w:color="000000"/>
              <w:bottom w:val="single" w:sz="6" w:space="0" w:color="000000"/>
              <w:right w:val="single" w:sz="4" w:space="0" w:color="auto"/>
            </w:tcBorders>
          </w:tcPr>
          <w:p w:rsidR="00BB3560" w:rsidRPr="00C86853" w:rsidRDefault="00C86853" w:rsidP="00C86853">
            <w:pPr>
              <w:pStyle w:val="a3"/>
              <w:numPr>
                <w:ilvl w:val="0"/>
                <w:numId w:val="8"/>
              </w:numPr>
              <w:spacing w:before="150" w:after="150"/>
              <w:jc w:val="center"/>
              <w:rPr>
                <w:rFonts w:ascii="Times New Roman" w:hAnsi="Times New Roman" w:cs="Times New Roman"/>
                <w:sz w:val="24"/>
                <w:szCs w:val="24"/>
              </w:rPr>
            </w:pPr>
            <w:r w:rsidRPr="00C86853">
              <w:rPr>
                <w:rFonts w:ascii="Times New Roman" w:hAnsi="Times New Roman" w:cs="Times New Roman"/>
                <w:sz w:val="24"/>
                <w:szCs w:val="24"/>
              </w:rPr>
              <w:t>1 715 155 560</w:t>
            </w:r>
          </w:p>
          <w:p w:rsidR="00466F51" w:rsidRPr="0056620E" w:rsidRDefault="00BB3560" w:rsidP="00BB3560">
            <w:pPr>
              <w:spacing w:before="150" w:after="150" w:line="240" w:lineRule="auto"/>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w:t>
            </w:r>
            <w:r w:rsidR="007C7CC4">
              <w:rPr>
                <w:rFonts w:ascii="Times New Roman" w:hAnsi="Times New Roman" w:cs="Times New Roman"/>
                <w:sz w:val="24"/>
                <w:szCs w:val="24"/>
              </w:rPr>
              <w:t>присутній прибуток</w:t>
            </w:r>
            <w:r w:rsidRPr="00F43E91">
              <w:rPr>
                <w:rFonts w:ascii="Times New Roman" w:hAnsi="Times New Roman" w:cs="Times New Roman"/>
                <w:sz w:val="24"/>
                <w:szCs w:val="24"/>
              </w:rPr>
              <w:t>)</w:t>
            </w:r>
          </w:p>
        </w:tc>
      </w:tr>
      <w:tr w:rsidR="00BB3560" w:rsidRPr="0056620E" w:rsidTr="00BB3560">
        <w:trPr>
          <w:trHeight w:val="10"/>
        </w:trPr>
        <w:tc>
          <w:tcPr>
            <w:tcW w:w="5000" w:type="pct"/>
            <w:gridSpan w:val="5"/>
            <w:tcBorders>
              <w:top w:val="single" w:sz="6" w:space="0" w:color="000000"/>
              <w:left w:val="single" w:sz="4" w:space="0" w:color="auto"/>
              <w:bottom w:val="single" w:sz="4" w:space="0" w:color="auto"/>
              <w:right w:val="single" w:sz="4" w:space="0" w:color="auto"/>
            </w:tcBorders>
          </w:tcPr>
          <w:p w:rsidR="00BB3560" w:rsidRPr="0056620E" w:rsidRDefault="00BB3560" w:rsidP="00BB3560">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Оцінка вартості адміністративних процедур суб’єктів малого підприємництва щодо виконання регулювання та звітування</w:t>
            </w:r>
          </w:p>
        </w:tc>
      </w:tr>
      <w:tr w:rsidR="00BB3560" w:rsidRPr="0056620E" w:rsidTr="00CA37EE">
        <w:trPr>
          <w:trHeight w:val="10"/>
        </w:trPr>
        <w:tc>
          <w:tcPr>
            <w:tcW w:w="421" w:type="pct"/>
            <w:tcBorders>
              <w:top w:val="single" w:sz="6" w:space="0" w:color="000000"/>
              <w:left w:val="single" w:sz="4" w:space="0" w:color="auto"/>
              <w:bottom w:val="single" w:sz="4" w:space="0" w:color="auto"/>
              <w:right w:val="single" w:sz="6" w:space="0" w:color="000000"/>
            </w:tcBorders>
          </w:tcPr>
          <w:p w:rsidR="00BB3560" w:rsidRPr="00466F51" w:rsidRDefault="00BB3560" w:rsidP="00BB3560">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Процедури отримання первинної інформації про вимоги регулювання</w:t>
            </w:r>
          </w:p>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797"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843"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785" w:type="pct"/>
            <w:tcBorders>
              <w:top w:val="single" w:sz="6" w:space="0" w:color="000000"/>
              <w:left w:val="single" w:sz="6" w:space="0" w:color="000000"/>
              <w:bottom w:val="single" w:sz="6" w:space="0" w:color="000000"/>
              <w:right w:val="single" w:sz="4" w:space="0" w:color="auto"/>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BB3560" w:rsidRPr="0056620E" w:rsidTr="00CA37EE">
        <w:trPr>
          <w:trHeight w:val="10"/>
        </w:trPr>
        <w:tc>
          <w:tcPr>
            <w:tcW w:w="421" w:type="pct"/>
            <w:tcBorders>
              <w:top w:val="single" w:sz="6" w:space="0" w:color="000000"/>
              <w:left w:val="single" w:sz="4" w:space="0" w:color="auto"/>
              <w:bottom w:val="single" w:sz="4" w:space="0" w:color="auto"/>
              <w:right w:val="single" w:sz="6" w:space="0" w:color="000000"/>
            </w:tcBorders>
          </w:tcPr>
          <w:p w:rsidR="00BB3560" w:rsidRPr="00466F51" w:rsidRDefault="00BB3560" w:rsidP="00BB3560">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Процедури організації виконання вимог регулювання</w:t>
            </w:r>
          </w:p>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797"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843"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785" w:type="pct"/>
            <w:tcBorders>
              <w:top w:val="single" w:sz="6" w:space="0" w:color="000000"/>
              <w:left w:val="single" w:sz="6" w:space="0" w:color="000000"/>
              <w:bottom w:val="single" w:sz="6" w:space="0" w:color="000000"/>
              <w:right w:val="single" w:sz="4" w:space="0" w:color="auto"/>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BB3560" w:rsidRPr="0056620E" w:rsidTr="00CA37EE">
        <w:trPr>
          <w:trHeight w:val="10"/>
        </w:trPr>
        <w:tc>
          <w:tcPr>
            <w:tcW w:w="421" w:type="pct"/>
            <w:tcBorders>
              <w:top w:val="single" w:sz="6" w:space="0" w:color="000000"/>
              <w:left w:val="single" w:sz="4" w:space="0" w:color="auto"/>
              <w:bottom w:val="single" w:sz="4" w:space="0" w:color="auto"/>
              <w:right w:val="single" w:sz="6" w:space="0" w:color="000000"/>
            </w:tcBorders>
          </w:tcPr>
          <w:p w:rsidR="00BB3560" w:rsidRPr="00466F51" w:rsidRDefault="00BB3560" w:rsidP="00BB3560">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Процедури офіційного звітування</w:t>
            </w:r>
          </w:p>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797"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843"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785" w:type="pct"/>
            <w:tcBorders>
              <w:top w:val="single" w:sz="6" w:space="0" w:color="000000"/>
              <w:left w:val="single" w:sz="6" w:space="0" w:color="000000"/>
              <w:bottom w:val="single" w:sz="6" w:space="0" w:color="000000"/>
              <w:right w:val="single" w:sz="4" w:space="0" w:color="auto"/>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BB3560" w:rsidRPr="0056620E" w:rsidTr="00CA37EE">
        <w:trPr>
          <w:trHeight w:val="10"/>
        </w:trPr>
        <w:tc>
          <w:tcPr>
            <w:tcW w:w="421" w:type="pct"/>
            <w:tcBorders>
              <w:top w:val="single" w:sz="6" w:space="0" w:color="000000"/>
              <w:left w:val="single" w:sz="4" w:space="0" w:color="auto"/>
              <w:bottom w:val="single" w:sz="4" w:space="0" w:color="auto"/>
              <w:right w:val="single" w:sz="6" w:space="0" w:color="000000"/>
            </w:tcBorders>
          </w:tcPr>
          <w:p w:rsidR="00BB3560" w:rsidRPr="00466F51" w:rsidRDefault="00BB3560" w:rsidP="00BB3560">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Процедури щодо забезпечення процесу перевірок</w:t>
            </w:r>
          </w:p>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BB3560" w:rsidRPr="0056620E" w:rsidRDefault="00BB3560" w:rsidP="00BB3560">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797"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843"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785" w:type="pct"/>
            <w:tcBorders>
              <w:top w:val="single" w:sz="6" w:space="0" w:color="000000"/>
              <w:left w:val="single" w:sz="6" w:space="0" w:color="000000"/>
              <w:bottom w:val="single" w:sz="6" w:space="0" w:color="000000"/>
              <w:right w:val="single" w:sz="4" w:space="0" w:color="auto"/>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BB3560" w:rsidRPr="0056620E" w:rsidTr="00CA37EE">
        <w:trPr>
          <w:trHeight w:val="10"/>
        </w:trPr>
        <w:tc>
          <w:tcPr>
            <w:tcW w:w="421" w:type="pct"/>
            <w:tcBorders>
              <w:top w:val="single" w:sz="6" w:space="0" w:color="000000"/>
              <w:left w:val="single" w:sz="4" w:space="0" w:color="auto"/>
              <w:bottom w:val="single" w:sz="4" w:space="0" w:color="auto"/>
              <w:right w:val="single" w:sz="6" w:space="0" w:color="000000"/>
            </w:tcBorders>
          </w:tcPr>
          <w:p w:rsidR="00BB3560" w:rsidRPr="00466F51" w:rsidRDefault="00BB3560" w:rsidP="00BB3560">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BB3560" w:rsidRPr="0056620E" w:rsidRDefault="00BB3560" w:rsidP="00BB3560">
            <w:pPr>
              <w:spacing w:before="150" w:after="150" w:line="240" w:lineRule="auto"/>
              <w:ind w:left="128"/>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Інші процедури (уточнити)</w:t>
            </w:r>
          </w:p>
        </w:tc>
        <w:tc>
          <w:tcPr>
            <w:tcW w:w="797"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843" w:type="pct"/>
            <w:tcBorders>
              <w:top w:val="single" w:sz="6" w:space="0" w:color="000000"/>
              <w:left w:val="single" w:sz="6" w:space="0" w:color="000000"/>
              <w:bottom w:val="single" w:sz="6" w:space="0" w:color="000000"/>
              <w:right w:val="single" w:sz="6" w:space="0" w:color="000000"/>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785" w:type="pct"/>
            <w:tcBorders>
              <w:top w:val="single" w:sz="6" w:space="0" w:color="000000"/>
              <w:left w:val="single" w:sz="6" w:space="0" w:color="000000"/>
              <w:bottom w:val="single" w:sz="6" w:space="0" w:color="000000"/>
              <w:right w:val="single" w:sz="4" w:space="0" w:color="auto"/>
            </w:tcBorders>
          </w:tcPr>
          <w:p w:rsidR="00BB3560" w:rsidRPr="00F43E91" w:rsidRDefault="00BB3560" w:rsidP="00BB3560">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BB3560" w:rsidRPr="0056620E" w:rsidRDefault="00BB3560" w:rsidP="00BB3560">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CD640B" w:rsidRPr="0056620E" w:rsidTr="00CA37EE">
        <w:trPr>
          <w:trHeight w:val="10"/>
        </w:trPr>
        <w:tc>
          <w:tcPr>
            <w:tcW w:w="421" w:type="pct"/>
            <w:tcBorders>
              <w:top w:val="single" w:sz="6" w:space="0" w:color="000000"/>
              <w:left w:val="single" w:sz="4" w:space="0" w:color="auto"/>
              <w:bottom w:val="single" w:sz="4" w:space="0" w:color="auto"/>
              <w:right w:val="single" w:sz="6" w:space="0" w:color="000000"/>
            </w:tcBorders>
          </w:tcPr>
          <w:p w:rsidR="00CD640B" w:rsidRPr="00466F51" w:rsidRDefault="00CD640B" w:rsidP="00CD640B">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CD640B" w:rsidRPr="0056620E" w:rsidRDefault="00CD640B" w:rsidP="00CD640B">
            <w:pPr>
              <w:spacing w:before="150" w:after="150" w:line="240" w:lineRule="auto"/>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Разом, гривень</w:t>
            </w:r>
          </w:p>
          <w:p w:rsidR="00CD640B" w:rsidRPr="0056620E" w:rsidRDefault="00CD640B" w:rsidP="00CD640B">
            <w:pPr>
              <w:spacing w:before="150" w:after="150" w:line="240" w:lineRule="auto"/>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CD640B" w:rsidRPr="0056620E" w:rsidRDefault="00CD640B" w:rsidP="00C77770">
            <w:pPr>
              <w:spacing w:before="150" w:after="150" w:line="240" w:lineRule="auto"/>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(сума рядків 9 + 10 + 11 + 12</w:t>
            </w:r>
            <w:r w:rsidR="00C77770">
              <w:rPr>
                <w:rFonts w:ascii="Times New Roman" w:eastAsia="Times New Roman" w:hAnsi="Times New Roman" w:cs="Times New Roman"/>
                <w:i/>
                <w:iCs/>
                <w:sz w:val="24"/>
                <w:szCs w:val="24"/>
                <w:lang w:eastAsia="uk-UA"/>
              </w:rPr>
              <w:t xml:space="preserve"> + 13</w:t>
            </w:r>
            <w:r w:rsidRPr="0056620E">
              <w:rPr>
                <w:rFonts w:ascii="Times New Roman" w:eastAsia="Times New Roman" w:hAnsi="Times New Roman" w:cs="Times New Roman"/>
                <w:i/>
                <w:iCs/>
                <w:sz w:val="24"/>
                <w:szCs w:val="24"/>
                <w:lang w:eastAsia="uk-UA"/>
              </w:rPr>
              <w:t>)</w:t>
            </w:r>
          </w:p>
        </w:tc>
        <w:tc>
          <w:tcPr>
            <w:tcW w:w="797" w:type="pct"/>
            <w:tcBorders>
              <w:top w:val="single" w:sz="6" w:space="0" w:color="000000"/>
              <w:left w:val="single" w:sz="6" w:space="0" w:color="000000"/>
              <w:bottom w:val="single" w:sz="6" w:space="0" w:color="000000"/>
              <w:right w:val="single" w:sz="6" w:space="0" w:color="000000"/>
            </w:tcBorders>
          </w:tcPr>
          <w:p w:rsidR="00CD640B" w:rsidRPr="00F43E91" w:rsidRDefault="00CD640B" w:rsidP="00CD640B">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CD640B" w:rsidRPr="0056620E" w:rsidRDefault="00CD640B" w:rsidP="00CD640B">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843" w:type="pct"/>
            <w:tcBorders>
              <w:top w:val="single" w:sz="6" w:space="0" w:color="000000"/>
              <w:left w:val="single" w:sz="6" w:space="0" w:color="000000"/>
              <w:bottom w:val="single" w:sz="6" w:space="0" w:color="000000"/>
              <w:right w:val="single" w:sz="6" w:space="0" w:color="000000"/>
            </w:tcBorders>
          </w:tcPr>
          <w:p w:rsidR="00CD640B" w:rsidRPr="0056620E" w:rsidRDefault="00CD640B" w:rsidP="00CD640B">
            <w:pPr>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Х</w:t>
            </w:r>
          </w:p>
        </w:tc>
        <w:tc>
          <w:tcPr>
            <w:tcW w:w="785" w:type="pct"/>
            <w:tcBorders>
              <w:top w:val="single" w:sz="6" w:space="0" w:color="000000"/>
              <w:left w:val="single" w:sz="6" w:space="0" w:color="000000"/>
              <w:bottom w:val="single" w:sz="6" w:space="0" w:color="000000"/>
              <w:right w:val="single" w:sz="4" w:space="0" w:color="auto"/>
            </w:tcBorders>
          </w:tcPr>
          <w:p w:rsidR="00CD640B" w:rsidRPr="00F43E91" w:rsidRDefault="00CD640B" w:rsidP="00CD640B">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CD640B" w:rsidRPr="0056620E" w:rsidRDefault="00CD640B" w:rsidP="00CD640B">
            <w:pPr>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DD6D28" w:rsidRPr="0056620E" w:rsidTr="00CA37EE">
        <w:trPr>
          <w:trHeight w:val="10"/>
        </w:trPr>
        <w:tc>
          <w:tcPr>
            <w:tcW w:w="421" w:type="pct"/>
            <w:tcBorders>
              <w:top w:val="single" w:sz="6" w:space="0" w:color="000000"/>
              <w:left w:val="single" w:sz="4" w:space="0" w:color="auto"/>
              <w:bottom w:val="single" w:sz="4" w:space="0" w:color="auto"/>
              <w:right w:val="single" w:sz="6" w:space="0" w:color="000000"/>
            </w:tcBorders>
          </w:tcPr>
          <w:p w:rsidR="00DD6D28" w:rsidRPr="00466F51" w:rsidRDefault="00DD6D28" w:rsidP="00DD6D28">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DD6D28" w:rsidRPr="0056620E" w:rsidRDefault="00DD6D28" w:rsidP="00DD6D28">
            <w:pPr>
              <w:spacing w:before="150" w:after="150" w:line="240" w:lineRule="auto"/>
              <w:ind w:left="128" w:right="135"/>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Кількість суб’єктів малого підприємництва, що повинні виконати вимоги регулювання, одиниць</w:t>
            </w:r>
          </w:p>
        </w:tc>
        <w:tc>
          <w:tcPr>
            <w:tcW w:w="797" w:type="pct"/>
            <w:tcBorders>
              <w:top w:val="single" w:sz="6" w:space="0" w:color="000000"/>
              <w:left w:val="single" w:sz="6" w:space="0" w:color="000000"/>
              <w:bottom w:val="single" w:sz="6" w:space="0" w:color="000000"/>
              <w:right w:val="single" w:sz="6" w:space="0" w:color="000000"/>
            </w:tcBorders>
          </w:tcPr>
          <w:p w:rsidR="00DD6D28" w:rsidRPr="0056620E" w:rsidRDefault="00FC36E3" w:rsidP="00DD6D28">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13044</w:t>
            </w:r>
          </w:p>
        </w:tc>
        <w:tc>
          <w:tcPr>
            <w:tcW w:w="843" w:type="pct"/>
            <w:tcBorders>
              <w:top w:val="single" w:sz="6" w:space="0" w:color="000000"/>
              <w:left w:val="single" w:sz="6" w:space="0" w:color="000000"/>
              <w:bottom w:val="single" w:sz="6" w:space="0" w:color="000000"/>
              <w:right w:val="single" w:sz="6" w:space="0" w:color="000000"/>
            </w:tcBorders>
          </w:tcPr>
          <w:p w:rsidR="00DD6D28" w:rsidRPr="0056620E" w:rsidRDefault="00FC36E3" w:rsidP="00DD6D28">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13044</w:t>
            </w:r>
          </w:p>
        </w:tc>
        <w:tc>
          <w:tcPr>
            <w:tcW w:w="785" w:type="pct"/>
            <w:tcBorders>
              <w:top w:val="single" w:sz="6" w:space="0" w:color="000000"/>
              <w:left w:val="single" w:sz="6" w:space="0" w:color="000000"/>
              <w:bottom w:val="single" w:sz="6" w:space="0" w:color="000000"/>
              <w:right w:val="single" w:sz="4" w:space="0" w:color="auto"/>
            </w:tcBorders>
          </w:tcPr>
          <w:p w:rsidR="00DD6D28" w:rsidRPr="0056620E" w:rsidRDefault="00FC36E3" w:rsidP="00DD6D28">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13044</w:t>
            </w:r>
          </w:p>
        </w:tc>
      </w:tr>
      <w:tr w:rsidR="00DD6D28" w:rsidRPr="0056620E" w:rsidTr="00CA37EE">
        <w:trPr>
          <w:trHeight w:val="10"/>
        </w:trPr>
        <w:tc>
          <w:tcPr>
            <w:tcW w:w="421" w:type="pct"/>
            <w:tcBorders>
              <w:top w:val="single" w:sz="6" w:space="0" w:color="000000"/>
              <w:left w:val="single" w:sz="4" w:space="0" w:color="auto"/>
              <w:bottom w:val="single" w:sz="4" w:space="0" w:color="auto"/>
              <w:right w:val="single" w:sz="6" w:space="0" w:color="000000"/>
            </w:tcBorders>
          </w:tcPr>
          <w:p w:rsidR="00DD6D28" w:rsidRPr="00466F51" w:rsidRDefault="00DD6D28" w:rsidP="00DD6D28">
            <w:pPr>
              <w:pStyle w:val="a3"/>
              <w:numPr>
                <w:ilvl w:val="0"/>
                <w:numId w:val="5"/>
              </w:numPr>
              <w:spacing w:before="150" w:after="150" w:line="240" w:lineRule="auto"/>
              <w:jc w:val="center"/>
              <w:rPr>
                <w:rFonts w:ascii="Times New Roman" w:eastAsia="Times New Roman" w:hAnsi="Times New Roman" w:cs="Times New Roman"/>
                <w:sz w:val="24"/>
                <w:szCs w:val="24"/>
                <w:lang w:eastAsia="uk-UA"/>
              </w:rPr>
            </w:pPr>
          </w:p>
        </w:tc>
        <w:tc>
          <w:tcPr>
            <w:tcW w:w="2154" w:type="pct"/>
            <w:tcBorders>
              <w:top w:val="single" w:sz="6" w:space="0" w:color="000000"/>
              <w:left w:val="single" w:sz="6" w:space="0" w:color="000000"/>
              <w:bottom w:val="single" w:sz="6" w:space="0" w:color="000000"/>
              <w:right w:val="single" w:sz="6" w:space="0" w:color="000000"/>
            </w:tcBorders>
          </w:tcPr>
          <w:p w:rsidR="00DD6D28" w:rsidRPr="0056620E" w:rsidRDefault="00DD6D28" w:rsidP="00DD6D28">
            <w:pPr>
              <w:spacing w:before="150" w:after="150" w:line="240" w:lineRule="auto"/>
              <w:ind w:left="128" w:right="135"/>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Сумарно, гривень</w:t>
            </w:r>
          </w:p>
          <w:p w:rsidR="00DD6D28" w:rsidRPr="0056620E" w:rsidRDefault="00DD6D28" w:rsidP="00DD6D28">
            <w:pPr>
              <w:spacing w:before="150" w:after="150" w:line="240" w:lineRule="auto"/>
              <w:ind w:left="128" w:right="135"/>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Формула:</w:t>
            </w:r>
          </w:p>
          <w:p w:rsidR="00DD6D28" w:rsidRPr="0056620E" w:rsidRDefault="00DD6D28" w:rsidP="00DD6D28">
            <w:pPr>
              <w:spacing w:before="150" w:after="150" w:line="240" w:lineRule="auto"/>
              <w:ind w:left="128" w:right="135"/>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i/>
                <w:iCs/>
                <w:sz w:val="24"/>
                <w:szCs w:val="24"/>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797" w:type="pct"/>
            <w:tcBorders>
              <w:top w:val="single" w:sz="6" w:space="0" w:color="000000"/>
              <w:left w:val="single" w:sz="6" w:space="0" w:color="000000"/>
              <w:bottom w:val="single" w:sz="6" w:space="0" w:color="000000"/>
              <w:right w:val="single" w:sz="6" w:space="0" w:color="000000"/>
            </w:tcBorders>
          </w:tcPr>
          <w:p w:rsidR="00DD6D28" w:rsidRPr="00F43E91" w:rsidRDefault="00DD6D28" w:rsidP="00DD6D28">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DD6D28" w:rsidRPr="0056620E" w:rsidRDefault="00DD6D28" w:rsidP="00DD6D28">
            <w:pPr>
              <w:spacing w:before="150" w:after="150" w:line="240" w:lineRule="auto"/>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c>
          <w:tcPr>
            <w:tcW w:w="843" w:type="pct"/>
            <w:tcBorders>
              <w:top w:val="single" w:sz="6" w:space="0" w:color="000000"/>
              <w:left w:val="single" w:sz="6" w:space="0" w:color="000000"/>
              <w:bottom w:val="single" w:sz="6" w:space="0" w:color="000000"/>
              <w:right w:val="single" w:sz="6" w:space="0" w:color="000000"/>
            </w:tcBorders>
          </w:tcPr>
          <w:p w:rsidR="00DD6D28" w:rsidRPr="0056620E" w:rsidRDefault="00DD6D28" w:rsidP="00DD6D28">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w:t>
            </w:r>
          </w:p>
        </w:tc>
        <w:tc>
          <w:tcPr>
            <w:tcW w:w="785" w:type="pct"/>
            <w:tcBorders>
              <w:top w:val="single" w:sz="6" w:space="0" w:color="000000"/>
              <w:left w:val="single" w:sz="6" w:space="0" w:color="000000"/>
              <w:bottom w:val="single" w:sz="6" w:space="0" w:color="000000"/>
              <w:right w:val="single" w:sz="4" w:space="0" w:color="auto"/>
            </w:tcBorders>
          </w:tcPr>
          <w:p w:rsidR="00DD6D28" w:rsidRPr="00F43E91" w:rsidRDefault="00DD6D28" w:rsidP="00DD6D28">
            <w:pPr>
              <w:jc w:val="center"/>
              <w:rPr>
                <w:rFonts w:ascii="Times New Roman" w:hAnsi="Times New Roman" w:cs="Times New Roman"/>
                <w:sz w:val="24"/>
                <w:szCs w:val="24"/>
              </w:rPr>
            </w:pPr>
            <w:r w:rsidRPr="00F43E91">
              <w:rPr>
                <w:rFonts w:ascii="Times New Roman" w:hAnsi="Times New Roman" w:cs="Times New Roman"/>
                <w:sz w:val="24"/>
                <w:szCs w:val="24"/>
              </w:rPr>
              <w:t>0,00</w:t>
            </w:r>
          </w:p>
          <w:p w:rsidR="00DD6D28" w:rsidRPr="0056620E" w:rsidRDefault="00DD6D28" w:rsidP="00DD6D28">
            <w:pPr>
              <w:spacing w:before="150" w:after="150" w:line="240" w:lineRule="auto"/>
              <w:jc w:val="center"/>
              <w:rPr>
                <w:rFonts w:ascii="Times New Roman" w:eastAsia="Times New Roman" w:hAnsi="Times New Roman" w:cs="Times New Roman"/>
                <w:sz w:val="24"/>
                <w:szCs w:val="24"/>
                <w:lang w:eastAsia="uk-UA"/>
              </w:rPr>
            </w:pPr>
            <w:r w:rsidRPr="00F43E91">
              <w:rPr>
                <w:rFonts w:ascii="Times New Roman" w:hAnsi="Times New Roman" w:cs="Times New Roman"/>
                <w:sz w:val="24"/>
                <w:szCs w:val="24"/>
              </w:rPr>
              <w:t>(витрати відсутні)</w:t>
            </w:r>
          </w:p>
        </w:tc>
      </w:tr>
      <w:tr w:rsidR="00DD6D28" w:rsidRPr="0056620E" w:rsidTr="0056620E">
        <w:trPr>
          <w:trHeight w:val="10"/>
        </w:trPr>
        <w:tc>
          <w:tcPr>
            <w:tcW w:w="5000" w:type="pct"/>
            <w:gridSpan w:val="5"/>
            <w:tcBorders>
              <w:top w:val="nil"/>
              <w:left w:val="nil"/>
              <w:bottom w:val="nil"/>
              <w:right w:val="nil"/>
            </w:tcBorders>
            <w:hideMark/>
          </w:tcPr>
          <w:p w:rsidR="00DD6D28" w:rsidRPr="0056620E" w:rsidRDefault="00DD6D28" w:rsidP="00DD6D28">
            <w:pPr>
              <w:spacing w:after="150" w:line="240" w:lineRule="auto"/>
              <w:ind w:firstLine="450"/>
              <w:jc w:val="both"/>
              <w:rPr>
                <w:rFonts w:ascii="Times New Roman" w:eastAsia="Times New Roman" w:hAnsi="Times New Roman" w:cs="Times New Roman"/>
                <w:sz w:val="24"/>
                <w:szCs w:val="24"/>
                <w:lang w:eastAsia="uk-UA"/>
              </w:rPr>
            </w:pPr>
          </w:p>
        </w:tc>
      </w:tr>
    </w:tbl>
    <w:p w:rsidR="00E846FD" w:rsidRDefault="00E846FD" w:rsidP="0056620E">
      <w:pPr>
        <w:shd w:val="clear" w:color="auto" w:fill="FFFFFF"/>
        <w:spacing w:after="150" w:line="240" w:lineRule="auto"/>
        <w:ind w:left="450" w:right="450"/>
        <w:jc w:val="center"/>
        <w:rPr>
          <w:rFonts w:ascii="Times New Roman" w:eastAsia="Times New Roman" w:hAnsi="Times New Roman" w:cs="Times New Roman"/>
          <w:sz w:val="24"/>
          <w:szCs w:val="24"/>
          <w:lang w:eastAsia="uk-UA"/>
        </w:rPr>
      </w:pPr>
      <w:bookmarkStart w:id="11" w:name="n208"/>
      <w:bookmarkEnd w:id="11"/>
    </w:p>
    <w:p w:rsidR="0008470D" w:rsidRDefault="00FC3D67" w:rsidP="00E846FD">
      <w:pPr>
        <w:shd w:val="clear" w:color="auto" w:fill="FFFFFF"/>
        <w:spacing w:after="150" w:line="240" w:lineRule="auto"/>
        <w:ind w:left="450" w:right="450"/>
        <w:jc w:val="both"/>
        <w:rPr>
          <w:rFonts w:ascii="Times New Roman" w:eastAsia="Times New Roman" w:hAnsi="Times New Roman" w:cs="Times New Roman"/>
          <w:sz w:val="24"/>
          <w:szCs w:val="24"/>
          <w:lang w:eastAsia="uk-UA"/>
        </w:rPr>
      </w:pPr>
      <w:r w:rsidRPr="00FC3D67">
        <w:rPr>
          <w:rFonts w:ascii="Times New Roman" w:eastAsia="Times New Roman" w:hAnsi="Times New Roman" w:cs="Times New Roman"/>
          <w:sz w:val="24"/>
          <w:szCs w:val="24"/>
          <w:lang w:eastAsia="uk-UA"/>
        </w:rPr>
        <w:t>Пояснення р</w:t>
      </w:r>
      <w:r w:rsidR="00E846FD" w:rsidRPr="00FC3D67">
        <w:rPr>
          <w:rFonts w:ascii="Times New Roman" w:eastAsia="Times New Roman" w:hAnsi="Times New Roman" w:cs="Times New Roman"/>
          <w:sz w:val="24"/>
          <w:szCs w:val="24"/>
          <w:lang w:eastAsia="uk-UA"/>
        </w:rPr>
        <w:t>озрахунк</w:t>
      </w:r>
      <w:r w:rsidRPr="00FC3D67">
        <w:rPr>
          <w:rFonts w:ascii="Times New Roman" w:eastAsia="Times New Roman" w:hAnsi="Times New Roman" w:cs="Times New Roman"/>
          <w:sz w:val="24"/>
          <w:szCs w:val="24"/>
          <w:lang w:eastAsia="uk-UA"/>
        </w:rPr>
        <w:t>у</w:t>
      </w:r>
      <w:r w:rsidR="00E846FD" w:rsidRPr="00FC3D67">
        <w:rPr>
          <w:rFonts w:ascii="Times New Roman" w:eastAsia="Times New Roman" w:hAnsi="Times New Roman" w:cs="Times New Roman"/>
          <w:sz w:val="24"/>
          <w:szCs w:val="24"/>
          <w:lang w:eastAsia="uk-UA"/>
        </w:rPr>
        <w:t xml:space="preserve"> витрат суб’єктів малого підприємництва на виконання вимог регулювання</w:t>
      </w:r>
      <w:r w:rsidRPr="00FC3D67">
        <w:rPr>
          <w:rFonts w:ascii="Times New Roman" w:eastAsia="Times New Roman" w:hAnsi="Times New Roman" w:cs="Times New Roman"/>
          <w:sz w:val="24"/>
          <w:szCs w:val="24"/>
          <w:lang w:eastAsia="uk-UA"/>
        </w:rPr>
        <w:t xml:space="preserve">. </w:t>
      </w:r>
    </w:p>
    <w:p w:rsidR="00FC3D67" w:rsidRPr="00FC3D67" w:rsidRDefault="00FC3D67" w:rsidP="00FC3D67">
      <w:pPr>
        <w:shd w:val="clear" w:color="auto" w:fill="FFFFFF"/>
        <w:spacing w:after="150" w:line="240" w:lineRule="auto"/>
        <w:ind w:firstLine="450"/>
        <w:jc w:val="both"/>
        <w:rPr>
          <w:rStyle w:val="rvts15"/>
          <w:rFonts w:ascii="Times New Roman" w:hAnsi="Times New Roman" w:cs="Times New Roman"/>
          <w:bCs/>
          <w:sz w:val="24"/>
          <w:szCs w:val="24"/>
        </w:rPr>
      </w:pPr>
      <w:r>
        <w:rPr>
          <w:rFonts w:ascii="Times New Roman" w:eastAsia="Times New Roman" w:hAnsi="Times New Roman" w:cs="Times New Roman"/>
          <w:color w:val="000000"/>
          <w:sz w:val="24"/>
          <w:szCs w:val="24"/>
          <w:lang w:eastAsia="uk-UA"/>
        </w:rPr>
        <w:t>В</w:t>
      </w:r>
      <w:r w:rsidRPr="00FC3D67">
        <w:rPr>
          <w:rFonts w:ascii="Times New Roman" w:eastAsia="Times New Roman" w:hAnsi="Times New Roman" w:cs="Times New Roman"/>
          <w:color w:val="000000"/>
          <w:sz w:val="24"/>
          <w:szCs w:val="24"/>
          <w:lang w:eastAsia="uk-UA"/>
        </w:rPr>
        <w:t xml:space="preserve">итрати з’являються </w:t>
      </w:r>
      <w:r w:rsidR="00790E5B">
        <w:rPr>
          <w:rFonts w:ascii="Times New Roman" w:eastAsia="Times New Roman" w:hAnsi="Times New Roman" w:cs="Times New Roman"/>
          <w:color w:val="000000"/>
          <w:sz w:val="24"/>
          <w:szCs w:val="24"/>
          <w:lang w:eastAsia="uk-UA"/>
        </w:rPr>
        <w:t>напередодні</w:t>
      </w:r>
      <w:r w:rsidRPr="00FC3D67">
        <w:rPr>
          <w:rFonts w:ascii="Times New Roman" w:eastAsia="Times New Roman" w:hAnsi="Times New Roman" w:cs="Times New Roman"/>
          <w:color w:val="000000"/>
          <w:sz w:val="24"/>
          <w:szCs w:val="24"/>
          <w:lang w:eastAsia="uk-UA"/>
        </w:rPr>
        <w:t xml:space="preserve"> </w:t>
      </w:r>
      <w:r w:rsidRPr="00FC3D67">
        <w:rPr>
          <w:rStyle w:val="rvts15"/>
          <w:rFonts w:ascii="Times New Roman" w:hAnsi="Times New Roman" w:cs="Times New Roman"/>
          <w:bCs/>
          <w:sz w:val="24"/>
          <w:szCs w:val="24"/>
        </w:rPr>
        <w:t xml:space="preserve">першої черги регуляторних заборон, які вводяться в дію з </w:t>
      </w:r>
      <w:r w:rsidRPr="00FC3D67">
        <w:rPr>
          <w:rFonts w:ascii="Times New Roman" w:hAnsi="Times New Roman" w:cs="Times New Roman"/>
          <w:sz w:val="24"/>
          <w:szCs w:val="24"/>
        </w:rPr>
        <w:t>01 січня 202</w:t>
      </w:r>
      <w:r w:rsidR="00790E5B">
        <w:rPr>
          <w:rFonts w:ascii="Times New Roman" w:hAnsi="Times New Roman" w:cs="Times New Roman"/>
          <w:sz w:val="24"/>
          <w:szCs w:val="24"/>
        </w:rPr>
        <w:t>5</w:t>
      </w:r>
      <w:r w:rsidRPr="00FC3D67">
        <w:rPr>
          <w:rFonts w:ascii="Times New Roman" w:hAnsi="Times New Roman" w:cs="Times New Roman"/>
          <w:sz w:val="24"/>
          <w:szCs w:val="24"/>
        </w:rPr>
        <w:t xml:space="preserve"> року. В</w:t>
      </w:r>
      <w:r w:rsidRPr="00FC3D67">
        <w:rPr>
          <w:rFonts w:ascii="Times New Roman" w:eastAsia="Times New Roman" w:hAnsi="Times New Roman" w:cs="Times New Roman"/>
          <w:color w:val="000000"/>
          <w:sz w:val="24"/>
          <w:szCs w:val="24"/>
          <w:lang w:eastAsia="uk-UA"/>
        </w:rPr>
        <w:t xml:space="preserve">ідображення витрат за перший чи за п’ятий рік не дасть цілісної картини розуміння тенденцій та динаміки зростання/зменшення витрат. Так </w:t>
      </w:r>
      <w:r w:rsidRPr="00FC3D67">
        <w:rPr>
          <w:rFonts w:ascii="Times New Roman" w:hAnsi="Times New Roman" w:cs="Times New Roman"/>
          <w:sz w:val="24"/>
          <w:szCs w:val="24"/>
        </w:rPr>
        <w:t>с</w:t>
      </w:r>
      <w:r w:rsidRPr="00FC3D67">
        <w:rPr>
          <w:rFonts w:ascii="Times New Roman" w:hAnsi="Times New Roman" w:cs="Times New Roman"/>
          <w:sz w:val="24"/>
          <w:szCs w:val="24"/>
          <w:shd w:val="clear" w:color="auto" w:fill="FFFFFF"/>
        </w:rPr>
        <w:t xml:space="preserve">уб’єкти </w:t>
      </w:r>
      <w:r>
        <w:rPr>
          <w:rFonts w:ascii="Times New Roman" w:hAnsi="Times New Roman" w:cs="Times New Roman"/>
          <w:sz w:val="24"/>
          <w:szCs w:val="24"/>
          <w:shd w:val="clear" w:color="auto" w:fill="FFFFFF"/>
        </w:rPr>
        <w:t xml:space="preserve">малого </w:t>
      </w:r>
      <w:r w:rsidRPr="00FC3D67">
        <w:rPr>
          <w:rFonts w:ascii="Times New Roman" w:hAnsi="Times New Roman" w:cs="Times New Roman"/>
          <w:sz w:val="24"/>
          <w:szCs w:val="24"/>
          <w:shd w:val="clear" w:color="auto" w:fill="FFFFFF"/>
        </w:rPr>
        <w:t xml:space="preserve">підприємництва мають у власності по </w:t>
      </w:r>
      <w:r>
        <w:rPr>
          <w:rFonts w:ascii="Times New Roman" w:hAnsi="Times New Roman" w:cs="Times New Roman"/>
          <w:sz w:val="24"/>
          <w:szCs w:val="24"/>
          <w:shd w:val="clear" w:color="auto" w:fill="FFFFFF"/>
        </w:rPr>
        <w:t>1,6</w:t>
      </w:r>
      <w:r w:rsidRPr="00FC3D67">
        <w:rPr>
          <w:rFonts w:ascii="Times New Roman" w:hAnsi="Times New Roman" w:cs="Times New Roman"/>
          <w:sz w:val="24"/>
          <w:szCs w:val="24"/>
          <w:shd w:val="clear" w:color="auto" w:fill="FFFFFF"/>
        </w:rPr>
        <w:t xml:space="preserve"> авто</w:t>
      </w:r>
      <w:r w:rsidR="0022033B">
        <w:rPr>
          <w:rFonts w:ascii="Times New Roman" w:hAnsi="Times New Roman" w:cs="Times New Roman"/>
          <w:sz w:val="24"/>
          <w:szCs w:val="24"/>
          <w:shd w:val="clear" w:color="auto" w:fill="FFFFFF"/>
        </w:rPr>
        <w:t>буса</w:t>
      </w:r>
      <w:r w:rsidRPr="00FC3D67">
        <w:rPr>
          <w:rFonts w:ascii="Times New Roman" w:hAnsi="Times New Roman" w:cs="Times New Roman"/>
          <w:sz w:val="24"/>
          <w:szCs w:val="24"/>
          <w:shd w:val="clear" w:color="auto" w:fill="FFFFFF"/>
        </w:rPr>
        <w:t xml:space="preserve">, замінювати які будуть протягом </w:t>
      </w:r>
      <w:r w:rsidR="0022033B">
        <w:rPr>
          <w:rFonts w:ascii="Times New Roman" w:hAnsi="Times New Roman" w:cs="Times New Roman"/>
          <w:sz w:val="24"/>
          <w:szCs w:val="24"/>
          <w:shd w:val="clear" w:color="auto" w:fill="FFFFFF"/>
        </w:rPr>
        <w:t>6</w:t>
      </w:r>
      <w:r w:rsidRPr="00FC3D67">
        <w:rPr>
          <w:rFonts w:ascii="Times New Roman" w:hAnsi="Times New Roman" w:cs="Times New Roman"/>
          <w:sz w:val="24"/>
          <w:szCs w:val="24"/>
          <w:shd w:val="clear" w:color="auto" w:fill="FFFFFF"/>
        </w:rPr>
        <w:t xml:space="preserve"> років, або по </w:t>
      </w:r>
      <w:r>
        <w:rPr>
          <w:rFonts w:ascii="Times New Roman" w:hAnsi="Times New Roman" w:cs="Times New Roman"/>
          <w:sz w:val="24"/>
          <w:szCs w:val="24"/>
          <w:shd w:val="clear" w:color="auto" w:fill="FFFFFF"/>
        </w:rPr>
        <w:t>0</w:t>
      </w:r>
      <w:r w:rsidRPr="00FC3D67">
        <w:rPr>
          <w:rFonts w:ascii="Times New Roman" w:hAnsi="Times New Roman" w:cs="Times New Roman"/>
          <w:sz w:val="24"/>
          <w:szCs w:val="24"/>
          <w:shd w:val="clear" w:color="auto" w:fill="FFFFFF"/>
        </w:rPr>
        <w:t>,</w:t>
      </w:r>
      <w:r w:rsidR="0022033B">
        <w:rPr>
          <w:rFonts w:ascii="Times New Roman" w:hAnsi="Times New Roman" w:cs="Times New Roman"/>
          <w:sz w:val="24"/>
          <w:szCs w:val="24"/>
          <w:shd w:val="clear" w:color="auto" w:fill="FFFFFF"/>
        </w:rPr>
        <w:t xml:space="preserve">27 </w:t>
      </w:r>
      <w:r w:rsidRPr="00FC3D67">
        <w:rPr>
          <w:rFonts w:ascii="Times New Roman" w:hAnsi="Times New Roman" w:cs="Times New Roman"/>
          <w:sz w:val="24"/>
          <w:szCs w:val="24"/>
          <w:shd w:val="clear" w:color="auto" w:fill="FFFFFF"/>
        </w:rPr>
        <w:t>авто</w:t>
      </w:r>
      <w:r w:rsidR="0022033B">
        <w:rPr>
          <w:rFonts w:ascii="Times New Roman" w:hAnsi="Times New Roman" w:cs="Times New Roman"/>
          <w:sz w:val="24"/>
          <w:szCs w:val="24"/>
          <w:shd w:val="clear" w:color="auto" w:fill="FFFFFF"/>
        </w:rPr>
        <w:t>буса</w:t>
      </w:r>
      <w:r w:rsidRPr="00FC3D67">
        <w:rPr>
          <w:rFonts w:ascii="Times New Roman" w:hAnsi="Times New Roman" w:cs="Times New Roman"/>
          <w:sz w:val="24"/>
          <w:szCs w:val="24"/>
          <w:shd w:val="clear" w:color="auto" w:fill="FFFFFF"/>
        </w:rPr>
        <w:t xml:space="preserve"> на рік. Витрати на придбання одного електро</w:t>
      </w:r>
      <w:r w:rsidR="0022033B">
        <w:rPr>
          <w:rFonts w:ascii="Times New Roman" w:hAnsi="Times New Roman" w:cs="Times New Roman"/>
          <w:sz w:val="24"/>
          <w:szCs w:val="24"/>
          <w:shd w:val="clear" w:color="auto" w:fill="FFFFFF"/>
        </w:rPr>
        <w:t>буса</w:t>
      </w:r>
      <w:r w:rsidRPr="00FC3D67">
        <w:rPr>
          <w:rFonts w:ascii="Times New Roman" w:hAnsi="Times New Roman" w:cs="Times New Roman"/>
          <w:sz w:val="24"/>
          <w:szCs w:val="24"/>
          <w:shd w:val="clear" w:color="auto" w:fill="FFFFFF"/>
        </w:rPr>
        <w:t xml:space="preserve"> замість авто</w:t>
      </w:r>
      <w:r w:rsidR="0022033B">
        <w:rPr>
          <w:rFonts w:ascii="Times New Roman" w:hAnsi="Times New Roman" w:cs="Times New Roman"/>
          <w:sz w:val="24"/>
          <w:szCs w:val="24"/>
          <w:shd w:val="clear" w:color="auto" w:fill="FFFFFF"/>
        </w:rPr>
        <w:t>буса</w:t>
      </w:r>
      <w:r w:rsidRPr="00FC3D67">
        <w:rPr>
          <w:rFonts w:ascii="Times New Roman" w:hAnsi="Times New Roman" w:cs="Times New Roman"/>
          <w:sz w:val="24"/>
          <w:szCs w:val="24"/>
          <w:shd w:val="clear" w:color="auto" w:fill="FFFFFF"/>
        </w:rPr>
        <w:t xml:space="preserve"> (різниця в їх вартості) становить </w:t>
      </w:r>
      <w:r>
        <w:rPr>
          <w:rFonts w:ascii="Times New Roman" w:hAnsi="Times New Roman" w:cs="Times New Roman"/>
          <w:sz w:val="24"/>
          <w:szCs w:val="24"/>
          <w:shd w:val="clear" w:color="auto" w:fill="FFFFFF"/>
        </w:rPr>
        <w:t>1</w:t>
      </w:r>
      <w:r w:rsidRPr="00FC3D67">
        <w:rPr>
          <w:rFonts w:ascii="Times New Roman" w:hAnsi="Times New Roman" w:cs="Times New Roman"/>
          <w:sz w:val="24"/>
          <w:szCs w:val="24"/>
          <w:shd w:val="clear" w:color="auto" w:fill="FFFFFF"/>
        </w:rPr>
        <w:t>0</w:t>
      </w:r>
      <w:r w:rsidR="0022033B">
        <w:rPr>
          <w:rFonts w:ascii="Times New Roman" w:hAnsi="Times New Roman" w:cs="Times New Roman"/>
          <w:sz w:val="24"/>
          <w:szCs w:val="24"/>
          <w:shd w:val="clear" w:color="auto" w:fill="FFFFFF"/>
        </w:rPr>
        <w:t>0</w:t>
      </w:r>
      <w:r w:rsidRPr="00FC3D67">
        <w:rPr>
          <w:rFonts w:ascii="Times New Roman" w:hAnsi="Times New Roman" w:cs="Times New Roman"/>
          <w:sz w:val="24"/>
          <w:szCs w:val="24"/>
          <w:shd w:val="clear" w:color="auto" w:fill="FFFFFF"/>
        </w:rPr>
        <w:t xml:space="preserve"> тис </w:t>
      </w:r>
      <w:r w:rsidR="0022033B">
        <w:rPr>
          <w:rFonts w:ascii="Times New Roman" w:hAnsi="Times New Roman" w:cs="Times New Roman"/>
          <w:sz w:val="24"/>
          <w:szCs w:val="24"/>
          <w:shd w:val="clear" w:color="auto" w:fill="FFFFFF"/>
        </w:rPr>
        <w:t>ЄВРО</w:t>
      </w:r>
      <w:r w:rsidRPr="00FC3D67">
        <w:rPr>
          <w:rFonts w:ascii="Times New Roman" w:hAnsi="Times New Roman" w:cs="Times New Roman"/>
          <w:sz w:val="24"/>
          <w:szCs w:val="24"/>
          <w:shd w:val="clear" w:color="auto" w:fill="FFFFFF"/>
        </w:rPr>
        <w:t xml:space="preserve">. Річні витрати по курсу НБУ </w:t>
      </w:r>
      <w:r w:rsidR="0022033B">
        <w:rPr>
          <w:rFonts w:ascii="Times New Roman" w:hAnsi="Times New Roman" w:cs="Times New Roman"/>
          <w:sz w:val="24"/>
          <w:szCs w:val="24"/>
          <w:shd w:val="clear" w:color="auto" w:fill="FFFFFF"/>
        </w:rPr>
        <w:t>33</w:t>
      </w:r>
      <w:r w:rsidRPr="00FC3D67">
        <w:rPr>
          <w:rFonts w:ascii="Times New Roman" w:hAnsi="Times New Roman" w:cs="Times New Roman"/>
          <w:sz w:val="24"/>
          <w:szCs w:val="24"/>
          <w:shd w:val="clear" w:color="auto" w:fill="FFFFFF"/>
        </w:rPr>
        <w:t>,</w:t>
      </w:r>
      <w:r w:rsidR="0022033B">
        <w:rPr>
          <w:rFonts w:ascii="Times New Roman" w:hAnsi="Times New Roman" w:cs="Times New Roman"/>
          <w:sz w:val="24"/>
          <w:szCs w:val="24"/>
          <w:shd w:val="clear" w:color="auto" w:fill="FFFFFF"/>
        </w:rPr>
        <w:t>526</w:t>
      </w:r>
      <w:r w:rsidRPr="00FC3D67">
        <w:rPr>
          <w:rFonts w:ascii="Times New Roman" w:hAnsi="Times New Roman" w:cs="Times New Roman"/>
          <w:sz w:val="24"/>
          <w:szCs w:val="24"/>
          <w:shd w:val="clear" w:color="auto" w:fill="FFFFFF"/>
        </w:rPr>
        <w:t xml:space="preserve"> грн/дол. США становитимуть </w:t>
      </w:r>
      <w:r>
        <w:rPr>
          <w:rFonts w:ascii="Times New Roman" w:hAnsi="Times New Roman" w:cs="Times New Roman"/>
          <w:sz w:val="24"/>
          <w:szCs w:val="24"/>
          <w:shd w:val="clear" w:color="auto" w:fill="FFFFFF"/>
        </w:rPr>
        <w:t>0</w:t>
      </w:r>
      <w:r w:rsidRPr="00FC3D67">
        <w:rPr>
          <w:rStyle w:val="rvts15"/>
          <w:rFonts w:ascii="Times New Roman" w:hAnsi="Times New Roman" w:cs="Times New Roman"/>
          <w:bCs/>
          <w:sz w:val="24"/>
          <w:szCs w:val="24"/>
        </w:rPr>
        <w:t>,</w:t>
      </w:r>
      <w:r w:rsidR="0022033B">
        <w:rPr>
          <w:rStyle w:val="rvts15"/>
          <w:rFonts w:ascii="Times New Roman" w:hAnsi="Times New Roman" w:cs="Times New Roman"/>
          <w:bCs/>
          <w:sz w:val="24"/>
          <w:szCs w:val="24"/>
        </w:rPr>
        <w:t>27</w:t>
      </w:r>
      <w:r w:rsidRPr="00FC3D67">
        <w:rPr>
          <w:rStyle w:val="rvts15"/>
          <w:rFonts w:ascii="Times New Roman" w:hAnsi="Times New Roman" w:cs="Times New Roman"/>
          <w:bCs/>
          <w:sz w:val="24"/>
          <w:szCs w:val="24"/>
        </w:rPr>
        <w:t xml:space="preserve"> х </w:t>
      </w:r>
      <w:r>
        <w:rPr>
          <w:rStyle w:val="rvts15"/>
          <w:rFonts w:ascii="Times New Roman" w:hAnsi="Times New Roman" w:cs="Times New Roman"/>
          <w:bCs/>
          <w:sz w:val="24"/>
          <w:szCs w:val="24"/>
        </w:rPr>
        <w:t>1</w:t>
      </w:r>
      <w:r w:rsidRPr="00FC3D67">
        <w:rPr>
          <w:rStyle w:val="rvts15"/>
          <w:rFonts w:ascii="Times New Roman" w:hAnsi="Times New Roman" w:cs="Times New Roman"/>
          <w:bCs/>
          <w:sz w:val="24"/>
          <w:szCs w:val="24"/>
        </w:rPr>
        <w:t>0</w:t>
      </w:r>
      <w:r w:rsidR="0022033B">
        <w:rPr>
          <w:rStyle w:val="rvts15"/>
          <w:rFonts w:ascii="Times New Roman" w:hAnsi="Times New Roman" w:cs="Times New Roman"/>
          <w:bCs/>
          <w:sz w:val="24"/>
          <w:szCs w:val="24"/>
        </w:rPr>
        <w:t>0</w:t>
      </w:r>
      <w:r w:rsidRPr="00FC3D67">
        <w:rPr>
          <w:rStyle w:val="rvts15"/>
          <w:rFonts w:ascii="Times New Roman" w:hAnsi="Times New Roman" w:cs="Times New Roman"/>
          <w:bCs/>
          <w:sz w:val="24"/>
          <w:szCs w:val="24"/>
        </w:rPr>
        <w:t xml:space="preserve"> 000 х </w:t>
      </w:r>
      <w:r w:rsidR="0022033B">
        <w:rPr>
          <w:rStyle w:val="rvts15"/>
          <w:rFonts w:ascii="Times New Roman" w:hAnsi="Times New Roman" w:cs="Times New Roman"/>
          <w:bCs/>
          <w:sz w:val="24"/>
          <w:szCs w:val="24"/>
        </w:rPr>
        <w:t>33</w:t>
      </w:r>
      <w:r w:rsidRPr="00FC3D67">
        <w:rPr>
          <w:rStyle w:val="rvts15"/>
          <w:rFonts w:ascii="Times New Roman" w:hAnsi="Times New Roman" w:cs="Times New Roman"/>
          <w:bCs/>
          <w:sz w:val="24"/>
          <w:szCs w:val="24"/>
        </w:rPr>
        <w:t>,</w:t>
      </w:r>
      <w:r w:rsidR="0022033B">
        <w:rPr>
          <w:rStyle w:val="rvts15"/>
          <w:rFonts w:ascii="Times New Roman" w:hAnsi="Times New Roman" w:cs="Times New Roman"/>
          <w:bCs/>
          <w:sz w:val="24"/>
          <w:szCs w:val="24"/>
        </w:rPr>
        <w:t>526</w:t>
      </w:r>
      <w:r w:rsidRPr="00FC3D67">
        <w:rPr>
          <w:rStyle w:val="rvts15"/>
          <w:rFonts w:ascii="Times New Roman" w:hAnsi="Times New Roman" w:cs="Times New Roman"/>
          <w:bCs/>
          <w:sz w:val="24"/>
          <w:szCs w:val="24"/>
        </w:rPr>
        <w:t xml:space="preserve"> = </w:t>
      </w:r>
      <w:r w:rsidR="0022033B" w:rsidRPr="00CA37EE">
        <w:rPr>
          <w:rFonts w:ascii="Times New Roman" w:eastAsia="Times New Roman" w:hAnsi="Times New Roman" w:cs="Times New Roman"/>
          <w:sz w:val="24"/>
          <w:szCs w:val="24"/>
          <w:lang w:eastAsia="uk-UA"/>
        </w:rPr>
        <w:t>905</w:t>
      </w:r>
      <w:r w:rsidR="0022033B">
        <w:rPr>
          <w:rFonts w:ascii="Times New Roman" w:eastAsia="Times New Roman" w:hAnsi="Times New Roman" w:cs="Times New Roman"/>
          <w:sz w:val="24"/>
          <w:szCs w:val="24"/>
          <w:lang w:eastAsia="uk-UA"/>
        </w:rPr>
        <w:t> </w:t>
      </w:r>
      <w:r w:rsidR="0022033B" w:rsidRPr="00CA37EE">
        <w:rPr>
          <w:rFonts w:ascii="Times New Roman" w:eastAsia="Times New Roman" w:hAnsi="Times New Roman" w:cs="Times New Roman"/>
          <w:sz w:val="24"/>
          <w:szCs w:val="24"/>
          <w:lang w:eastAsia="uk-UA"/>
        </w:rPr>
        <w:t>202</w:t>
      </w:r>
      <w:r w:rsidR="0022033B">
        <w:rPr>
          <w:rFonts w:ascii="Times New Roman" w:eastAsia="Times New Roman" w:hAnsi="Times New Roman" w:cs="Times New Roman"/>
          <w:sz w:val="24"/>
          <w:szCs w:val="24"/>
          <w:lang w:eastAsia="uk-UA"/>
        </w:rPr>
        <w:t xml:space="preserve"> </w:t>
      </w:r>
      <w:r w:rsidRPr="00FC3D67">
        <w:rPr>
          <w:rStyle w:val="rvts15"/>
          <w:rFonts w:ascii="Times New Roman" w:hAnsi="Times New Roman" w:cs="Times New Roman"/>
          <w:bCs/>
          <w:sz w:val="24"/>
          <w:szCs w:val="24"/>
        </w:rPr>
        <w:t xml:space="preserve">грн. Економія на експлуатаційних витратах становитиме </w:t>
      </w:r>
      <w:r w:rsidR="00C86853">
        <w:rPr>
          <w:rStyle w:val="rvts15"/>
          <w:rFonts w:ascii="Times New Roman" w:hAnsi="Times New Roman" w:cs="Times New Roman"/>
          <w:bCs/>
          <w:sz w:val="24"/>
          <w:szCs w:val="24"/>
        </w:rPr>
        <w:t>0,27 х 1 150 000</w:t>
      </w:r>
      <w:r w:rsidR="0022033B">
        <w:rPr>
          <w:rFonts w:ascii="Times New Roman" w:eastAsia="Times New Roman" w:hAnsi="Times New Roman" w:cs="Times New Roman"/>
          <w:sz w:val="24"/>
          <w:szCs w:val="24"/>
          <w:lang w:eastAsia="uk-UA"/>
        </w:rPr>
        <w:t xml:space="preserve"> </w:t>
      </w:r>
      <w:r w:rsidRPr="00FC3D67">
        <w:rPr>
          <w:rStyle w:val="rvts15"/>
          <w:rFonts w:ascii="Times New Roman" w:hAnsi="Times New Roman" w:cs="Times New Roman"/>
          <w:bCs/>
          <w:sz w:val="24"/>
          <w:szCs w:val="24"/>
        </w:rPr>
        <w:t xml:space="preserve">грн, що дорівнює </w:t>
      </w:r>
      <w:r w:rsidR="00C86853" w:rsidRPr="00C86853">
        <w:rPr>
          <w:rFonts w:ascii="Times New Roman" w:eastAsia="Times New Roman" w:hAnsi="Times New Roman" w:cs="Times New Roman"/>
          <w:sz w:val="24"/>
          <w:szCs w:val="24"/>
          <w:lang w:eastAsia="uk-UA"/>
        </w:rPr>
        <w:t>3</w:t>
      </w:r>
      <w:r w:rsidR="00C86853">
        <w:rPr>
          <w:rFonts w:ascii="Times New Roman" w:eastAsia="Times New Roman" w:hAnsi="Times New Roman" w:cs="Times New Roman"/>
          <w:sz w:val="24"/>
          <w:szCs w:val="24"/>
          <w:lang w:eastAsia="uk-UA"/>
        </w:rPr>
        <w:t>1</w:t>
      </w:r>
      <w:r w:rsidR="00C86853" w:rsidRPr="00C86853">
        <w:rPr>
          <w:rFonts w:ascii="Times New Roman" w:eastAsia="Times New Roman" w:hAnsi="Times New Roman" w:cs="Times New Roman"/>
          <w:sz w:val="24"/>
          <w:szCs w:val="24"/>
          <w:lang w:eastAsia="uk-UA"/>
        </w:rPr>
        <w:t>0</w:t>
      </w:r>
      <w:r w:rsidR="00C86853">
        <w:rPr>
          <w:rFonts w:ascii="Times New Roman" w:eastAsia="Times New Roman" w:hAnsi="Times New Roman" w:cs="Times New Roman"/>
          <w:sz w:val="24"/>
          <w:szCs w:val="24"/>
          <w:lang w:eastAsia="uk-UA"/>
        </w:rPr>
        <w:t> </w:t>
      </w:r>
      <w:r w:rsidR="00940078">
        <w:rPr>
          <w:rFonts w:ascii="Times New Roman" w:eastAsia="Times New Roman" w:hAnsi="Times New Roman" w:cs="Times New Roman"/>
          <w:sz w:val="24"/>
          <w:szCs w:val="24"/>
          <w:lang w:eastAsia="uk-UA"/>
        </w:rPr>
        <w:t>500</w:t>
      </w:r>
      <w:r w:rsidR="00C86853">
        <w:rPr>
          <w:rFonts w:ascii="Times New Roman" w:eastAsia="Times New Roman" w:hAnsi="Times New Roman" w:cs="Times New Roman"/>
          <w:sz w:val="24"/>
          <w:szCs w:val="24"/>
          <w:lang w:eastAsia="uk-UA"/>
        </w:rPr>
        <w:t xml:space="preserve"> </w:t>
      </w:r>
      <w:r w:rsidRPr="00FC3D67">
        <w:rPr>
          <w:rStyle w:val="rvts15"/>
          <w:rFonts w:ascii="Times New Roman" w:hAnsi="Times New Roman" w:cs="Times New Roman"/>
          <w:bCs/>
          <w:sz w:val="24"/>
          <w:szCs w:val="24"/>
        </w:rPr>
        <w:t xml:space="preserve">грн. </w:t>
      </w:r>
    </w:p>
    <w:tbl>
      <w:tblPr>
        <w:tblStyle w:val="a9"/>
        <w:tblW w:w="0" w:type="auto"/>
        <w:tblLook w:val="04A0" w:firstRow="1" w:lastRow="0" w:firstColumn="1" w:lastColumn="0" w:noHBand="0" w:noVBand="1"/>
      </w:tblPr>
      <w:tblGrid>
        <w:gridCol w:w="695"/>
        <w:gridCol w:w="1269"/>
        <w:gridCol w:w="5828"/>
        <w:gridCol w:w="3827"/>
        <w:gridCol w:w="3402"/>
      </w:tblGrid>
      <w:tr w:rsidR="00FC3D67" w:rsidRPr="00FC3D67" w:rsidTr="00FC3D67">
        <w:tc>
          <w:tcPr>
            <w:tcW w:w="695" w:type="dxa"/>
          </w:tcPr>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рік</w:t>
            </w:r>
          </w:p>
        </w:tc>
        <w:tc>
          <w:tcPr>
            <w:tcW w:w="1269" w:type="dxa"/>
          </w:tcPr>
          <w:p w:rsidR="00FC3D67" w:rsidRPr="00FC3D67" w:rsidRDefault="003A692D" w:rsidP="003A692D">
            <w:pPr>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w:t>
            </w:r>
            <w:r w:rsidR="00FC3D67" w:rsidRPr="00FC3D67">
              <w:rPr>
                <w:rFonts w:ascii="Times New Roman" w:eastAsia="Times New Roman" w:hAnsi="Times New Roman" w:cs="Times New Roman"/>
                <w:color w:val="000000"/>
                <w:sz w:val="24"/>
                <w:szCs w:val="24"/>
                <w:lang w:eastAsia="uk-UA"/>
              </w:rPr>
              <w:t>итрати</w:t>
            </w:r>
            <w:r>
              <w:rPr>
                <w:rFonts w:ascii="Times New Roman" w:eastAsia="Times New Roman" w:hAnsi="Times New Roman" w:cs="Times New Roman"/>
                <w:color w:val="000000"/>
                <w:sz w:val="24"/>
                <w:szCs w:val="24"/>
                <w:lang w:eastAsia="uk-UA"/>
              </w:rPr>
              <w:t>, грн.</w:t>
            </w:r>
          </w:p>
        </w:tc>
        <w:tc>
          <w:tcPr>
            <w:tcW w:w="5828" w:type="dxa"/>
          </w:tcPr>
          <w:p w:rsidR="00FC3D67" w:rsidRPr="00FC3D67" w:rsidRDefault="0036132D" w:rsidP="0036132D">
            <w:pPr>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е</w:t>
            </w:r>
            <w:r w:rsidR="00FC3D67" w:rsidRPr="00FC3D67">
              <w:rPr>
                <w:rFonts w:ascii="Times New Roman" w:eastAsia="Times New Roman" w:hAnsi="Times New Roman" w:cs="Times New Roman"/>
                <w:color w:val="000000"/>
                <w:sz w:val="24"/>
                <w:szCs w:val="24"/>
                <w:lang w:eastAsia="uk-UA"/>
              </w:rPr>
              <w:t>кономія</w:t>
            </w:r>
            <w:r>
              <w:rPr>
                <w:rFonts w:ascii="Times New Roman" w:eastAsia="Times New Roman" w:hAnsi="Times New Roman" w:cs="Times New Roman"/>
                <w:color w:val="000000"/>
                <w:sz w:val="24"/>
                <w:szCs w:val="24"/>
                <w:lang w:eastAsia="uk-UA"/>
              </w:rPr>
              <w:t>, грн.</w:t>
            </w:r>
          </w:p>
        </w:tc>
        <w:tc>
          <w:tcPr>
            <w:tcW w:w="3827" w:type="dxa"/>
          </w:tcPr>
          <w:p w:rsidR="00FC3D67" w:rsidRPr="00FC3D67" w:rsidRDefault="00FC3D67" w:rsidP="00CD59D6">
            <w:pPr>
              <w:spacing w:after="150"/>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загалом різниця витрат та економії</w:t>
            </w:r>
            <w:r w:rsidR="0036132D">
              <w:rPr>
                <w:rFonts w:ascii="Times New Roman" w:eastAsia="Times New Roman" w:hAnsi="Times New Roman" w:cs="Times New Roman"/>
                <w:color w:val="000000"/>
                <w:sz w:val="24"/>
                <w:szCs w:val="24"/>
                <w:lang w:eastAsia="uk-UA"/>
              </w:rPr>
              <w:t>, грн.</w:t>
            </w:r>
          </w:p>
        </w:tc>
        <w:tc>
          <w:tcPr>
            <w:tcW w:w="3402" w:type="dxa"/>
          </w:tcPr>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загалом витрати наростаючим підсумком</w:t>
            </w:r>
            <w:r w:rsidR="0036132D">
              <w:rPr>
                <w:rFonts w:ascii="Times New Roman" w:eastAsia="Times New Roman" w:hAnsi="Times New Roman" w:cs="Times New Roman"/>
                <w:color w:val="000000"/>
                <w:sz w:val="24"/>
                <w:szCs w:val="24"/>
                <w:lang w:eastAsia="uk-UA"/>
              </w:rPr>
              <w:t>, грн.</w:t>
            </w:r>
          </w:p>
        </w:tc>
      </w:tr>
      <w:tr w:rsidR="00FC3D67" w:rsidRPr="00FC3D67" w:rsidTr="00FC3D67">
        <w:tc>
          <w:tcPr>
            <w:tcW w:w="695" w:type="dxa"/>
          </w:tcPr>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1</w:t>
            </w:r>
          </w:p>
        </w:tc>
        <w:tc>
          <w:tcPr>
            <w:tcW w:w="1269" w:type="dxa"/>
          </w:tcPr>
          <w:p w:rsidR="00FC3D67" w:rsidRPr="00FC3D67" w:rsidRDefault="00C86853" w:rsidP="0036132D">
            <w:pPr>
              <w:spacing w:after="150"/>
              <w:jc w:val="both"/>
              <w:rPr>
                <w:rFonts w:ascii="Times New Roman" w:eastAsia="Times New Roman" w:hAnsi="Times New Roman" w:cs="Times New Roman"/>
                <w:color w:val="000000"/>
                <w:sz w:val="24"/>
                <w:szCs w:val="24"/>
                <w:lang w:eastAsia="uk-UA"/>
              </w:rPr>
            </w:pPr>
            <w:r w:rsidRPr="00CA37EE">
              <w:rPr>
                <w:rFonts w:ascii="Times New Roman" w:eastAsia="Times New Roman" w:hAnsi="Times New Roman" w:cs="Times New Roman"/>
                <w:sz w:val="24"/>
                <w:szCs w:val="24"/>
                <w:lang w:eastAsia="uk-UA"/>
              </w:rPr>
              <w:t>905</w:t>
            </w:r>
            <w:r>
              <w:rPr>
                <w:rFonts w:ascii="Times New Roman" w:eastAsia="Times New Roman" w:hAnsi="Times New Roman" w:cs="Times New Roman"/>
                <w:sz w:val="24"/>
                <w:szCs w:val="24"/>
                <w:lang w:eastAsia="uk-UA"/>
              </w:rPr>
              <w:t> </w:t>
            </w:r>
            <w:r w:rsidRPr="00CA37EE">
              <w:rPr>
                <w:rFonts w:ascii="Times New Roman" w:eastAsia="Times New Roman" w:hAnsi="Times New Roman" w:cs="Times New Roman"/>
                <w:sz w:val="24"/>
                <w:szCs w:val="24"/>
                <w:lang w:eastAsia="uk-UA"/>
              </w:rPr>
              <w:t>202</w:t>
            </w:r>
          </w:p>
        </w:tc>
        <w:tc>
          <w:tcPr>
            <w:tcW w:w="5828" w:type="dxa"/>
          </w:tcPr>
          <w:p w:rsidR="00FC3D67" w:rsidRPr="00FC3D67" w:rsidRDefault="00C86853" w:rsidP="0036132D">
            <w:pPr>
              <w:spacing w:after="150"/>
              <w:jc w:val="right"/>
              <w:rPr>
                <w:rFonts w:ascii="Times New Roman" w:eastAsia="Times New Roman" w:hAnsi="Times New Roman" w:cs="Times New Roman"/>
                <w:color w:val="000000"/>
                <w:sz w:val="24"/>
                <w:szCs w:val="24"/>
                <w:lang w:eastAsia="uk-UA"/>
              </w:rPr>
            </w:pPr>
            <w:r w:rsidRPr="00CA37EE">
              <w:rPr>
                <w:rFonts w:ascii="Times New Roman" w:eastAsia="Times New Roman" w:hAnsi="Times New Roman" w:cs="Times New Roman"/>
                <w:sz w:val="24"/>
                <w:szCs w:val="24"/>
                <w:lang w:eastAsia="uk-UA"/>
              </w:rPr>
              <w:t>310</w:t>
            </w:r>
            <w:r>
              <w:rPr>
                <w:rFonts w:ascii="Times New Roman" w:eastAsia="Times New Roman" w:hAnsi="Times New Roman" w:cs="Times New Roman"/>
                <w:sz w:val="24"/>
                <w:szCs w:val="24"/>
                <w:lang w:eastAsia="uk-UA"/>
              </w:rPr>
              <w:t> </w:t>
            </w:r>
            <w:r w:rsidRPr="00CA37EE">
              <w:rPr>
                <w:rFonts w:ascii="Times New Roman" w:eastAsia="Times New Roman" w:hAnsi="Times New Roman" w:cs="Times New Roman"/>
                <w:sz w:val="24"/>
                <w:szCs w:val="24"/>
                <w:lang w:eastAsia="uk-UA"/>
              </w:rPr>
              <w:t>500</w:t>
            </w:r>
          </w:p>
        </w:tc>
        <w:tc>
          <w:tcPr>
            <w:tcW w:w="3827" w:type="dxa"/>
          </w:tcPr>
          <w:p w:rsidR="00FC3D67" w:rsidRPr="00FC3D67" w:rsidRDefault="00C86853" w:rsidP="0036132D">
            <w:pPr>
              <w:spacing w:after="150"/>
              <w:jc w:val="right"/>
              <w:rPr>
                <w:rFonts w:ascii="Times New Roman" w:eastAsia="Times New Roman" w:hAnsi="Times New Roman" w:cs="Times New Roman"/>
                <w:color w:val="000000"/>
                <w:sz w:val="24"/>
                <w:szCs w:val="24"/>
                <w:lang w:eastAsia="uk-UA"/>
              </w:rPr>
            </w:pPr>
            <w:r w:rsidRPr="00C86853">
              <w:rPr>
                <w:rFonts w:ascii="Times New Roman" w:eastAsia="Times New Roman" w:hAnsi="Times New Roman" w:cs="Times New Roman"/>
                <w:color w:val="000000"/>
                <w:sz w:val="24"/>
                <w:szCs w:val="24"/>
                <w:lang w:eastAsia="uk-UA"/>
              </w:rPr>
              <w:t>594 702</w:t>
            </w:r>
          </w:p>
        </w:tc>
        <w:tc>
          <w:tcPr>
            <w:tcW w:w="3402" w:type="dxa"/>
          </w:tcPr>
          <w:p w:rsidR="00FC3D67" w:rsidRPr="00FC3D67" w:rsidRDefault="00C86853" w:rsidP="0036132D">
            <w:pPr>
              <w:spacing w:after="150"/>
              <w:jc w:val="right"/>
              <w:rPr>
                <w:rFonts w:ascii="Times New Roman" w:eastAsia="Times New Roman" w:hAnsi="Times New Roman" w:cs="Times New Roman"/>
                <w:color w:val="000000"/>
                <w:sz w:val="24"/>
                <w:szCs w:val="24"/>
                <w:lang w:eastAsia="uk-UA"/>
              </w:rPr>
            </w:pPr>
            <w:r w:rsidRPr="00C86853">
              <w:rPr>
                <w:rFonts w:ascii="Times New Roman" w:eastAsia="Times New Roman" w:hAnsi="Times New Roman" w:cs="Times New Roman"/>
                <w:color w:val="000000"/>
                <w:sz w:val="24"/>
                <w:szCs w:val="24"/>
                <w:lang w:eastAsia="uk-UA"/>
              </w:rPr>
              <w:t>594 702</w:t>
            </w:r>
          </w:p>
        </w:tc>
      </w:tr>
      <w:tr w:rsidR="00FC3D67" w:rsidRPr="00FC3D67" w:rsidTr="00FC3D67">
        <w:tc>
          <w:tcPr>
            <w:tcW w:w="695" w:type="dxa"/>
          </w:tcPr>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2</w:t>
            </w:r>
          </w:p>
        </w:tc>
        <w:tc>
          <w:tcPr>
            <w:tcW w:w="1269" w:type="dxa"/>
          </w:tcPr>
          <w:p w:rsidR="00FC3D67" w:rsidRPr="00FC3D67" w:rsidRDefault="00C86853" w:rsidP="00CD59D6">
            <w:pPr>
              <w:spacing w:after="150"/>
              <w:jc w:val="both"/>
              <w:rPr>
                <w:rFonts w:ascii="Times New Roman" w:eastAsia="Times New Roman" w:hAnsi="Times New Roman" w:cs="Times New Roman"/>
                <w:color w:val="000000"/>
                <w:sz w:val="24"/>
                <w:szCs w:val="24"/>
                <w:lang w:eastAsia="uk-UA"/>
              </w:rPr>
            </w:pPr>
            <w:r w:rsidRPr="00CA37EE">
              <w:rPr>
                <w:rFonts w:ascii="Times New Roman" w:eastAsia="Times New Roman" w:hAnsi="Times New Roman" w:cs="Times New Roman"/>
                <w:sz w:val="24"/>
                <w:szCs w:val="24"/>
                <w:lang w:eastAsia="uk-UA"/>
              </w:rPr>
              <w:t>905</w:t>
            </w:r>
            <w:r>
              <w:rPr>
                <w:rFonts w:ascii="Times New Roman" w:eastAsia="Times New Roman" w:hAnsi="Times New Roman" w:cs="Times New Roman"/>
                <w:sz w:val="24"/>
                <w:szCs w:val="24"/>
                <w:lang w:eastAsia="uk-UA"/>
              </w:rPr>
              <w:t> </w:t>
            </w:r>
            <w:r w:rsidRPr="00CA37EE">
              <w:rPr>
                <w:rFonts w:ascii="Times New Roman" w:eastAsia="Times New Roman" w:hAnsi="Times New Roman" w:cs="Times New Roman"/>
                <w:sz w:val="24"/>
                <w:szCs w:val="24"/>
                <w:lang w:eastAsia="uk-UA"/>
              </w:rPr>
              <w:t>202</w:t>
            </w:r>
          </w:p>
        </w:tc>
        <w:tc>
          <w:tcPr>
            <w:tcW w:w="5828" w:type="dxa"/>
          </w:tcPr>
          <w:p w:rsidR="00FC3D67" w:rsidRPr="00FC3D67" w:rsidRDefault="00C86853" w:rsidP="00CD59D6">
            <w:pPr>
              <w:spacing w:after="150"/>
              <w:jc w:val="right"/>
              <w:rPr>
                <w:rStyle w:val="rvts15"/>
                <w:rFonts w:ascii="Times New Roman" w:hAnsi="Times New Roman" w:cs="Times New Roman"/>
                <w:bCs/>
                <w:sz w:val="24"/>
                <w:szCs w:val="24"/>
              </w:rPr>
            </w:pPr>
            <w:r w:rsidRPr="00CA37EE">
              <w:rPr>
                <w:rFonts w:ascii="Times New Roman" w:eastAsia="Times New Roman" w:hAnsi="Times New Roman" w:cs="Times New Roman"/>
                <w:sz w:val="24"/>
                <w:szCs w:val="24"/>
                <w:lang w:eastAsia="uk-UA"/>
              </w:rPr>
              <w:t>310</w:t>
            </w:r>
            <w:r>
              <w:rPr>
                <w:rFonts w:ascii="Times New Roman" w:eastAsia="Times New Roman" w:hAnsi="Times New Roman" w:cs="Times New Roman"/>
                <w:sz w:val="24"/>
                <w:szCs w:val="24"/>
                <w:lang w:eastAsia="uk-UA"/>
              </w:rPr>
              <w:t> </w:t>
            </w:r>
            <w:r w:rsidRPr="00CA37EE">
              <w:rPr>
                <w:rFonts w:ascii="Times New Roman" w:eastAsia="Times New Roman" w:hAnsi="Times New Roman" w:cs="Times New Roman"/>
                <w:sz w:val="24"/>
                <w:szCs w:val="24"/>
                <w:lang w:eastAsia="uk-UA"/>
              </w:rPr>
              <w:t>500</w:t>
            </w:r>
            <w:r>
              <w:rPr>
                <w:rFonts w:ascii="Times New Roman" w:eastAsia="Times New Roman" w:hAnsi="Times New Roman" w:cs="Times New Roman"/>
                <w:sz w:val="24"/>
                <w:szCs w:val="24"/>
                <w:lang w:eastAsia="uk-UA"/>
              </w:rPr>
              <w:t xml:space="preserve"> </w:t>
            </w:r>
            <w:r w:rsidR="00FC3D67" w:rsidRPr="00FC3D67">
              <w:rPr>
                <w:rStyle w:val="rvts15"/>
                <w:rFonts w:ascii="Times New Roman" w:hAnsi="Times New Roman" w:cs="Times New Roman"/>
                <w:bCs/>
                <w:sz w:val="24"/>
                <w:szCs w:val="24"/>
              </w:rPr>
              <w:t xml:space="preserve"> * 2 = </w:t>
            </w:r>
            <w:r>
              <w:rPr>
                <w:rStyle w:val="rvts15"/>
                <w:rFonts w:ascii="Times New Roman" w:hAnsi="Times New Roman" w:cs="Times New Roman"/>
                <w:bCs/>
                <w:sz w:val="24"/>
                <w:szCs w:val="24"/>
              </w:rPr>
              <w:t>6</w:t>
            </w:r>
            <w:r w:rsidR="00A62D50">
              <w:rPr>
                <w:rStyle w:val="rvts15"/>
                <w:rFonts w:ascii="Times New Roman" w:hAnsi="Times New Roman" w:cs="Times New Roman"/>
                <w:bCs/>
                <w:sz w:val="24"/>
                <w:szCs w:val="24"/>
              </w:rPr>
              <w:t>2</w:t>
            </w:r>
            <w:r>
              <w:rPr>
                <w:rStyle w:val="rvts15"/>
                <w:rFonts w:ascii="Times New Roman" w:hAnsi="Times New Roman" w:cs="Times New Roman"/>
                <w:bCs/>
                <w:sz w:val="24"/>
                <w:szCs w:val="24"/>
              </w:rPr>
              <w:t>1</w:t>
            </w:r>
            <w:r w:rsidR="00FC3D67" w:rsidRPr="00FC3D67">
              <w:rPr>
                <w:rStyle w:val="rvts15"/>
                <w:rFonts w:ascii="Times New Roman" w:hAnsi="Times New Roman" w:cs="Times New Roman"/>
                <w:bCs/>
                <w:sz w:val="24"/>
                <w:szCs w:val="24"/>
              </w:rPr>
              <w:t> 000</w:t>
            </w:r>
          </w:p>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Style w:val="rvts15"/>
                <w:rFonts w:ascii="Times New Roman" w:hAnsi="Times New Roman" w:cs="Times New Roman"/>
                <w:bCs/>
                <w:sz w:val="24"/>
                <w:szCs w:val="24"/>
              </w:rPr>
              <w:t>Економія відбувається як за рахунок електромобіля придбаного в поточному році, так і за рахунок експлуатації електромобіля придбаного в попередньому періоді  </w:t>
            </w:r>
          </w:p>
        </w:tc>
        <w:tc>
          <w:tcPr>
            <w:tcW w:w="3827" w:type="dxa"/>
          </w:tcPr>
          <w:p w:rsidR="00FC3D67" w:rsidRPr="00FC3D67" w:rsidRDefault="001927F2" w:rsidP="00FA3C2C">
            <w:pPr>
              <w:spacing w:after="150"/>
              <w:jc w:val="right"/>
              <w:rPr>
                <w:rFonts w:ascii="Times New Roman" w:eastAsia="Times New Roman" w:hAnsi="Times New Roman" w:cs="Times New Roman"/>
                <w:color w:val="000000"/>
                <w:sz w:val="24"/>
                <w:szCs w:val="24"/>
                <w:lang w:eastAsia="uk-UA"/>
              </w:rPr>
            </w:pPr>
            <w:r w:rsidRPr="001927F2">
              <w:rPr>
                <w:rFonts w:ascii="Times New Roman" w:eastAsia="Times New Roman" w:hAnsi="Times New Roman" w:cs="Times New Roman"/>
                <w:color w:val="000000"/>
                <w:sz w:val="24"/>
                <w:szCs w:val="24"/>
                <w:lang w:eastAsia="uk-UA"/>
              </w:rPr>
              <w:t>284 202</w:t>
            </w:r>
          </w:p>
        </w:tc>
        <w:tc>
          <w:tcPr>
            <w:tcW w:w="3402" w:type="dxa"/>
          </w:tcPr>
          <w:p w:rsidR="00FC3D67" w:rsidRPr="00FC3D67" w:rsidRDefault="001927F2" w:rsidP="00FA3C2C">
            <w:pPr>
              <w:spacing w:after="150"/>
              <w:jc w:val="right"/>
              <w:rPr>
                <w:rFonts w:ascii="Times New Roman" w:eastAsia="Times New Roman" w:hAnsi="Times New Roman" w:cs="Times New Roman"/>
                <w:color w:val="000000"/>
                <w:sz w:val="24"/>
                <w:szCs w:val="24"/>
                <w:lang w:eastAsia="uk-UA"/>
              </w:rPr>
            </w:pPr>
            <w:r w:rsidRPr="001927F2">
              <w:rPr>
                <w:rFonts w:ascii="Times New Roman" w:eastAsia="Times New Roman" w:hAnsi="Times New Roman" w:cs="Times New Roman"/>
                <w:color w:val="000000"/>
                <w:sz w:val="24"/>
                <w:szCs w:val="24"/>
                <w:lang w:eastAsia="uk-UA"/>
              </w:rPr>
              <w:t>878 904</w:t>
            </w:r>
          </w:p>
        </w:tc>
      </w:tr>
      <w:tr w:rsidR="00FC3D67" w:rsidRPr="00FC3D67" w:rsidTr="00FC3D67">
        <w:tc>
          <w:tcPr>
            <w:tcW w:w="695" w:type="dxa"/>
          </w:tcPr>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3</w:t>
            </w:r>
          </w:p>
        </w:tc>
        <w:tc>
          <w:tcPr>
            <w:tcW w:w="1269" w:type="dxa"/>
          </w:tcPr>
          <w:p w:rsidR="00FC3D67" w:rsidRPr="00FC3D67" w:rsidRDefault="00C86853" w:rsidP="00CD59D6">
            <w:pPr>
              <w:spacing w:after="150"/>
              <w:jc w:val="both"/>
              <w:rPr>
                <w:rFonts w:ascii="Times New Roman" w:eastAsia="Times New Roman" w:hAnsi="Times New Roman" w:cs="Times New Roman"/>
                <w:color w:val="000000"/>
                <w:sz w:val="24"/>
                <w:szCs w:val="24"/>
                <w:lang w:eastAsia="uk-UA"/>
              </w:rPr>
            </w:pPr>
            <w:r w:rsidRPr="00CA37EE">
              <w:rPr>
                <w:rFonts w:ascii="Times New Roman" w:eastAsia="Times New Roman" w:hAnsi="Times New Roman" w:cs="Times New Roman"/>
                <w:sz w:val="24"/>
                <w:szCs w:val="24"/>
                <w:lang w:eastAsia="uk-UA"/>
              </w:rPr>
              <w:t>905</w:t>
            </w:r>
            <w:r>
              <w:rPr>
                <w:rFonts w:ascii="Times New Roman" w:eastAsia="Times New Roman" w:hAnsi="Times New Roman" w:cs="Times New Roman"/>
                <w:sz w:val="24"/>
                <w:szCs w:val="24"/>
                <w:lang w:eastAsia="uk-UA"/>
              </w:rPr>
              <w:t> </w:t>
            </w:r>
            <w:r w:rsidRPr="00CA37EE">
              <w:rPr>
                <w:rFonts w:ascii="Times New Roman" w:eastAsia="Times New Roman" w:hAnsi="Times New Roman" w:cs="Times New Roman"/>
                <w:sz w:val="24"/>
                <w:szCs w:val="24"/>
                <w:lang w:eastAsia="uk-UA"/>
              </w:rPr>
              <w:t>202</w:t>
            </w:r>
          </w:p>
        </w:tc>
        <w:tc>
          <w:tcPr>
            <w:tcW w:w="5828" w:type="dxa"/>
          </w:tcPr>
          <w:p w:rsidR="00FC3D67" w:rsidRPr="00FC3D67" w:rsidRDefault="00C86853" w:rsidP="00A62D50">
            <w:pPr>
              <w:spacing w:after="150"/>
              <w:jc w:val="right"/>
              <w:rPr>
                <w:rFonts w:ascii="Times New Roman" w:eastAsia="Times New Roman" w:hAnsi="Times New Roman" w:cs="Times New Roman"/>
                <w:color w:val="000000"/>
                <w:sz w:val="24"/>
                <w:szCs w:val="24"/>
                <w:lang w:eastAsia="uk-UA"/>
              </w:rPr>
            </w:pPr>
            <w:r w:rsidRPr="00CA37EE">
              <w:rPr>
                <w:rFonts w:ascii="Times New Roman" w:eastAsia="Times New Roman" w:hAnsi="Times New Roman" w:cs="Times New Roman"/>
                <w:sz w:val="24"/>
                <w:szCs w:val="24"/>
                <w:lang w:eastAsia="uk-UA"/>
              </w:rPr>
              <w:t>310</w:t>
            </w:r>
            <w:r>
              <w:rPr>
                <w:rFonts w:ascii="Times New Roman" w:eastAsia="Times New Roman" w:hAnsi="Times New Roman" w:cs="Times New Roman"/>
                <w:sz w:val="24"/>
                <w:szCs w:val="24"/>
                <w:lang w:eastAsia="uk-UA"/>
              </w:rPr>
              <w:t> </w:t>
            </w:r>
            <w:r w:rsidRPr="00CA37EE">
              <w:rPr>
                <w:rFonts w:ascii="Times New Roman" w:eastAsia="Times New Roman" w:hAnsi="Times New Roman" w:cs="Times New Roman"/>
                <w:sz w:val="24"/>
                <w:szCs w:val="24"/>
                <w:lang w:eastAsia="uk-UA"/>
              </w:rPr>
              <w:t>500</w:t>
            </w:r>
            <w:r>
              <w:rPr>
                <w:rFonts w:ascii="Times New Roman" w:eastAsia="Times New Roman" w:hAnsi="Times New Roman" w:cs="Times New Roman"/>
                <w:sz w:val="24"/>
                <w:szCs w:val="24"/>
                <w:lang w:eastAsia="uk-UA"/>
              </w:rPr>
              <w:t xml:space="preserve"> </w:t>
            </w:r>
            <w:r w:rsidR="00FC3D67" w:rsidRPr="00FC3D67">
              <w:rPr>
                <w:rStyle w:val="rvts15"/>
                <w:rFonts w:ascii="Times New Roman" w:hAnsi="Times New Roman" w:cs="Times New Roman"/>
                <w:bCs/>
                <w:sz w:val="24"/>
                <w:szCs w:val="24"/>
              </w:rPr>
              <w:t xml:space="preserve">* 3 = </w:t>
            </w:r>
            <w:r w:rsidR="00A62D50">
              <w:rPr>
                <w:rStyle w:val="rvts15"/>
                <w:rFonts w:ascii="Times New Roman" w:hAnsi="Times New Roman" w:cs="Times New Roman"/>
                <w:bCs/>
                <w:sz w:val="24"/>
                <w:szCs w:val="24"/>
              </w:rPr>
              <w:t>93</w:t>
            </w:r>
            <w:r w:rsidR="00FA3C2C">
              <w:rPr>
                <w:rStyle w:val="rvts15"/>
                <w:rFonts w:ascii="Times New Roman" w:hAnsi="Times New Roman" w:cs="Times New Roman"/>
                <w:bCs/>
                <w:sz w:val="24"/>
                <w:szCs w:val="24"/>
              </w:rPr>
              <w:t>1</w:t>
            </w:r>
            <w:r w:rsidR="001927F2">
              <w:rPr>
                <w:rStyle w:val="rvts15"/>
                <w:rFonts w:ascii="Times New Roman" w:hAnsi="Times New Roman" w:cs="Times New Roman"/>
                <w:bCs/>
                <w:sz w:val="24"/>
                <w:szCs w:val="24"/>
              </w:rPr>
              <w:t> </w:t>
            </w:r>
            <w:r w:rsidR="00A62D50">
              <w:rPr>
                <w:rStyle w:val="rvts15"/>
                <w:rFonts w:ascii="Times New Roman" w:hAnsi="Times New Roman" w:cs="Times New Roman"/>
                <w:bCs/>
                <w:sz w:val="24"/>
                <w:szCs w:val="24"/>
              </w:rPr>
              <w:t>5</w:t>
            </w:r>
            <w:r w:rsidR="00FC3D67" w:rsidRPr="00FC3D67">
              <w:rPr>
                <w:rStyle w:val="rvts15"/>
                <w:rFonts w:ascii="Times New Roman" w:hAnsi="Times New Roman" w:cs="Times New Roman"/>
                <w:bCs/>
                <w:sz w:val="24"/>
                <w:szCs w:val="24"/>
              </w:rPr>
              <w:t>00</w:t>
            </w:r>
          </w:p>
        </w:tc>
        <w:tc>
          <w:tcPr>
            <w:tcW w:w="3827" w:type="dxa"/>
          </w:tcPr>
          <w:p w:rsidR="00FC3D67" w:rsidRPr="001927F2" w:rsidRDefault="001927F2" w:rsidP="001927F2">
            <w:pPr>
              <w:pStyle w:val="a3"/>
              <w:numPr>
                <w:ilvl w:val="0"/>
                <w:numId w:val="8"/>
              </w:numPr>
              <w:spacing w:after="150"/>
              <w:jc w:val="right"/>
              <w:rPr>
                <w:rFonts w:ascii="Times New Roman" w:eastAsia="Times New Roman" w:hAnsi="Times New Roman" w:cs="Times New Roman"/>
                <w:color w:val="000000"/>
                <w:sz w:val="24"/>
                <w:szCs w:val="24"/>
                <w:lang w:eastAsia="uk-UA"/>
              </w:rPr>
            </w:pPr>
            <w:r w:rsidRPr="001927F2">
              <w:rPr>
                <w:rFonts w:ascii="Times New Roman" w:eastAsia="Times New Roman" w:hAnsi="Times New Roman" w:cs="Times New Roman"/>
                <w:color w:val="000000"/>
                <w:sz w:val="24"/>
                <w:szCs w:val="24"/>
                <w:lang w:eastAsia="uk-UA"/>
              </w:rPr>
              <w:t xml:space="preserve">26 298 </w:t>
            </w:r>
          </w:p>
        </w:tc>
        <w:tc>
          <w:tcPr>
            <w:tcW w:w="3402" w:type="dxa"/>
          </w:tcPr>
          <w:p w:rsidR="00FC3D67" w:rsidRPr="00FC3D67" w:rsidRDefault="001927F2" w:rsidP="00FA3C2C">
            <w:pPr>
              <w:spacing w:after="150"/>
              <w:jc w:val="right"/>
              <w:rPr>
                <w:rFonts w:ascii="Times New Roman" w:eastAsia="Times New Roman" w:hAnsi="Times New Roman" w:cs="Times New Roman"/>
                <w:color w:val="000000"/>
                <w:sz w:val="24"/>
                <w:szCs w:val="24"/>
                <w:lang w:eastAsia="uk-UA"/>
              </w:rPr>
            </w:pPr>
            <w:r w:rsidRPr="001927F2">
              <w:rPr>
                <w:rFonts w:ascii="Times New Roman" w:eastAsia="Times New Roman" w:hAnsi="Times New Roman" w:cs="Times New Roman"/>
                <w:color w:val="000000"/>
                <w:sz w:val="24"/>
                <w:szCs w:val="24"/>
                <w:lang w:eastAsia="uk-UA"/>
              </w:rPr>
              <w:t>852 606</w:t>
            </w:r>
          </w:p>
        </w:tc>
      </w:tr>
      <w:tr w:rsidR="00FC3D67" w:rsidRPr="00FC3D67" w:rsidTr="00FC3D67">
        <w:tc>
          <w:tcPr>
            <w:tcW w:w="695" w:type="dxa"/>
          </w:tcPr>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4</w:t>
            </w:r>
          </w:p>
        </w:tc>
        <w:tc>
          <w:tcPr>
            <w:tcW w:w="1269" w:type="dxa"/>
          </w:tcPr>
          <w:p w:rsidR="00FC3D67" w:rsidRPr="00FC3D67" w:rsidRDefault="00C86853" w:rsidP="00CD59D6">
            <w:pPr>
              <w:spacing w:after="150"/>
              <w:jc w:val="both"/>
              <w:rPr>
                <w:rFonts w:ascii="Times New Roman" w:eastAsia="Times New Roman" w:hAnsi="Times New Roman" w:cs="Times New Roman"/>
                <w:color w:val="000000"/>
                <w:sz w:val="24"/>
                <w:szCs w:val="24"/>
                <w:lang w:eastAsia="uk-UA"/>
              </w:rPr>
            </w:pPr>
            <w:r w:rsidRPr="00CA37EE">
              <w:rPr>
                <w:rFonts w:ascii="Times New Roman" w:eastAsia="Times New Roman" w:hAnsi="Times New Roman" w:cs="Times New Roman"/>
                <w:sz w:val="24"/>
                <w:szCs w:val="24"/>
                <w:lang w:eastAsia="uk-UA"/>
              </w:rPr>
              <w:t>905</w:t>
            </w:r>
            <w:r>
              <w:rPr>
                <w:rFonts w:ascii="Times New Roman" w:eastAsia="Times New Roman" w:hAnsi="Times New Roman" w:cs="Times New Roman"/>
                <w:sz w:val="24"/>
                <w:szCs w:val="24"/>
                <w:lang w:eastAsia="uk-UA"/>
              </w:rPr>
              <w:t> </w:t>
            </w:r>
            <w:r w:rsidRPr="00CA37EE">
              <w:rPr>
                <w:rFonts w:ascii="Times New Roman" w:eastAsia="Times New Roman" w:hAnsi="Times New Roman" w:cs="Times New Roman"/>
                <w:sz w:val="24"/>
                <w:szCs w:val="24"/>
                <w:lang w:eastAsia="uk-UA"/>
              </w:rPr>
              <w:t>202</w:t>
            </w:r>
          </w:p>
        </w:tc>
        <w:tc>
          <w:tcPr>
            <w:tcW w:w="5828" w:type="dxa"/>
          </w:tcPr>
          <w:p w:rsidR="00FC3D67" w:rsidRPr="00FC3D67" w:rsidRDefault="00C86853" w:rsidP="00A62D50">
            <w:pPr>
              <w:spacing w:after="150"/>
              <w:jc w:val="right"/>
              <w:rPr>
                <w:rFonts w:ascii="Times New Roman" w:eastAsia="Times New Roman" w:hAnsi="Times New Roman" w:cs="Times New Roman"/>
                <w:color w:val="000000"/>
                <w:sz w:val="24"/>
                <w:szCs w:val="24"/>
                <w:lang w:eastAsia="uk-UA"/>
              </w:rPr>
            </w:pPr>
            <w:r w:rsidRPr="00CA37EE">
              <w:rPr>
                <w:rFonts w:ascii="Times New Roman" w:eastAsia="Times New Roman" w:hAnsi="Times New Roman" w:cs="Times New Roman"/>
                <w:sz w:val="24"/>
                <w:szCs w:val="24"/>
                <w:lang w:eastAsia="uk-UA"/>
              </w:rPr>
              <w:t>310</w:t>
            </w:r>
            <w:r>
              <w:rPr>
                <w:rFonts w:ascii="Times New Roman" w:eastAsia="Times New Roman" w:hAnsi="Times New Roman" w:cs="Times New Roman"/>
                <w:sz w:val="24"/>
                <w:szCs w:val="24"/>
                <w:lang w:eastAsia="uk-UA"/>
              </w:rPr>
              <w:t> </w:t>
            </w:r>
            <w:r w:rsidRPr="00CA37EE">
              <w:rPr>
                <w:rFonts w:ascii="Times New Roman" w:eastAsia="Times New Roman" w:hAnsi="Times New Roman" w:cs="Times New Roman"/>
                <w:sz w:val="24"/>
                <w:szCs w:val="24"/>
                <w:lang w:eastAsia="uk-UA"/>
              </w:rPr>
              <w:t>500</w:t>
            </w:r>
            <w:r>
              <w:rPr>
                <w:rFonts w:ascii="Times New Roman" w:eastAsia="Times New Roman" w:hAnsi="Times New Roman" w:cs="Times New Roman"/>
                <w:sz w:val="24"/>
                <w:szCs w:val="24"/>
                <w:lang w:eastAsia="uk-UA"/>
              </w:rPr>
              <w:t xml:space="preserve"> </w:t>
            </w:r>
            <w:r w:rsidR="00FC3D67" w:rsidRPr="00FC3D67">
              <w:rPr>
                <w:rStyle w:val="rvts15"/>
                <w:rFonts w:ascii="Times New Roman" w:hAnsi="Times New Roman" w:cs="Times New Roman"/>
                <w:bCs/>
                <w:sz w:val="24"/>
                <w:szCs w:val="24"/>
              </w:rPr>
              <w:t xml:space="preserve">* 4 = </w:t>
            </w:r>
            <w:r w:rsidR="00A62D50">
              <w:rPr>
                <w:rStyle w:val="rvts15"/>
                <w:rFonts w:ascii="Times New Roman" w:hAnsi="Times New Roman" w:cs="Times New Roman"/>
                <w:bCs/>
                <w:sz w:val="24"/>
                <w:szCs w:val="24"/>
              </w:rPr>
              <w:t>1 242</w:t>
            </w:r>
            <w:r w:rsidR="00FC3D67" w:rsidRPr="00FC3D67">
              <w:rPr>
                <w:rStyle w:val="rvts15"/>
                <w:rFonts w:ascii="Times New Roman" w:hAnsi="Times New Roman" w:cs="Times New Roman"/>
                <w:bCs/>
                <w:sz w:val="24"/>
                <w:szCs w:val="24"/>
              </w:rPr>
              <w:t> 000</w:t>
            </w:r>
          </w:p>
        </w:tc>
        <w:tc>
          <w:tcPr>
            <w:tcW w:w="3827" w:type="dxa"/>
          </w:tcPr>
          <w:p w:rsidR="00FC3D67" w:rsidRPr="00FC3D67" w:rsidRDefault="001927F2" w:rsidP="001927F2">
            <w:pPr>
              <w:pStyle w:val="a3"/>
              <w:numPr>
                <w:ilvl w:val="0"/>
                <w:numId w:val="7"/>
              </w:numPr>
              <w:spacing w:after="150"/>
              <w:jc w:val="right"/>
              <w:rPr>
                <w:rFonts w:ascii="Times New Roman" w:eastAsia="Times New Roman" w:hAnsi="Times New Roman" w:cs="Times New Roman"/>
                <w:color w:val="000000"/>
                <w:sz w:val="24"/>
                <w:szCs w:val="24"/>
                <w:lang w:eastAsia="uk-UA"/>
              </w:rPr>
            </w:pPr>
            <w:r w:rsidRPr="001927F2">
              <w:rPr>
                <w:rFonts w:ascii="Times New Roman" w:eastAsia="Times New Roman" w:hAnsi="Times New Roman" w:cs="Times New Roman"/>
                <w:color w:val="000000"/>
                <w:sz w:val="24"/>
                <w:szCs w:val="24"/>
                <w:lang w:eastAsia="uk-UA"/>
              </w:rPr>
              <w:t>336 798</w:t>
            </w:r>
          </w:p>
        </w:tc>
        <w:tc>
          <w:tcPr>
            <w:tcW w:w="3402" w:type="dxa"/>
          </w:tcPr>
          <w:p w:rsidR="00FC3D67" w:rsidRPr="00FC3D67" w:rsidRDefault="001927F2" w:rsidP="00FA3C2C">
            <w:pPr>
              <w:spacing w:after="150"/>
              <w:jc w:val="right"/>
              <w:rPr>
                <w:rFonts w:ascii="Times New Roman" w:eastAsia="Times New Roman" w:hAnsi="Times New Roman" w:cs="Times New Roman"/>
                <w:color w:val="000000"/>
                <w:sz w:val="24"/>
                <w:szCs w:val="24"/>
                <w:lang w:eastAsia="uk-UA"/>
              </w:rPr>
            </w:pPr>
            <w:r w:rsidRPr="001927F2">
              <w:rPr>
                <w:rFonts w:ascii="Times New Roman" w:eastAsia="Times New Roman" w:hAnsi="Times New Roman" w:cs="Times New Roman"/>
                <w:color w:val="000000"/>
                <w:sz w:val="24"/>
                <w:szCs w:val="24"/>
                <w:lang w:eastAsia="uk-UA"/>
              </w:rPr>
              <w:t>515 808</w:t>
            </w:r>
          </w:p>
        </w:tc>
      </w:tr>
      <w:tr w:rsidR="00FC3D67" w:rsidRPr="00FC3D67" w:rsidTr="00FC3D67">
        <w:tc>
          <w:tcPr>
            <w:tcW w:w="695" w:type="dxa"/>
          </w:tcPr>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5</w:t>
            </w:r>
          </w:p>
        </w:tc>
        <w:tc>
          <w:tcPr>
            <w:tcW w:w="1269" w:type="dxa"/>
          </w:tcPr>
          <w:p w:rsidR="00FC3D67" w:rsidRPr="00FC3D67" w:rsidRDefault="00C86853" w:rsidP="00CD59D6">
            <w:pPr>
              <w:spacing w:after="150"/>
              <w:jc w:val="both"/>
              <w:rPr>
                <w:rFonts w:ascii="Times New Roman" w:eastAsia="Times New Roman" w:hAnsi="Times New Roman" w:cs="Times New Roman"/>
                <w:color w:val="000000"/>
                <w:sz w:val="24"/>
                <w:szCs w:val="24"/>
                <w:lang w:eastAsia="uk-UA"/>
              </w:rPr>
            </w:pPr>
            <w:r w:rsidRPr="00CA37EE">
              <w:rPr>
                <w:rFonts w:ascii="Times New Roman" w:eastAsia="Times New Roman" w:hAnsi="Times New Roman" w:cs="Times New Roman"/>
                <w:sz w:val="24"/>
                <w:szCs w:val="24"/>
                <w:lang w:eastAsia="uk-UA"/>
              </w:rPr>
              <w:t>905</w:t>
            </w:r>
            <w:r>
              <w:rPr>
                <w:rFonts w:ascii="Times New Roman" w:eastAsia="Times New Roman" w:hAnsi="Times New Roman" w:cs="Times New Roman"/>
                <w:sz w:val="24"/>
                <w:szCs w:val="24"/>
                <w:lang w:eastAsia="uk-UA"/>
              </w:rPr>
              <w:t> </w:t>
            </w:r>
            <w:r w:rsidRPr="00CA37EE">
              <w:rPr>
                <w:rFonts w:ascii="Times New Roman" w:eastAsia="Times New Roman" w:hAnsi="Times New Roman" w:cs="Times New Roman"/>
                <w:sz w:val="24"/>
                <w:szCs w:val="24"/>
                <w:lang w:eastAsia="uk-UA"/>
              </w:rPr>
              <w:t>202</w:t>
            </w:r>
          </w:p>
        </w:tc>
        <w:tc>
          <w:tcPr>
            <w:tcW w:w="5828" w:type="dxa"/>
          </w:tcPr>
          <w:p w:rsidR="00FC3D67" w:rsidRPr="00FC3D67" w:rsidRDefault="00C86853" w:rsidP="00FA3C2C">
            <w:pPr>
              <w:spacing w:after="150"/>
              <w:jc w:val="right"/>
              <w:rPr>
                <w:rFonts w:ascii="Times New Roman" w:eastAsia="Times New Roman" w:hAnsi="Times New Roman" w:cs="Times New Roman"/>
                <w:color w:val="000000"/>
                <w:sz w:val="24"/>
                <w:szCs w:val="24"/>
                <w:lang w:eastAsia="uk-UA"/>
              </w:rPr>
            </w:pPr>
            <w:r w:rsidRPr="00CA37EE">
              <w:rPr>
                <w:rFonts w:ascii="Times New Roman" w:eastAsia="Times New Roman" w:hAnsi="Times New Roman" w:cs="Times New Roman"/>
                <w:sz w:val="24"/>
                <w:szCs w:val="24"/>
                <w:lang w:eastAsia="uk-UA"/>
              </w:rPr>
              <w:t>310</w:t>
            </w:r>
            <w:r>
              <w:rPr>
                <w:rFonts w:ascii="Times New Roman" w:eastAsia="Times New Roman" w:hAnsi="Times New Roman" w:cs="Times New Roman"/>
                <w:sz w:val="24"/>
                <w:szCs w:val="24"/>
                <w:lang w:eastAsia="uk-UA"/>
              </w:rPr>
              <w:t> </w:t>
            </w:r>
            <w:r w:rsidRPr="00CA37EE">
              <w:rPr>
                <w:rFonts w:ascii="Times New Roman" w:eastAsia="Times New Roman" w:hAnsi="Times New Roman" w:cs="Times New Roman"/>
                <w:sz w:val="24"/>
                <w:szCs w:val="24"/>
                <w:lang w:eastAsia="uk-UA"/>
              </w:rPr>
              <w:t>500</w:t>
            </w:r>
            <w:r>
              <w:rPr>
                <w:rFonts w:ascii="Times New Roman" w:eastAsia="Times New Roman" w:hAnsi="Times New Roman" w:cs="Times New Roman"/>
                <w:sz w:val="24"/>
                <w:szCs w:val="24"/>
                <w:lang w:eastAsia="uk-UA"/>
              </w:rPr>
              <w:t xml:space="preserve"> </w:t>
            </w:r>
            <w:r w:rsidR="00FC3D67" w:rsidRPr="00FC3D67">
              <w:rPr>
                <w:rStyle w:val="rvts15"/>
                <w:rFonts w:ascii="Times New Roman" w:hAnsi="Times New Roman" w:cs="Times New Roman"/>
                <w:bCs/>
                <w:sz w:val="24"/>
                <w:szCs w:val="24"/>
              </w:rPr>
              <w:t xml:space="preserve">* 5 = </w:t>
            </w:r>
            <w:r w:rsidR="00A62D50" w:rsidRPr="00A62D50">
              <w:rPr>
                <w:rStyle w:val="rvts15"/>
                <w:rFonts w:ascii="Times New Roman" w:hAnsi="Times New Roman" w:cs="Times New Roman"/>
                <w:bCs/>
                <w:sz w:val="24"/>
                <w:szCs w:val="24"/>
              </w:rPr>
              <w:t>1 552 500</w:t>
            </w:r>
          </w:p>
        </w:tc>
        <w:tc>
          <w:tcPr>
            <w:tcW w:w="3827" w:type="dxa"/>
          </w:tcPr>
          <w:p w:rsidR="00FC3D67" w:rsidRPr="00FC3D67" w:rsidRDefault="00C4510C" w:rsidP="00C4510C">
            <w:pPr>
              <w:pStyle w:val="a3"/>
              <w:numPr>
                <w:ilvl w:val="0"/>
                <w:numId w:val="7"/>
              </w:numPr>
              <w:spacing w:after="150"/>
              <w:jc w:val="right"/>
              <w:rPr>
                <w:rFonts w:ascii="Times New Roman" w:eastAsia="Times New Roman" w:hAnsi="Times New Roman" w:cs="Times New Roman"/>
                <w:color w:val="000000"/>
                <w:sz w:val="24"/>
                <w:szCs w:val="24"/>
                <w:lang w:eastAsia="uk-UA"/>
              </w:rPr>
            </w:pPr>
            <w:r w:rsidRPr="00C4510C">
              <w:rPr>
                <w:rFonts w:ascii="Times New Roman" w:eastAsia="Times New Roman" w:hAnsi="Times New Roman" w:cs="Times New Roman"/>
                <w:color w:val="000000"/>
                <w:sz w:val="24"/>
                <w:szCs w:val="24"/>
                <w:lang w:eastAsia="uk-UA"/>
              </w:rPr>
              <w:t>647</w:t>
            </w:r>
            <w:r>
              <w:rPr>
                <w:rFonts w:ascii="Times New Roman" w:eastAsia="Times New Roman" w:hAnsi="Times New Roman" w:cs="Times New Roman"/>
                <w:color w:val="000000"/>
                <w:sz w:val="24"/>
                <w:szCs w:val="24"/>
                <w:lang w:eastAsia="uk-UA"/>
              </w:rPr>
              <w:t> </w:t>
            </w:r>
            <w:r w:rsidRPr="00C4510C">
              <w:rPr>
                <w:rFonts w:ascii="Times New Roman" w:eastAsia="Times New Roman" w:hAnsi="Times New Roman" w:cs="Times New Roman"/>
                <w:color w:val="000000"/>
                <w:sz w:val="24"/>
                <w:szCs w:val="24"/>
                <w:lang w:eastAsia="uk-UA"/>
              </w:rPr>
              <w:t>298</w:t>
            </w:r>
          </w:p>
        </w:tc>
        <w:tc>
          <w:tcPr>
            <w:tcW w:w="3402" w:type="dxa"/>
          </w:tcPr>
          <w:p w:rsidR="00FC3D67" w:rsidRPr="00C4510C" w:rsidRDefault="00C4510C" w:rsidP="00C4510C">
            <w:pPr>
              <w:pStyle w:val="a3"/>
              <w:numPr>
                <w:ilvl w:val="0"/>
                <w:numId w:val="7"/>
              </w:numPr>
              <w:spacing w:after="150"/>
              <w:jc w:val="right"/>
              <w:rPr>
                <w:rFonts w:ascii="Times New Roman" w:eastAsia="Times New Roman" w:hAnsi="Times New Roman" w:cs="Times New Roman"/>
                <w:color w:val="000000"/>
                <w:sz w:val="24"/>
                <w:szCs w:val="24"/>
                <w:lang w:eastAsia="uk-UA"/>
              </w:rPr>
            </w:pPr>
            <w:r w:rsidRPr="00C4510C">
              <w:rPr>
                <w:rFonts w:ascii="Times New Roman" w:eastAsia="Times New Roman" w:hAnsi="Times New Roman" w:cs="Times New Roman"/>
                <w:color w:val="000000"/>
                <w:sz w:val="24"/>
                <w:szCs w:val="24"/>
                <w:lang w:eastAsia="uk-UA"/>
              </w:rPr>
              <w:t>131 490</w:t>
            </w:r>
          </w:p>
        </w:tc>
      </w:tr>
      <w:tr w:rsidR="00FC3D67" w:rsidRPr="00FC3D67" w:rsidTr="00FC3D67">
        <w:tc>
          <w:tcPr>
            <w:tcW w:w="695" w:type="dxa"/>
          </w:tcPr>
          <w:p w:rsidR="00FC3D67" w:rsidRPr="00FC3D67" w:rsidRDefault="00FC3D67" w:rsidP="00CD59D6">
            <w:pPr>
              <w:spacing w:after="150"/>
              <w:jc w:val="both"/>
              <w:rPr>
                <w:rFonts w:ascii="Times New Roman" w:eastAsia="Times New Roman" w:hAnsi="Times New Roman" w:cs="Times New Roman"/>
                <w:color w:val="000000"/>
                <w:sz w:val="24"/>
                <w:szCs w:val="24"/>
                <w:lang w:eastAsia="uk-UA"/>
              </w:rPr>
            </w:pPr>
            <w:r w:rsidRPr="00FC3D67">
              <w:rPr>
                <w:rFonts w:ascii="Times New Roman" w:eastAsia="Times New Roman" w:hAnsi="Times New Roman" w:cs="Times New Roman"/>
                <w:color w:val="000000"/>
                <w:sz w:val="24"/>
                <w:szCs w:val="24"/>
                <w:lang w:eastAsia="uk-UA"/>
              </w:rPr>
              <w:t>6</w:t>
            </w:r>
          </w:p>
        </w:tc>
        <w:tc>
          <w:tcPr>
            <w:tcW w:w="1269" w:type="dxa"/>
          </w:tcPr>
          <w:p w:rsidR="00FC3D67" w:rsidRPr="00FC3D67" w:rsidRDefault="00C86853" w:rsidP="00CD59D6">
            <w:pPr>
              <w:spacing w:after="150"/>
              <w:jc w:val="both"/>
              <w:rPr>
                <w:rFonts w:ascii="Times New Roman" w:eastAsia="Times New Roman" w:hAnsi="Times New Roman" w:cs="Times New Roman"/>
                <w:color w:val="000000"/>
                <w:sz w:val="24"/>
                <w:szCs w:val="24"/>
                <w:lang w:eastAsia="uk-UA"/>
              </w:rPr>
            </w:pPr>
            <w:r w:rsidRPr="00CA37EE">
              <w:rPr>
                <w:rFonts w:ascii="Times New Roman" w:eastAsia="Times New Roman" w:hAnsi="Times New Roman" w:cs="Times New Roman"/>
                <w:sz w:val="24"/>
                <w:szCs w:val="24"/>
                <w:lang w:eastAsia="uk-UA"/>
              </w:rPr>
              <w:t>905</w:t>
            </w:r>
            <w:r>
              <w:rPr>
                <w:rFonts w:ascii="Times New Roman" w:eastAsia="Times New Roman" w:hAnsi="Times New Roman" w:cs="Times New Roman"/>
                <w:sz w:val="24"/>
                <w:szCs w:val="24"/>
                <w:lang w:eastAsia="uk-UA"/>
              </w:rPr>
              <w:t> </w:t>
            </w:r>
            <w:r w:rsidRPr="00CA37EE">
              <w:rPr>
                <w:rFonts w:ascii="Times New Roman" w:eastAsia="Times New Roman" w:hAnsi="Times New Roman" w:cs="Times New Roman"/>
                <w:sz w:val="24"/>
                <w:szCs w:val="24"/>
                <w:lang w:eastAsia="uk-UA"/>
              </w:rPr>
              <w:t>202</w:t>
            </w:r>
          </w:p>
        </w:tc>
        <w:tc>
          <w:tcPr>
            <w:tcW w:w="5828" w:type="dxa"/>
          </w:tcPr>
          <w:p w:rsidR="00FC3D67" w:rsidRPr="00FC3D67" w:rsidRDefault="00C86853" w:rsidP="00FA3C2C">
            <w:pPr>
              <w:spacing w:after="150"/>
              <w:jc w:val="right"/>
              <w:rPr>
                <w:rFonts w:ascii="Times New Roman" w:eastAsia="Times New Roman" w:hAnsi="Times New Roman" w:cs="Times New Roman"/>
                <w:color w:val="000000"/>
                <w:sz w:val="24"/>
                <w:szCs w:val="24"/>
                <w:lang w:eastAsia="uk-UA"/>
              </w:rPr>
            </w:pPr>
            <w:r w:rsidRPr="00CA37EE">
              <w:rPr>
                <w:rFonts w:ascii="Times New Roman" w:eastAsia="Times New Roman" w:hAnsi="Times New Roman" w:cs="Times New Roman"/>
                <w:sz w:val="24"/>
                <w:szCs w:val="24"/>
                <w:lang w:eastAsia="uk-UA"/>
              </w:rPr>
              <w:t>310</w:t>
            </w:r>
            <w:r>
              <w:rPr>
                <w:rFonts w:ascii="Times New Roman" w:eastAsia="Times New Roman" w:hAnsi="Times New Roman" w:cs="Times New Roman"/>
                <w:sz w:val="24"/>
                <w:szCs w:val="24"/>
                <w:lang w:eastAsia="uk-UA"/>
              </w:rPr>
              <w:t> </w:t>
            </w:r>
            <w:r w:rsidRPr="00CA37EE">
              <w:rPr>
                <w:rFonts w:ascii="Times New Roman" w:eastAsia="Times New Roman" w:hAnsi="Times New Roman" w:cs="Times New Roman"/>
                <w:sz w:val="24"/>
                <w:szCs w:val="24"/>
                <w:lang w:eastAsia="uk-UA"/>
              </w:rPr>
              <w:t>500</w:t>
            </w:r>
            <w:r>
              <w:rPr>
                <w:rFonts w:ascii="Times New Roman" w:eastAsia="Times New Roman" w:hAnsi="Times New Roman" w:cs="Times New Roman"/>
                <w:sz w:val="24"/>
                <w:szCs w:val="24"/>
                <w:lang w:eastAsia="uk-UA"/>
              </w:rPr>
              <w:t xml:space="preserve"> </w:t>
            </w:r>
            <w:r w:rsidR="00FC3D67" w:rsidRPr="00FC3D67">
              <w:rPr>
                <w:rStyle w:val="rvts15"/>
                <w:rFonts w:ascii="Times New Roman" w:hAnsi="Times New Roman" w:cs="Times New Roman"/>
                <w:bCs/>
                <w:sz w:val="24"/>
                <w:szCs w:val="24"/>
              </w:rPr>
              <w:t xml:space="preserve">* 6 = </w:t>
            </w:r>
            <w:r w:rsidR="00A62D50" w:rsidRPr="00A62D50">
              <w:rPr>
                <w:rStyle w:val="rvts15"/>
                <w:rFonts w:ascii="Times New Roman" w:hAnsi="Times New Roman" w:cs="Times New Roman"/>
                <w:bCs/>
                <w:sz w:val="24"/>
                <w:szCs w:val="24"/>
              </w:rPr>
              <w:t>1 863 000</w:t>
            </w:r>
          </w:p>
        </w:tc>
        <w:tc>
          <w:tcPr>
            <w:tcW w:w="3827" w:type="dxa"/>
          </w:tcPr>
          <w:p w:rsidR="00FC3D67" w:rsidRPr="00FC3D67" w:rsidRDefault="00FA0AFA" w:rsidP="00FA0AFA">
            <w:pPr>
              <w:pStyle w:val="a3"/>
              <w:numPr>
                <w:ilvl w:val="0"/>
                <w:numId w:val="7"/>
              </w:numPr>
              <w:spacing w:after="150"/>
              <w:jc w:val="right"/>
              <w:rPr>
                <w:rFonts w:ascii="Times New Roman" w:eastAsia="Times New Roman" w:hAnsi="Times New Roman" w:cs="Times New Roman"/>
                <w:color w:val="000000"/>
                <w:sz w:val="24"/>
                <w:szCs w:val="24"/>
                <w:lang w:eastAsia="uk-UA"/>
              </w:rPr>
            </w:pPr>
            <w:r w:rsidRPr="00FA0AFA">
              <w:rPr>
                <w:rFonts w:ascii="Times New Roman" w:eastAsia="Times New Roman" w:hAnsi="Times New Roman" w:cs="Times New Roman"/>
                <w:color w:val="000000"/>
                <w:sz w:val="24"/>
                <w:szCs w:val="24"/>
                <w:lang w:eastAsia="uk-UA"/>
              </w:rPr>
              <w:t>957 798</w:t>
            </w:r>
          </w:p>
        </w:tc>
        <w:tc>
          <w:tcPr>
            <w:tcW w:w="3402" w:type="dxa"/>
          </w:tcPr>
          <w:p w:rsidR="00FC3D67" w:rsidRPr="00FC3D67" w:rsidRDefault="00FA0AFA" w:rsidP="00FA0AFA">
            <w:pPr>
              <w:pStyle w:val="a3"/>
              <w:numPr>
                <w:ilvl w:val="0"/>
                <w:numId w:val="7"/>
              </w:numPr>
              <w:spacing w:after="150"/>
              <w:jc w:val="right"/>
              <w:rPr>
                <w:rFonts w:ascii="Times New Roman" w:eastAsia="Times New Roman" w:hAnsi="Times New Roman" w:cs="Times New Roman"/>
                <w:color w:val="000000"/>
                <w:sz w:val="24"/>
                <w:szCs w:val="24"/>
                <w:lang w:eastAsia="uk-UA"/>
              </w:rPr>
            </w:pPr>
            <w:r w:rsidRPr="00FA0AFA">
              <w:rPr>
                <w:rFonts w:ascii="Times New Roman" w:eastAsia="Times New Roman" w:hAnsi="Times New Roman" w:cs="Times New Roman"/>
                <w:color w:val="000000"/>
                <w:sz w:val="24"/>
                <w:szCs w:val="24"/>
                <w:lang w:eastAsia="uk-UA"/>
              </w:rPr>
              <w:t>1 089 288</w:t>
            </w:r>
          </w:p>
        </w:tc>
      </w:tr>
    </w:tbl>
    <w:p w:rsidR="00B36C7E" w:rsidRDefault="00B36C7E" w:rsidP="00D31D6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На сьомий та наступні роки дії регуляторної норми витрати у суб’єктів господарювання будуть відсутні, а прибуток буде становити щорічно </w:t>
      </w:r>
      <w:r w:rsidRPr="00A62D50">
        <w:rPr>
          <w:rStyle w:val="rvts15"/>
          <w:rFonts w:ascii="Times New Roman" w:hAnsi="Times New Roman" w:cs="Times New Roman"/>
          <w:bCs/>
          <w:sz w:val="24"/>
          <w:szCs w:val="24"/>
        </w:rPr>
        <w:t>1 863</w:t>
      </w:r>
      <w:r>
        <w:rPr>
          <w:rStyle w:val="rvts15"/>
          <w:rFonts w:ascii="Times New Roman" w:hAnsi="Times New Roman" w:cs="Times New Roman"/>
          <w:bCs/>
          <w:sz w:val="24"/>
          <w:szCs w:val="24"/>
        </w:rPr>
        <w:t> </w:t>
      </w:r>
      <w:r w:rsidRPr="00A62D50">
        <w:rPr>
          <w:rStyle w:val="rvts15"/>
          <w:rFonts w:ascii="Times New Roman" w:hAnsi="Times New Roman" w:cs="Times New Roman"/>
          <w:bCs/>
          <w:sz w:val="24"/>
          <w:szCs w:val="24"/>
        </w:rPr>
        <w:t>000</w:t>
      </w:r>
      <w:r>
        <w:rPr>
          <w:rStyle w:val="rvts15"/>
          <w:rFonts w:ascii="Times New Roman" w:hAnsi="Times New Roman" w:cs="Times New Roman"/>
          <w:bCs/>
          <w:sz w:val="24"/>
          <w:szCs w:val="24"/>
        </w:rPr>
        <w:t xml:space="preserve"> гривень, тобто буде рівний прибутку за шостий рік дії регуляторної норми.</w:t>
      </w:r>
    </w:p>
    <w:p w:rsidR="00D31D68" w:rsidRPr="00F86A85" w:rsidRDefault="00FC3D67" w:rsidP="00D31D68">
      <w:pPr>
        <w:shd w:val="clear" w:color="auto" w:fill="FFFFFF"/>
        <w:spacing w:after="150" w:line="240" w:lineRule="auto"/>
        <w:ind w:firstLine="450"/>
        <w:jc w:val="both"/>
        <w:rPr>
          <w:rStyle w:val="rvts15"/>
          <w:bCs/>
        </w:rPr>
      </w:pPr>
      <w:r w:rsidRPr="00FC3D67">
        <w:rPr>
          <w:rFonts w:ascii="Times New Roman" w:eastAsia="Times New Roman" w:hAnsi="Times New Roman" w:cs="Times New Roman"/>
          <w:color w:val="000000"/>
          <w:sz w:val="24"/>
          <w:szCs w:val="24"/>
          <w:lang w:eastAsia="uk-UA"/>
        </w:rPr>
        <w:t>Як видно з вищенаведеної таблиці найбільші витрати, пов’язані з прийняттям регуляторного акта, суб’єкт підприємництва несе в другий та третій роки початку дії його положень. В п’ятий рік понесені за п’ятирічний період витрати повністю компенсуються економією за рахунок зменшення вартості експлуатаційних витрат у цей же період</w:t>
      </w:r>
      <w:r w:rsidR="00FA0AFA">
        <w:rPr>
          <w:rFonts w:ascii="Times New Roman" w:eastAsia="Times New Roman" w:hAnsi="Times New Roman" w:cs="Times New Roman"/>
          <w:color w:val="000000"/>
          <w:sz w:val="24"/>
          <w:szCs w:val="24"/>
          <w:lang w:eastAsia="uk-UA"/>
        </w:rPr>
        <w:t xml:space="preserve">, та навіть існує </w:t>
      </w:r>
      <w:r w:rsidR="007C7CC4">
        <w:rPr>
          <w:rFonts w:ascii="Times New Roman" w:eastAsia="Times New Roman" w:hAnsi="Times New Roman" w:cs="Times New Roman"/>
          <w:color w:val="000000"/>
          <w:sz w:val="24"/>
          <w:szCs w:val="24"/>
          <w:lang w:eastAsia="uk-UA"/>
        </w:rPr>
        <w:t xml:space="preserve">невеликий </w:t>
      </w:r>
      <w:r w:rsidR="00FA0AFA">
        <w:rPr>
          <w:rFonts w:ascii="Times New Roman" w:eastAsia="Times New Roman" w:hAnsi="Times New Roman" w:cs="Times New Roman"/>
          <w:color w:val="000000"/>
          <w:sz w:val="24"/>
          <w:szCs w:val="24"/>
          <w:lang w:eastAsia="uk-UA"/>
        </w:rPr>
        <w:t>прибуток за рахунок перевищення сумарної економії над сумарними витратами</w:t>
      </w:r>
      <w:r w:rsidRPr="00FC3D67">
        <w:rPr>
          <w:rFonts w:ascii="Times New Roman" w:eastAsia="Times New Roman" w:hAnsi="Times New Roman" w:cs="Times New Roman"/>
          <w:color w:val="000000"/>
          <w:sz w:val="24"/>
          <w:szCs w:val="24"/>
          <w:lang w:eastAsia="uk-UA"/>
        </w:rPr>
        <w:t>. На шостий рік дії положень регуляторного акта та в подальших періодах суб’єкт підприємництва отриму</w:t>
      </w:r>
      <w:r w:rsidR="00FA0AFA">
        <w:rPr>
          <w:rFonts w:ascii="Times New Roman" w:eastAsia="Times New Roman" w:hAnsi="Times New Roman" w:cs="Times New Roman"/>
          <w:color w:val="000000"/>
          <w:sz w:val="24"/>
          <w:szCs w:val="24"/>
          <w:lang w:eastAsia="uk-UA"/>
        </w:rPr>
        <w:t>є</w:t>
      </w:r>
      <w:r w:rsidRPr="00FC3D67">
        <w:rPr>
          <w:rFonts w:ascii="Times New Roman" w:eastAsia="Times New Roman" w:hAnsi="Times New Roman" w:cs="Times New Roman"/>
          <w:color w:val="000000"/>
          <w:sz w:val="24"/>
          <w:szCs w:val="24"/>
          <w:lang w:eastAsia="uk-UA"/>
        </w:rPr>
        <w:t xml:space="preserve"> прибуток</w:t>
      </w:r>
      <w:r w:rsidR="007C7CC4">
        <w:rPr>
          <w:rFonts w:ascii="Times New Roman" w:eastAsia="Times New Roman" w:hAnsi="Times New Roman" w:cs="Times New Roman"/>
          <w:color w:val="000000"/>
          <w:sz w:val="24"/>
          <w:szCs w:val="24"/>
          <w:lang w:eastAsia="uk-UA"/>
        </w:rPr>
        <w:t xml:space="preserve"> </w:t>
      </w:r>
      <w:r w:rsidRPr="00FC3D67">
        <w:rPr>
          <w:rFonts w:ascii="Times New Roman" w:eastAsia="Times New Roman" w:hAnsi="Times New Roman" w:cs="Times New Roman"/>
          <w:color w:val="000000"/>
          <w:sz w:val="24"/>
          <w:szCs w:val="24"/>
          <w:lang w:eastAsia="uk-UA"/>
        </w:rPr>
        <w:t>від дії регуляторного акта та запроваджених ним обмежень. Сума прибутків від економії за рахунок експлуатаційних витрат зростає за правилами арифметичної прогресії</w:t>
      </w:r>
      <w:r w:rsidR="00B36C7E">
        <w:rPr>
          <w:rFonts w:ascii="Times New Roman" w:eastAsia="Times New Roman" w:hAnsi="Times New Roman" w:cs="Times New Roman"/>
          <w:color w:val="000000"/>
          <w:sz w:val="24"/>
          <w:szCs w:val="24"/>
          <w:lang w:eastAsia="uk-UA"/>
        </w:rPr>
        <w:t xml:space="preserve"> (формула є справедливою для перших шести років дії регуляторної норми, у період коли існують як витрати так і прибуток від дії регуляторної норми</w:t>
      </w:r>
      <w:r w:rsidR="00605D8D">
        <w:rPr>
          <w:rFonts w:ascii="Times New Roman" w:eastAsia="Times New Roman" w:hAnsi="Times New Roman" w:cs="Times New Roman"/>
          <w:color w:val="000000"/>
          <w:sz w:val="24"/>
          <w:szCs w:val="24"/>
          <w:lang w:eastAsia="uk-UA"/>
        </w:rPr>
        <w:t>, тобто у період коли відбувається щорічне зростання кількості електробусів, які замінили автобуси</w:t>
      </w:r>
      <w:r w:rsidR="00B36C7E">
        <w:rPr>
          <w:rFonts w:ascii="Times New Roman" w:eastAsia="Times New Roman" w:hAnsi="Times New Roman" w:cs="Times New Roman"/>
          <w:color w:val="000000"/>
          <w:sz w:val="24"/>
          <w:szCs w:val="24"/>
          <w:lang w:eastAsia="uk-UA"/>
        </w:rPr>
        <w:t>)</w:t>
      </w:r>
      <w:r w:rsidRPr="00FC3D67">
        <w:rPr>
          <w:rFonts w:ascii="Times New Roman" w:eastAsia="Times New Roman" w:hAnsi="Times New Roman" w:cs="Times New Roman"/>
          <w:color w:val="000000"/>
          <w:sz w:val="24"/>
          <w:szCs w:val="24"/>
          <w:lang w:eastAsia="uk-UA"/>
        </w:rPr>
        <w:t>.</w:t>
      </w:r>
    </w:p>
    <w:p w:rsidR="00D31D68" w:rsidRPr="00F36C0B" w:rsidRDefault="005557C6" w:rsidP="00D31D68">
      <w:pPr>
        <w:pStyle w:val="rvps12"/>
        <w:spacing w:before="0" w:beforeAutospacing="0" w:after="0" w:afterAutospacing="0"/>
        <w:ind w:firstLine="567"/>
        <w:jc w:val="center"/>
        <w:rPr>
          <w:sz w:val="22"/>
          <w:szCs w:val="22"/>
          <w:lang w:val="en-US"/>
        </w:rPr>
      </w:pPr>
      <m:oMathPara>
        <m:oMath>
          <m:nary>
            <m:naryPr>
              <m:chr m:val="∑"/>
              <m:limLoc m:val="undOvr"/>
              <m:subHide m:val="1"/>
              <m:supHide m:val="1"/>
              <m:ctrlPr>
                <w:rPr>
                  <w:rFonts w:ascii="Cambria Math" w:hAnsi="Cambria Math"/>
                  <w:i/>
                  <w:sz w:val="22"/>
                  <w:szCs w:val="22"/>
                  <w:lang w:val="en-US"/>
                </w:rPr>
              </m:ctrlPr>
            </m:naryPr>
            <m:sub/>
            <m:sup/>
            <m:e>
              <m:r>
                <w:rPr>
                  <w:rFonts w:ascii="Cambria Math" w:hAnsi="Cambria Math"/>
                  <w:sz w:val="22"/>
                  <w:szCs w:val="22"/>
                  <w:lang w:val="en-US"/>
                </w:rPr>
                <m:t>=</m:t>
              </m:r>
              <m:f>
                <m:fPr>
                  <m:ctrlPr>
                    <w:rPr>
                      <w:rFonts w:ascii="Cambria Math" w:hAnsi="Cambria Math"/>
                      <w:i/>
                      <w:sz w:val="22"/>
                      <w:szCs w:val="22"/>
                      <w:lang w:val="en-US"/>
                    </w:rPr>
                  </m:ctrlPr>
                </m:fPr>
                <m:num>
                  <m:r>
                    <w:rPr>
                      <w:rFonts w:ascii="Cambria Math" w:hAnsi="Cambria Math"/>
                      <w:sz w:val="22"/>
                      <w:szCs w:val="22"/>
                      <w:lang w:val="en-US"/>
                    </w:rPr>
                    <m:t xml:space="preserve">2 * </m:t>
                  </m:r>
                  <m:sSub>
                    <m:sSubPr>
                      <m:ctrlPr>
                        <w:rPr>
                          <w:rFonts w:ascii="Cambria Math" w:hAnsi="Cambria Math"/>
                          <w:i/>
                          <w:sz w:val="22"/>
                          <w:szCs w:val="22"/>
                          <w:lang w:val="en-US"/>
                        </w:rPr>
                      </m:ctrlPr>
                    </m:sSubPr>
                    <m:e>
                      <m:r>
                        <w:rPr>
                          <w:rFonts w:ascii="Cambria Math" w:hAnsi="Cambria Math"/>
                          <w:sz w:val="22"/>
                          <w:szCs w:val="22"/>
                          <w:lang w:val="en-US"/>
                        </w:rPr>
                        <m:t>a</m:t>
                      </m:r>
                    </m:e>
                    <m:sub>
                      <m:r>
                        <w:rPr>
                          <w:rFonts w:ascii="Cambria Math" w:hAnsi="Cambria Math"/>
                          <w:sz w:val="22"/>
                          <w:szCs w:val="22"/>
                          <w:lang w:val="en-US"/>
                        </w:rPr>
                        <m:t>1</m:t>
                      </m:r>
                    </m:sub>
                  </m:sSub>
                  <m:r>
                    <w:rPr>
                      <w:rFonts w:ascii="Cambria Math" w:hAnsi="Cambria Math"/>
                      <w:sz w:val="22"/>
                      <w:szCs w:val="22"/>
                      <w:lang w:val="en-US"/>
                    </w:rPr>
                    <m:t xml:space="preserve"> + d * (n - 1)</m:t>
                  </m:r>
                </m:num>
                <m:den>
                  <m:r>
                    <w:rPr>
                      <w:rFonts w:ascii="Cambria Math" w:hAnsi="Cambria Math"/>
                      <w:sz w:val="22"/>
                      <w:szCs w:val="22"/>
                      <w:lang w:val="en-US"/>
                    </w:rPr>
                    <m:t>2</m:t>
                  </m:r>
                </m:den>
              </m:f>
              <m:r>
                <w:rPr>
                  <w:rFonts w:ascii="Cambria Math" w:hAnsi="Cambria Math"/>
                  <w:sz w:val="22"/>
                  <w:szCs w:val="22"/>
                  <w:lang w:val="en-US"/>
                </w:rPr>
                <m:t xml:space="preserve"> * n </m:t>
              </m:r>
            </m:e>
          </m:nary>
          <m:r>
            <w:rPr>
              <w:rFonts w:ascii="Cambria Math" w:hAnsi="Cambria Math"/>
              <w:sz w:val="22"/>
              <w:szCs w:val="22"/>
              <w:lang w:val="en-US"/>
            </w:rPr>
            <m:t xml:space="preserve">= </m:t>
          </m:r>
          <m:f>
            <m:fPr>
              <m:ctrlPr>
                <w:rPr>
                  <w:rFonts w:ascii="Cambria Math" w:hAnsi="Cambria Math"/>
                  <w:i/>
                  <w:sz w:val="22"/>
                  <w:szCs w:val="22"/>
                  <w:lang w:val="en-US"/>
                </w:rPr>
              </m:ctrlPr>
            </m:fPr>
            <m:num>
              <m:r>
                <w:rPr>
                  <w:rFonts w:ascii="Cambria Math" w:hAnsi="Cambria Math"/>
                  <w:sz w:val="22"/>
                  <w:szCs w:val="22"/>
                  <w:lang w:val="en-US"/>
                </w:rPr>
                <m:t>2 * 310500 + 310500 * (6 - 1)</m:t>
              </m:r>
            </m:num>
            <m:den>
              <m:r>
                <w:rPr>
                  <w:rFonts w:ascii="Cambria Math" w:hAnsi="Cambria Math"/>
                  <w:sz w:val="22"/>
                  <w:szCs w:val="22"/>
                  <w:lang w:val="en-US"/>
                </w:rPr>
                <m:t>2</m:t>
              </m:r>
            </m:den>
          </m:f>
          <m:r>
            <w:rPr>
              <w:rFonts w:ascii="Cambria Math" w:hAnsi="Cambria Math"/>
              <w:sz w:val="22"/>
              <w:szCs w:val="22"/>
              <w:lang w:val="en-US"/>
            </w:rPr>
            <m:t xml:space="preserve"> * 6 = 6 520 500 </m:t>
          </m:r>
        </m:oMath>
      </m:oMathPara>
    </w:p>
    <w:p w:rsidR="00D31D68" w:rsidRDefault="00D31D68" w:rsidP="00D31D68">
      <w:pPr>
        <w:pStyle w:val="rvps12"/>
        <w:spacing w:before="0" w:beforeAutospacing="0" w:after="0" w:afterAutospacing="0"/>
        <w:jc w:val="both"/>
      </w:pPr>
    </w:p>
    <w:p w:rsidR="00FC3D67" w:rsidRPr="00D31D68" w:rsidRDefault="00D31D68" w:rsidP="00D31D68">
      <w:pPr>
        <w:shd w:val="clear" w:color="auto" w:fill="FFFFFF"/>
        <w:spacing w:after="150" w:line="240" w:lineRule="auto"/>
        <w:ind w:left="450" w:right="450"/>
        <w:jc w:val="both"/>
        <w:rPr>
          <w:rFonts w:ascii="Times New Roman" w:hAnsi="Times New Roman" w:cs="Times New Roman"/>
        </w:rPr>
      </w:pPr>
      <w:r w:rsidRPr="00D31D68">
        <w:rPr>
          <w:rFonts w:ascii="Times New Roman" w:hAnsi="Times New Roman" w:cs="Times New Roman"/>
        </w:rPr>
        <w:t>Де а</w:t>
      </w:r>
      <w:r w:rsidRPr="00D31D68">
        <w:rPr>
          <w:rFonts w:ascii="Times New Roman" w:hAnsi="Times New Roman" w:cs="Times New Roman"/>
          <w:vertAlign w:val="subscript"/>
        </w:rPr>
        <w:t>1</w:t>
      </w:r>
      <w:r w:rsidRPr="00D31D68">
        <w:rPr>
          <w:rFonts w:ascii="Times New Roman" w:hAnsi="Times New Roman" w:cs="Times New Roman"/>
        </w:rPr>
        <w:t xml:space="preserve"> – економія за перший рік, </w:t>
      </w:r>
      <w:r w:rsidRPr="00D31D68">
        <w:rPr>
          <w:rFonts w:ascii="Times New Roman" w:hAnsi="Times New Roman" w:cs="Times New Roman"/>
          <w:lang w:val="en-US"/>
        </w:rPr>
        <w:t>d</w:t>
      </w:r>
      <w:r w:rsidRPr="00D31D68">
        <w:rPr>
          <w:rFonts w:ascii="Times New Roman" w:hAnsi="Times New Roman" w:cs="Times New Roman"/>
          <w:lang w:val="ru-RU"/>
        </w:rPr>
        <w:t xml:space="preserve"> – </w:t>
      </w:r>
      <w:r w:rsidRPr="00D31D68">
        <w:rPr>
          <w:rFonts w:ascii="Times New Roman" w:hAnsi="Times New Roman" w:cs="Times New Roman"/>
        </w:rPr>
        <w:t>щорічний приріст економії,</w:t>
      </w:r>
      <w:r w:rsidRPr="00D31D68">
        <w:rPr>
          <w:rFonts w:ascii="Times New Roman" w:hAnsi="Times New Roman" w:cs="Times New Roman"/>
          <w:lang w:val="ru-RU"/>
        </w:rPr>
        <w:t xml:space="preserve">  </w:t>
      </w:r>
      <w:r w:rsidRPr="00D31D68">
        <w:rPr>
          <w:rFonts w:ascii="Times New Roman" w:hAnsi="Times New Roman" w:cs="Times New Roman"/>
          <w:lang w:val="en-US"/>
        </w:rPr>
        <w:t>n</w:t>
      </w:r>
      <w:r w:rsidRPr="00D31D68">
        <w:rPr>
          <w:rFonts w:ascii="Times New Roman" w:hAnsi="Times New Roman" w:cs="Times New Roman"/>
        </w:rPr>
        <w:t xml:space="preserve"> – кількість років, за які рахується сума, в нашому випадку </w:t>
      </w:r>
      <w:r w:rsidRPr="00D31D68">
        <w:rPr>
          <w:rFonts w:ascii="Times New Roman" w:hAnsi="Times New Roman" w:cs="Times New Roman"/>
          <w:lang w:val="en-US"/>
        </w:rPr>
        <w:t>n</w:t>
      </w:r>
      <w:r w:rsidRPr="00D31D68">
        <w:rPr>
          <w:rFonts w:ascii="Times New Roman" w:hAnsi="Times New Roman" w:cs="Times New Roman"/>
        </w:rPr>
        <w:t xml:space="preserve"> = 6.</w:t>
      </w:r>
    </w:p>
    <w:p w:rsidR="00D31D68" w:rsidRPr="00D31D68" w:rsidRDefault="00D31D68" w:rsidP="00DD38CF">
      <w:pPr>
        <w:shd w:val="clear" w:color="auto" w:fill="FFFFFF"/>
        <w:spacing w:after="150" w:line="240" w:lineRule="auto"/>
        <w:ind w:right="450"/>
        <w:jc w:val="both"/>
        <w:rPr>
          <w:rFonts w:ascii="Times New Roman" w:eastAsia="Times New Roman" w:hAnsi="Times New Roman" w:cs="Times New Roman"/>
          <w:sz w:val="24"/>
          <w:szCs w:val="24"/>
          <w:lang w:eastAsia="uk-UA"/>
        </w:rPr>
      </w:pPr>
      <w:r w:rsidRPr="00D31D68">
        <w:rPr>
          <w:rFonts w:ascii="Times New Roman" w:hAnsi="Times New Roman" w:cs="Times New Roman"/>
        </w:rPr>
        <w:t xml:space="preserve">Сума витрат за 6 років становитиме 6 * </w:t>
      </w:r>
      <w:r w:rsidR="00FA0AFA">
        <w:rPr>
          <w:rFonts w:ascii="Times New Roman" w:hAnsi="Times New Roman" w:cs="Times New Roman"/>
        </w:rPr>
        <w:t>905</w:t>
      </w:r>
      <w:r w:rsidRPr="00D31D68">
        <w:rPr>
          <w:rFonts w:ascii="Times New Roman" w:hAnsi="Times New Roman" w:cs="Times New Roman"/>
        </w:rPr>
        <w:t> </w:t>
      </w:r>
      <w:r w:rsidR="00FA0AFA">
        <w:rPr>
          <w:rFonts w:ascii="Times New Roman" w:hAnsi="Times New Roman" w:cs="Times New Roman"/>
        </w:rPr>
        <w:t>2</w:t>
      </w:r>
      <w:r w:rsidRPr="00D31D68">
        <w:rPr>
          <w:rFonts w:ascii="Times New Roman" w:hAnsi="Times New Roman" w:cs="Times New Roman"/>
        </w:rPr>
        <w:t>0</w:t>
      </w:r>
      <w:r w:rsidR="00FA0AFA">
        <w:rPr>
          <w:rFonts w:ascii="Times New Roman" w:hAnsi="Times New Roman" w:cs="Times New Roman"/>
        </w:rPr>
        <w:t>2</w:t>
      </w:r>
      <w:r w:rsidRPr="00D31D68">
        <w:rPr>
          <w:rFonts w:ascii="Times New Roman" w:hAnsi="Times New Roman" w:cs="Times New Roman"/>
        </w:rPr>
        <w:t xml:space="preserve"> = </w:t>
      </w:r>
      <w:r w:rsidR="00796216" w:rsidRPr="00796216">
        <w:rPr>
          <w:rFonts w:ascii="Times New Roman" w:hAnsi="Times New Roman" w:cs="Times New Roman"/>
        </w:rPr>
        <w:t>5 431</w:t>
      </w:r>
      <w:r w:rsidR="00796216">
        <w:rPr>
          <w:rFonts w:ascii="Times New Roman" w:hAnsi="Times New Roman" w:cs="Times New Roman"/>
        </w:rPr>
        <w:t> </w:t>
      </w:r>
      <w:r w:rsidR="00796216" w:rsidRPr="00796216">
        <w:rPr>
          <w:rFonts w:ascii="Times New Roman" w:hAnsi="Times New Roman" w:cs="Times New Roman"/>
        </w:rPr>
        <w:t xml:space="preserve">212 </w:t>
      </w:r>
      <w:r w:rsidRPr="00D31D68">
        <w:rPr>
          <w:rFonts w:ascii="Times New Roman" w:hAnsi="Times New Roman" w:cs="Times New Roman"/>
        </w:rPr>
        <w:t xml:space="preserve">грн., різниця у витратах та економії становитиме – </w:t>
      </w:r>
      <w:r w:rsidR="00E057E1" w:rsidRPr="00FA0AFA">
        <w:rPr>
          <w:rFonts w:ascii="Times New Roman" w:eastAsia="Times New Roman" w:hAnsi="Times New Roman" w:cs="Times New Roman"/>
          <w:color w:val="000000"/>
          <w:sz w:val="24"/>
          <w:szCs w:val="24"/>
          <w:lang w:eastAsia="uk-UA"/>
        </w:rPr>
        <w:t>1 089</w:t>
      </w:r>
      <w:r w:rsidR="00E057E1">
        <w:rPr>
          <w:rFonts w:ascii="Times New Roman" w:eastAsia="Times New Roman" w:hAnsi="Times New Roman" w:cs="Times New Roman"/>
          <w:color w:val="000000"/>
          <w:sz w:val="24"/>
          <w:szCs w:val="24"/>
          <w:lang w:eastAsia="uk-UA"/>
        </w:rPr>
        <w:t> </w:t>
      </w:r>
      <w:r w:rsidR="00E057E1" w:rsidRPr="00FA0AFA">
        <w:rPr>
          <w:rFonts w:ascii="Times New Roman" w:eastAsia="Times New Roman" w:hAnsi="Times New Roman" w:cs="Times New Roman"/>
          <w:color w:val="000000"/>
          <w:sz w:val="24"/>
          <w:szCs w:val="24"/>
          <w:lang w:eastAsia="uk-UA"/>
        </w:rPr>
        <w:t>288</w:t>
      </w:r>
      <w:r w:rsidR="00E057E1">
        <w:rPr>
          <w:rFonts w:ascii="Times New Roman" w:eastAsia="Times New Roman" w:hAnsi="Times New Roman" w:cs="Times New Roman"/>
          <w:color w:val="000000"/>
          <w:sz w:val="24"/>
          <w:szCs w:val="24"/>
          <w:lang w:eastAsia="uk-UA"/>
        </w:rPr>
        <w:t xml:space="preserve"> </w:t>
      </w:r>
      <w:r w:rsidRPr="00D31D68">
        <w:rPr>
          <w:rFonts w:ascii="Times New Roman" w:hAnsi="Times New Roman" w:cs="Times New Roman"/>
        </w:rPr>
        <w:t>грн.</w:t>
      </w:r>
      <w:r>
        <w:rPr>
          <w:rFonts w:ascii="Times New Roman" w:hAnsi="Times New Roman" w:cs="Times New Roman"/>
        </w:rPr>
        <w:t xml:space="preserve"> (відображено в таблиці).</w:t>
      </w:r>
      <w:r w:rsidR="00DD38CF">
        <w:rPr>
          <w:rFonts w:ascii="Times New Roman" w:hAnsi="Times New Roman" w:cs="Times New Roman"/>
        </w:rPr>
        <w:t xml:space="preserve"> Тож внаслідок дії регуляторного акта суб’єкт малого (мікро) підприємництва через 6 років дії регуляторних обмежень отримає прибуток у розмірі </w:t>
      </w:r>
      <w:r w:rsidR="00DD38CF" w:rsidRPr="00FA0AFA">
        <w:rPr>
          <w:rFonts w:ascii="Times New Roman" w:eastAsia="Times New Roman" w:hAnsi="Times New Roman" w:cs="Times New Roman"/>
          <w:color w:val="000000"/>
          <w:sz w:val="24"/>
          <w:szCs w:val="24"/>
          <w:lang w:eastAsia="uk-UA"/>
        </w:rPr>
        <w:t>1 089</w:t>
      </w:r>
      <w:r w:rsidR="00DD38CF">
        <w:rPr>
          <w:rFonts w:ascii="Times New Roman" w:eastAsia="Times New Roman" w:hAnsi="Times New Roman" w:cs="Times New Roman"/>
          <w:color w:val="000000"/>
          <w:sz w:val="24"/>
          <w:szCs w:val="24"/>
          <w:lang w:eastAsia="uk-UA"/>
        </w:rPr>
        <w:t> </w:t>
      </w:r>
      <w:r w:rsidR="00DD38CF" w:rsidRPr="00FA0AFA">
        <w:rPr>
          <w:rFonts w:ascii="Times New Roman" w:eastAsia="Times New Roman" w:hAnsi="Times New Roman" w:cs="Times New Roman"/>
          <w:color w:val="000000"/>
          <w:sz w:val="24"/>
          <w:szCs w:val="24"/>
          <w:lang w:eastAsia="uk-UA"/>
        </w:rPr>
        <w:t>288</w:t>
      </w:r>
      <w:r w:rsidR="00DD38CF">
        <w:rPr>
          <w:rFonts w:ascii="Times New Roman" w:eastAsia="Times New Roman" w:hAnsi="Times New Roman" w:cs="Times New Roman"/>
          <w:color w:val="000000"/>
          <w:sz w:val="24"/>
          <w:szCs w:val="24"/>
          <w:lang w:eastAsia="uk-UA"/>
        </w:rPr>
        <w:t xml:space="preserve"> </w:t>
      </w:r>
      <w:r w:rsidR="00DD38CF" w:rsidRPr="00D31D68">
        <w:rPr>
          <w:rFonts w:ascii="Times New Roman" w:hAnsi="Times New Roman" w:cs="Times New Roman"/>
        </w:rPr>
        <w:t>грн.</w:t>
      </w:r>
    </w:p>
    <w:p w:rsidR="00862049" w:rsidRDefault="00862049" w:rsidP="0056620E">
      <w:pPr>
        <w:shd w:val="clear" w:color="auto" w:fill="FFFFFF"/>
        <w:spacing w:after="150" w:line="240" w:lineRule="auto"/>
        <w:ind w:left="450" w:right="450"/>
        <w:jc w:val="center"/>
        <w:rPr>
          <w:rFonts w:ascii="Times New Roman" w:eastAsia="Times New Roman" w:hAnsi="Times New Roman" w:cs="Times New Roman"/>
          <w:sz w:val="24"/>
          <w:szCs w:val="24"/>
          <w:lang w:eastAsia="uk-UA"/>
        </w:rPr>
      </w:pPr>
    </w:p>
    <w:p w:rsidR="0056620E" w:rsidRPr="0056620E" w:rsidRDefault="0056620E" w:rsidP="0056620E">
      <w:pPr>
        <w:shd w:val="clear" w:color="auto" w:fill="FFFFFF"/>
        <w:spacing w:after="150" w:line="240" w:lineRule="auto"/>
        <w:ind w:left="450" w:right="450"/>
        <w:jc w:val="center"/>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Бюджетні витрати на адміністрування регулювання суб’єктів малого підприємництва</w:t>
      </w:r>
      <w:r w:rsidR="00770B40">
        <w:rPr>
          <w:rFonts w:ascii="Times New Roman" w:eastAsia="Times New Roman" w:hAnsi="Times New Roman" w:cs="Times New Roman"/>
          <w:sz w:val="24"/>
          <w:szCs w:val="24"/>
          <w:lang w:eastAsia="uk-UA"/>
        </w:rPr>
        <w:t xml:space="preserve"> – </w:t>
      </w:r>
      <w:r w:rsidR="00C77770">
        <w:rPr>
          <w:rFonts w:ascii="Times New Roman" w:eastAsia="Times New Roman" w:hAnsi="Times New Roman" w:cs="Times New Roman"/>
          <w:sz w:val="24"/>
          <w:szCs w:val="24"/>
          <w:lang w:eastAsia="uk-UA"/>
        </w:rPr>
        <w:t>немає</w:t>
      </w:r>
      <w:r w:rsidR="00770B40">
        <w:rPr>
          <w:rFonts w:ascii="Times New Roman" w:eastAsia="Times New Roman" w:hAnsi="Times New Roman" w:cs="Times New Roman"/>
          <w:sz w:val="24"/>
          <w:szCs w:val="24"/>
          <w:lang w:eastAsia="uk-UA"/>
        </w:rPr>
        <w:t xml:space="preserve">, у зв’язку з </w:t>
      </w:r>
      <w:r w:rsidR="00C77770">
        <w:rPr>
          <w:rFonts w:ascii="Times New Roman" w:eastAsia="Times New Roman" w:hAnsi="Times New Roman" w:cs="Times New Roman"/>
          <w:sz w:val="24"/>
          <w:szCs w:val="24"/>
          <w:lang w:eastAsia="uk-UA"/>
        </w:rPr>
        <w:t xml:space="preserve">тим, що немає необхідності адміністративного </w:t>
      </w:r>
      <w:r w:rsidR="00C77770" w:rsidRPr="0056620E">
        <w:rPr>
          <w:rFonts w:ascii="Times New Roman" w:eastAsia="Times New Roman" w:hAnsi="Times New Roman" w:cs="Times New Roman"/>
          <w:sz w:val="24"/>
          <w:szCs w:val="24"/>
          <w:lang w:eastAsia="uk-UA"/>
        </w:rPr>
        <w:t>регулювання суб’єктів малого підприємництва</w:t>
      </w:r>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 w:name="n209"/>
      <w:bookmarkEnd w:id="12"/>
      <w:r w:rsidRPr="0056620E">
        <w:rPr>
          <w:rFonts w:ascii="Times New Roman" w:eastAsia="Times New Roman" w:hAnsi="Times New Roman" w:cs="Times New Roman"/>
          <w:sz w:val="24"/>
          <w:szCs w:val="24"/>
          <w:lang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 w:name="n210"/>
      <w:bookmarkEnd w:id="13"/>
      <w:r w:rsidRPr="0056620E">
        <w:rPr>
          <w:rFonts w:ascii="Times New Roman" w:eastAsia="Times New Roman" w:hAnsi="Times New Roman" w:cs="Times New Roman"/>
          <w:sz w:val="24"/>
          <w:szCs w:val="24"/>
          <w:lang w:eastAsia="uk-UA"/>
        </w:rPr>
        <w:t>Державний орган, для якого здійснюється розрахунок вартості адміністрування регулювання:</w:t>
      </w:r>
    </w:p>
    <w:p w:rsidR="0056620E" w:rsidRPr="0056620E" w:rsidRDefault="0056620E" w:rsidP="0056620E">
      <w:pPr>
        <w:shd w:val="clear" w:color="auto" w:fill="FFFFFF"/>
        <w:spacing w:after="150" w:line="240" w:lineRule="auto"/>
        <w:ind w:left="450" w:right="450"/>
        <w:jc w:val="center"/>
        <w:rPr>
          <w:rFonts w:ascii="Times New Roman" w:eastAsia="Times New Roman" w:hAnsi="Times New Roman" w:cs="Times New Roman"/>
          <w:sz w:val="24"/>
          <w:szCs w:val="24"/>
          <w:lang w:eastAsia="uk-UA"/>
        </w:rPr>
      </w:pPr>
      <w:bookmarkStart w:id="14" w:name="n211"/>
      <w:bookmarkEnd w:id="14"/>
      <w:r w:rsidRPr="0056620E">
        <w:rPr>
          <w:rFonts w:ascii="Times New Roman" w:eastAsia="Times New Roman" w:hAnsi="Times New Roman" w:cs="Times New Roman"/>
          <w:sz w:val="24"/>
          <w:szCs w:val="24"/>
          <w:lang w:eastAsia="uk-UA"/>
        </w:rPr>
        <w:t>_______</w:t>
      </w:r>
      <w:r w:rsidR="00C77770" w:rsidRPr="00C77770">
        <w:rPr>
          <w:rFonts w:ascii="Times New Roman" w:eastAsia="Times New Roman" w:hAnsi="Times New Roman" w:cs="Times New Roman"/>
          <w:sz w:val="24"/>
          <w:szCs w:val="24"/>
          <w:u w:val="single"/>
          <w:lang w:eastAsia="uk-UA"/>
        </w:rPr>
        <w:t>немає</w:t>
      </w:r>
      <w:r w:rsidRPr="0056620E">
        <w:rPr>
          <w:rFonts w:ascii="Times New Roman" w:eastAsia="Times New Roman" w:hAnsi="Times New Roman" w:cs="Times New Roman"/>
          <w:sz w:val="24"/>
          <w:szCs w:val="24"/>
          <w:lang w:eastAsia="uk-UA"/>
        </w:rPr>
        <w:t>_______________________________________</w:t>
      </w:r>
      <w:r w:rsidRPr="0056620E">
        <w:rPr>
          <w:rFonts w:ascii="Times New Roman" w:eastAsia="Times New Roman" w:hAnsi="Times New Roman" w:cs="Times New Roman"/>
          <w:sz w:val="24"/>
          <w:szCs w:val="24"/>
          <w:lang w:eastAsia="uk-UA"/>
        </w:rPr>
        <w:br/>
      </w:r>
      <w:r w:rsidRPr="0056620E">
        <w:rPr>
          <w:rFonts w:ascii="Times New Roman" w:eastAsia="Times New Roman" w:hAnsi="Times New Roman" w:cs="Times New Roman"/>
          <w:sz w:val="20"/>
          <w:szCs w:val="20"/>
          <w:lang w:eastAsia="uk-UA"/>
        </w:rPr>
        <w:t>(назва державного органу)</w:t>
      </w:r>
    </w:p>
    <w:p w:rsidR="0056620E" w:rsidRPr="0056620E" w:rsidRDefault="00C77770"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 w:name="n212"/>
      <w:bookmarkStart w:id="16" w:name="n214"/>
      <w:bookmarkEnd w:id="15"/>
      <w:bookmarkEnd w:id="16"/>
      <w:r>
        <w:rPr>
          <w:rFonts w:ascii="Times New Roman" w:eastAsia="Times New Roman" w:hAnsi="Times New Roman" w:cs="Times New Roman"/>
          <w:sz w:val="24"/>
          <w:szCs w:val="24"/>
          <w:lang w:eastAsia="uk-UA"/>
        </w:rPr>
        <w:t>Д</w:t>
      </w:r>
      <w:r w:rsidR="0056620E" w:rsidRPr="0056620E">
        <w:rPr>
          <w:rFonts w:ascii="Times New Roman" w:eastAsia="Times New Roman" w:hAnsi="Times New Roman" w:cs="Times New Roman"/>
          <w:sz w:val="24"/>
          <w:szCs w:val="24"/>
          <w:lang w:eastAsia="uk-UA"/>
        </w:rPr>
        <w:t xml:space="preserve">ержавне регулювання </w:t>
      </w:r>
      <w:r>
        <w:rPr>
          <w:rFonts w:ascii="Times New Roman" w:eastAsia="Times New Roman" w:hAnsi="Times New Roman" w:cs="Times New Roman"/>
          <w:sz w:val="24"/>
          <w:szCs w:val="24"/>
          <w:lang w:eastAsia="uk-UA"/>
        </w:rPr>
        <w:t xml:space="preserve">не </w:t>
      </w:r>
      <w:r w:rsidR="0056620E" w:rsidRPr="0056620E">
        <w:rPr>
          <w:rFonts w:ascii="Times New Roman" w:eastAsia="Times New Roman" w:hAnsi="Times New Roman" w:cs="Times New Roman"/>
          <w:sz w:val="24"/>
          <w:szCs w:val="24"/>
          <w:lang w:eastAsia="uk-UA"/>
        </w:rPr>
        <w:t>передбачає утворення нового державного органу (або нового структурного підрозділу діючого органу)</w:t>
      </w:r>
      <w:r>
        <w:rPr>
          <w:rFonts w:ascii="Times New Roman" w:eastAsia="Times New Roman" w:hAnsi="Times New Roman" w:cs="Times New Roman"/>
          <w:sz w:val="24"/>
          <w:szCs w:val="24"/>
          <w:lang w:eastAsia="uk-UA"/>
        </w:rPr>
        <w:t xml:space="preserve">. </w:t>
      </w:r>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 w:name="n215"/>
      <w:bookmarkStart w:id="18" w:name="n216"/>
      <w:bookmarkEnd w:id="17"/>
      <w:bookmarkEnd w:id="18"/>
      <w:r w:rsidRPr="0056620E">
        <w:rPr>
          <w:rFonts w:ascii="Times New Roman" w:eastAsia="Times New Roman" w:hAnsi="Times New Roman" w:cs="Times New Roman"/>
          <w:sz w:val="24"/>
          <w:szCs w:val="24"/>
          <w:lang w:eastAsia="uk-UA"/>
        </w:rPr>
        <w:t>4. Розрахунок сумарних витрат суб’єктів малого підприємництва, що виникають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413"/>
        <w:gridCol w:w="6301"/>
        <w:gridCol w:w="3807"/>
        <w:gridCol w:w="3607"/>
      </w:tblGrid>
      <w:tr w:rsidR="0056620E" w:rsidRPr="0056620E" w:rsidTr="007B617E">
        <w:tc>
          <w:tcPr>
            <w:tcW w:w="1413" w:type="dxa"/>
            <w:tcBorders>
              <w:top w:val="single" w:sz="6" w:space="0" w:color="000000"/>
              <w:left w:val="single" w:sz="4" w:space="0" w:color="auto"/>
              <w:bottom w:val="single" w:sz="6" w:space="0" w:color="000000"/>
              <w:right w:val="single" w:sz="6" w:space="0" w:color="000000"/>
            </w:tcBorders>
            <w:hideMark/>
          </w:tcPr>
          <w:p w:rsidR="0056620E" w:rsidRPr="00077AA3" w:rsidRDefault="0056620E" w:rsidP="0056620E">
            <w:pPr>
              <w:spacing w:before="150" w:after="150" w:line="240" w:lineRule="auto"/>
              <w:jc w:val="center"/>
              <w:rPr>
                <w:rFonts w:ascii="Times New Roman" w:eastAsia="Times New Roman" w:hAnsi="Times New Roman" w:cs="Times New Roman"/>
                <w:sz w:val="24"/>
                <w:szCs w:val="24"/>
                <w:lang w:eastAsia="uk-UA"/>
              </w:rPr>
            </w:pPr>
            <w:bookmarkStart w:id="19" w:name="n217"/>
            <w:bookmarkEnd w:id="19"/>
            <w:r w:rsidRPr="00077AA3">
              <w:rPr>
                <w:rFonts w:ascii="Times New Roman" w:eastAsia="Times New Roman" w:hAnsi="Times New Roman" w:cs="Times New Roman"/>
                <w:sz w:val="24"/>
                <w:szCs w:val="24"/>
                <w:lang w:eastAsia="uk-UA"/>
              </w:rPr>
              <w:t>Порядковий номер</w:t>
            </w:r>
          </w:p>
        </w:tc>
        <w:tc>
          <w:tcPr>
            <w:tcW w:w="6301" w:type="dxa"/>
            <w:tcBorders>
              <w:top w:val="single" w:sz="6" w:space="0" w:color="000000"/>
              <w:left w:val="single" w:sz="6" w:space="0" w:color="000000"/>
              <w:bottom w:val="single" w:sz="6" w:space="0" w:color="000000"/>
              <w:right w:val="single" w:sz="6" w:space="0" w:color="000000"/>
            </w:tcBorders>
            <w:hideMark/>
          </w:tcPr>
          <w:p w:rsidR="0056620E" w:rsidRPr="00077AA3" w:rsidRDefault="0056620E" w:rsidP="0056620E">
            <w:pPr>
              <w:spacing w:before="150" w:after="150" w:line="240" w:lineRule="auto"/>
              <w:jc w:val="center"/>
              <w:rPr>
                <w:rFonts w:ascii="Times New Roman" w:eastAsia="Times New Roman" w:hAnsi="Times New Roman" w:cs="Times New Roman"/>
                <w:sz w:val="24"/>
                <w:szCs w:val="24"/>
                <w:lang w:eastAsia="uk-UA"/>
              </w:rPr>
            </w:pPr>
            <w:r w:rsidRPr="00077AA3">
              <w:rPr>
                <w:rFonts w:ascii="Times New Roman" w:eastAsia="Times New Roman" w:hAnsi="Times New Roman" w:cs="Times New Roman"/>
                <w:sz w:val="24"/>
                <w:szCs w:val="24"/>
                <w:lang w:eastAsia="uk-UA"/>
              </w:rPr>
              <w:t>Показник</w:t>
            </w:r>
          </w:p>
        </w:tc>
        <w:tc>
          <w:tcPr>
            <w:tcW w:w="3807" w:type="dxa"/>
            <w:tcBorders>
              <w:top w:val="single" w:sz="6" w:space="0" w:color="000000"/>
              <w:left w:val="single" w:sz="6" w:space="0" w:color="000000"/>
              <w:bottom w:val="single" w:sz="6" w:space="0" w:color="000000"/>
              <w:right w:val="single" w:sz="6" w:space="0" w:color="000000"/>
            </w:tcBorders>
            <w:hideMark/>
          </w:tcPr>
          <w:p w:rsidR="0056620E" w:rsidRPr="00077AA3" w:rsidRDefault="0056620E" w:rsidP="0056620E">
            <w:pPr>
              <w:spacing w:before="150" w:after="150" w:line="240" w:lineRule="auto"/>
              <w:jc w:val="center"/>
              <w:rPr>
                <w:rFonts w:ascii="Times New Roman" w:eastAsia="Times New Roman" w:hAnsi="Times New Roman" w:cs="Times New Roman"/>
                <w:sz w:val="24"/>
                <w:szCs w:val="24"/>
                <w:lang w:eastAsia="uk-UA"/>
              </w:rPr>
            </w:pPr>
            <w:r w:rsidRPr="00077AA3">
              <w:rPr>
                <w:rFonts w:ascii="Times New Roman" w:eastAsia="Times New Roman" w:hAnsi="Times New Roman" w:cs="Times New Roman"/>
                <w:sz w:val="24"/>
                <w:szCs w:val="24"/>
                <w:lang w:eastAsia="uk-UA"/>
              </w:rPr>
              <w:t>Перший рік регулювання (стартовий)</w:t>
            </w:r>
          </w:p>
        </w:tc>
        <w:tc>
          <w:tcPr>
            <w:tcW w:w="3607" w:type="dxa"/>
            <w:tcBorders>
              <w:top w:val="single" w:sz="6" w:space="0" w:color="000000"/>
              <w:left w:val="single" w:sz="6" w:space="0" w:color="000000"/>
              <w:bottom w:val="single" w:sz="6" w:space="0" w:color="000000"/>
              <w:right w:val="single" w:sz="4" w:space="0" w:color="auto"/>
            </w:tcBorders>
            <w:hideMark/>
          </w:tcPr>
          <w:p w:rsidR="0056620E" w:rsidRPr="00077AA3" w:rsidRDefault="0056620E" w:rsidP="0056620E">
            <w:pPr>
              <w:spacing w:before="150" w:after="150" w:line="240" w:lineRule="auto"/>
              <w:jc w:val="center"/>
              <w:rPr>
                <w:rFonts w:ascii="Times New Roman" w:eastAsia="Times New Roman" w:hAnsi="Times New Roman" w:cs="Times New Roman"/>
                <w:sz w:val="24"/>
                <w:szCs w:val="24"/>
                <w:lang w:eastAsia="uk-UA"/>
              </w:rPr>
            </w:pPr>
            <w:r w:rsidRPr="00077AA3">
              <w:rPr>
                <w:rFonts w:ascii="Times New Roman" w:eastAsia="Times New Roman" w:hAnsi="Times New Roman" w:cs="Times New Roman"/>
                <w:sz w:val="24"/>
                <w:szCs w:val="24"/>
                <w:lang w:eastAsia="uk-UA"/>
              </w:rPr>
              <w:t>За п’ять років</w:t>
            </w:r>
          </w:p>
        </w:tc>
      </w:tr>
      <w:tr w:rsidR="00AC28E5" w:rsidRPr="0056620E" w:rsidTr="007B617E">
        <w:tc>
          <w:tcPr>
            <w:tcW w:w="1413" w:type="dxa"/>
            <w:tcBorders>
              <w:top w:val="single" w:sz="6" w:space="0" w:color="000000"/>
              <w:left w:val="single" w:sz="4" w:space="0" w:color="auto"/>
              <w:bottom w:val="single" w:sz="6" w:space="0" w:color="000000"/>
              <w:right w:val="single" w:sz="6" w:space="0" w:color="000000"/>
            </w:tcBorders>
          </w:tcPr>
          <w:p w:rsidR="00AC28E5" w:rsidRPr="00077AA3" w:rsidRDefault="00AC28E5" w:rsidP="007B617E">
            <w:pPr>
              <w:pStyle w:val="a3"/>
              <w:numPr>
                <w:ilvl w:val="0"/>
                <w:numId w:val="6"/>
              </w:numPr>
              <w:spacing w:before="150" w:after="150" w:line="240" w:lineRule="auto"/>
              <w:jc w:val="center"/>
              <w:rPr>
                <w:rFonts w:ascii="Times New Roman" w:eastAsia="Times New Roman" w:hAnsi="Times New Roman" w:cs="Times New Roman"/>
                <w:sz w:val="24"/>
                <w:szCs w:val="24"/>
                <w:lang w:eastAsia="uk-UA"/>
              </w:rPr>
            </w:pPr>
          </w:p>
        </w:tc>
        <w:tc>
          <w:tcPr>
            <w:tcW w:w="6301" w:type="dxa"/>
            <w:tcBorders>
              <w:top w:val="single" w:sz="6" w:space="0" w:color="000000"/>
              <w:left w:val="single" w:sz="6" w:space="0" w:color="000000"/>
              <w:bottom w:val="single" w:sz="6" w:space="0" w:color="000000"/>
              <w:right w:val="single" w:sz="6" w:space="0" w:color="000000"/>
            </w:tcBorders>
          </w:tcPr>
          <w:p w:rsidR="00AC28E5" w:rsidRPr="00077AA3" w:rsidRDefault="00AC28E5" w:rsidP="00AC28E5">
            <w:pPr>
              <w:spacing w:before="150" w:after="150" w:line="240" w:lineRule="auto"/>
              <w:ind w:left="120" w:right="197"/>
              <w:jc w:val="both"/>
              <w:rPr>
                <w:rFonts w:ascii="Times New Roman" w:eastAsia="Times New Roman" w:hAnsi="Times New Roman" w:cs="Times New Roman"/>
                <w:sz w:val="24"/>
                <w:szCs w:val="24"/>
                <w:lang w:eastAsia="uk-UA"/>
              </w:rPr>
            </w:pPr>
            <w:r w:rsidRPr="00077AA3">
              <w:rPr>
                <w:rFonts w:ascii="Times New Roman" w:eastAsia="Times New Roman" w:hAnsi="Times New Roman" w:cs="Times New Roman"/>
                <w:sz w:val="24"/>
                <w:szCs w:val="24"/>
                <w:lang w:eastAsia="uk-UA"/>
              </w:rPr>
              <w:t>Оцінка «прямих» витрат суб’єктів малого підприємництва на виконання регулювання</w:t>
            </w:r>
          </w:p>
        </w:tc>
        <w:tc>
          <w:tcPr>
            <w:tcW w:w="3807" w:type="dxa"/>
            <w:tcBorders>
              <w:top w:val="single" w:sz="6" w:space="0" w:color="000000"/>
              <w:left w:val="single" w:sz="6" w:space="0" w:color="000000"/>
              <w:bottom w:val="single" w:sz="6" w:space="0" w:color="000000"/>
              <w:right w:val="single" w:sz="6" w:space="0" w:color="000000"/>
            </w:tcBorders>
          </w:tcPr>
          <w:p w:rsidR="00AC28E5" w:rsidRPr="00077AA3" w:rsidRDefault="00FF0F06" w:rsidP="0056620E">
            <w:pPr>
              <w:spacing w:before="150" w:after="150" w:line="240" w:lineRule="auto"/>
              <w:jc w:val="center"/>
              <w:rPr>
                <w:rFonts w:ascii="Times New Roman" w:eastAsia="Times New Roman" w:hAnsi="Times New Roman" w:cs="Times New Roman"/>
                <w:sz w:val="24"/>
                <w:szCs w:val="24"/>
                <w:lang w:eastAsia="uk-UA"/>
              </w:rPr>
            </w:pPr>
            <w:r w:rsidRPr="00077AA3">
              <w:rPr>
                <w:rFonts w:ascii="Times New Roman" w:eastAsia="Times New Roman" w:hAnsi="Times New Roman" w:cs="Times New Roman"/>
                <w:sz w:val="24"/>
                <w:szCs w:val="24"/>
                <w:lang w:eastAsia="uk-UA"/>
              </w:rPr>
              <w:t xml:space="preserve">7 757 292 888 </w:t>
            </w:r>
            <w:r w:rsidR="00AC28E5" w:rsidRPr="00077AA3">
              <w:rPr>
                <w:rFonts w:ascii="Times New Roman" w:eastAsia="Times New Roman" w:hAnsi="Times New Roman" w:cs="Times New Roman"/>
                <w:sz w:val="24"/>
                <w:szCs w:val="24"/>
                <w:lang w:eastAsia="uk-UA"/>
              </w:rPr>
              <w:t>грн.</w:t>
            </w:r>
          </w:p>
        </w:tc>
        <w:tc>
          <w:tcPr>
            <w:tcW w:w="3607" w:type="dxa"/>
            <w:tcBorders>
              <w:top w:val="single" w:sz="6" w:space="0" w:color="000000"/>
              <w:left w:val="single" w:sz="6" w:space="0" w:color="000000"/>
              <w:bottom w:val="single" w:sz="6" w:space="0" w:color="000000"/>
              <w:right w:val="single" w:sz="4" w:space="0" w:color="auto"/>
            </w:tcBorders>
          </w:tcPr>
          <w:p w:rsidR="00FF0F06" w:rsidRPr="00077AA3" w:rsidRDefault="00FF0F06" w:rsidP="00FF0F06">
            <w:pPr>
              <w:pStyle w:val="a3"/>
              <w:numPr>
                <w:ilvl w:val="0"/>
                <w:numId w:val="8"/>
              </w:numPr>
              <w:spacing w:before="150" w:after="150"/>
              <w:jc w:val="center"/>
              <w:rPr>
                <w:rFonts w:ascii="Times New Roman" w:hAnsi="Times New Roman" w:cs="Times New Roman"/>
                <w:sz w:val="24"/>
                <w:szCs w:val="24"/>
              </w:rPr>
            </w:pPr>
            <w:r w:rsidRPr="00077AA3">
              <w:rPr>
                <w:rFonts w:ascii="Times New Roman" w:hAnsi="Times New Roman" w:cs="Times New Roman"/>
                <w:sz w:val="24"/>
                <w:szCs w:val="24"/>
              </w:rPr>
              <w:t>1 715 155 560</w:t>
            </w:r>
          </w:p>
          <w:p w:rsidR="00AC28E5" w:rsidRPr="00077AA3" w:rsidRDefault="00FF0F06" w:rsidP="00FF0F06">
            <w:pPr>
              <w:spacing w:before="150" w:after="150" w:line="240" w:lineRule="auto"/>
              <w:jc w:val="center"/>
              <w:rPr>
                <w:rFonts w:ascii="Times New Roman" w:eastAsia="Times New Roman" w:hAnsi="Times New Roman" w:cs="Times New Roman"/>
                <w:sz w:val="24"/>
                <w:szCs w:val="24"/>
                <w:lang w:eastAsia="uk-UA"/>
              </w:rPr>
            </w:pPr>
            <w:r w:rsidRPr="00077AA3">
              <w:rPr>
                <w:rFonts w:ascii="Times New Roman" w:hAnsi="Times New Roman" w:cs="Times New Roman"/>
                <w:sz w:val="24"/>
                <w:szCs w:val="24"/>
              </w:rPr>
              <w:t xml:space="preserve"> </w:t>
            </w:r>
            <w:r w:rsidR="00AC28E5" w:rsidRPr="00077AA3">
              <w:rPr>
                <w:rFonts w:ascii="Times New Roman" w:hAnsi="Times New Roman" w:cs="Times New Roman"/>
                <w:sz w:val="24"/>
                <w:szCs w:val="24"/>
              </w:rPr>
              <w:t>(</w:t>
            </w:r>
            <w:r w:rsidR="00D56D62" w:rsidRPr="00077AA3">
              <w:rPr>
                <w:rFonts w:ascii="Times New Roman" w:hAnsi="Times New Roman" w:cs="Times New Roman"/>
                <w:sz w:val="24"/>
                <w:szCs w:val="24"/>
              </w:rPr>
              <w:t>присутній прибуток</w:t>
            </w:r>
            <w:r w:rsidR="00AC28E5" w:rsidRPr="00077AA3">
              <w:rPr>
                <w:rFonts w:ascii="Times New Roman" w:hAnsi="Times New Roman" w:cs="Times New Roman"/>
                <w:sz w:val="24"/>
                <w:szCs w:val="24"/>
              </w:rPr>
              <w:t>)</w:t>
            </w:r>
          </w:p>
        </w:tc>
      </w:tr>
      <w:tr w:rsidR="00AC28E5" w:rsidRPr="0056620E" w:rsidTr="007B617E">
        <w:tc>
          <w:tcPr>
            <w:tcW w:w="1413" w:type="dxa"/>
            <w:tcBorders>
              <w:top w:val="single" w:sz="6" w:space="0" w:color="000000"/>
              <w:left w:val="single" w:sz="4" w:space="0" w:color="auto"/>
              <w:bottom w:val="single" w:sz="6" w:space="0" w:color="000000"/>
              <w:right w:val="single" w:sz="6" w:space="0" w:color="000000"/>
            </w:tcBorders>
          </w:tcPr>
          <w:p w:rsidR="00AC28E5" w:rsidRPr="004A7238" w:rsidRDefault="00AC28E5" w:rsidP="007B617E">
            <w:pPr>
              <w:pStyle w:val="a3"/>
              <w:numPr>
                <w:ilvl w:val="0"/>
                <w:numId w:val="6"/>
              </w:numPr>
              <w:spacing w:before="150" w:after="150" w:line="240" w:lineRule="auto"/>
              <w:jc w:val="center"/>
              <w:rPr>
                <w:rFonts w:ascii="Times New Roman" w:eastAsia="Times New Roman" w:hAnsi="Times New Roman" w:cs="Times New Roman"/>
                <w:sz w:val="24"/>
                <w:szCs w:val="24"/>
                <w:lang w:eastAsia="uk-UA"/>
              </w:rPr>
            </w:pPr>
          </w:p>
        </w:tc>
        <w:tc>
          <w:tcPr>
            <w:tcW w:w="6301" w:type="dxa"/>
            <w:tcBorders>
              <w:top w:val="single" w:sz="6" w:space="0" w:color="000000"/>
              <w:left w:val="single" w:sz="6" w:space="0" w:color="000000"/>
              <w:bottom w:val="single" w:sz="6" w:space="0" w:color="000000"/>
              <w:right w:val="single" w:sz="6" w:space="0" w:color="000000"/>
            </w:tcBorders>
          </w:tcPr>
          <w:p w:rsidR="00AC28E5" w:rsidRPr="004A7238" w:rsidRDefault="00AC28E5" w:rsidP="00AC28E5">
            <w:pPr>
              <w:spacing w:before="150" w:after="150" w:line="240" w:lineRule="auto"/>
              <w:ind w:left="120" w:right="55"/>
              <w:jc w:val="both"/>
              <w:rPr>
                <w:rFonts w:ascii="Times New Roman" w:eastAsia="Times New Roman" w:hAnsi="Times New Roman" w:cs="Times New Roman"/>
                <w:sz w:val="24"/>
                <w:szCs w:val="24"/>
                <w:lang w:eastAsia="uk-UA"/>
              </w:rPr>
            </w:pPr>
            <w:r w:rsidRPr="004A7238">
              <w:rPr>
                <w:rFonts w:ascii="Times New Roman" w:eastAsia="Times New Roman" w:hAnsi="Times New Roman" w:cs="Times New Roman"/>
                <w:sz w:val="24"/>
                <w:szCs w:val="24"/>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3807" w:type="dxa"/>
            <w:tcBorders>
              <w:top w:val="single" w:sz="6" w:space="0" w:color="000000"/>
              <w:left w:val="single" w:sz="6" w:space="0" w:color="000000"/>
              <w:bottom w:val="single" w:sz="6" w:space="0" w:color="000000"/>
              <w:right w:val="single" w:sz="6" w:space="0" w:color="000000"/>
            </w:tcBorders>
          </w:tcPr>
          <w:p w:rsidR="007B617E" w:rsidRPr="004A7238" w:rsidRDefault="007B617E" w:rsidP="007B617E">
            <w:pPr>
              <w:jc w:val="center"/>
              <w:rPr>
                <w:rFonts w:ascii="Times New Roman" w:hAnsi="Times New Roman" w:cs="Times New Roman"/>
                <w:sz w:val="24"/>
                <w:szCs w:val="24"/>
              </w:rPr>
            </w:pPr>
            <w:r w:rsidRPr="004A7238">
              <w:rPr>
                <w:rFonts w:ascii="Times New Roman" w:hAnsi="Times New Roman" w:cs="Times New Roman"/>
                <w:sz w:val="24"/>
                <w:szCs w:val="24"/>
              </w:rPr>
              <w:t>0,00</w:t>
            </w:r>
          </w:p>
          <w:p w:rsidR="00AC28E5" w:rsidRPr="004A7238" w:rsidRDefault="007B617E" w:rsidP="007B617E">
            <w:pPr>
              <w:spacing w:before="150" w:after="150" w:line="240" w:lineRule="auto"/>
              <w:jc w:val="center"/>
              <w:rPr>
                <w:rFonts w:ascii="Times New Roman" w:eastAsia="Times New Roman" w:hAnsi="Times New Roman" w:cs="Times New Roman"/>
                <w:sz w:val="24"/>
                <w:szCs w:val="24"/>
                <w:lang w:eastAsia="uk-UA"/>
              </w:rPr>
            </w:pPr>
            <w:r w:rsidRPr="004A7238">
              <w:rPr>
                <w:rFonts w:ascii="Times New Roman" w:hAnsi="Times New Roman" w:cs="Times New Roman"/>
                <w:sz w:val="24"/>
                <w:szCs w:val="24"/>
              </w:rPr>
              <w:t>(витрати відсутні)</w:t>
            </w:r>
          </w:p>
        </w:tc>
        <w:tc>
          <w:tcPr>
            <w:tcW w:w="3607" w:type="dxa"/>
            <w:tcBorders>
              <w:top w:val="single" w:sz="6" w:space="0" w:color="000000"/>
              <w:left w:val="single" w:sz="6" w:space="0" w:color="000000"/>
              <w:bottom w:val="single" w:sz="6" w:space="0" w:color="000000"/>
              <w:right w:val="single" w:sz="4" w:space="0" w:color="auto"/>
            </w:tcBorders>
          </w:tcPr>
          <w:p w:rsidR="007B617E" w:rsidRPr="004A7238" w:rsidRDefault="007B617E" w:rsidP="007B617E">
            <w:pPr>
              <w:jc w:val="center"/>
              <w:rPr>
                <w:rFonts w:ascii="Times New Roman" w:hAnsi="Times New Roman" w:cs="Times New Roman"/>
                <w:sz w:val="24"/>
                <w:szCs w:val="24"/>
              </w:rPr>
            </w:pPr>
            <w:r w:rsidRPr="004A7238">
              <w:rPr>
                <w:rFonts w:ascii="Times New Roman" w:hAnsi="Times New Roman" w:cs="Times New Roman"/>
                <w:sz w:val="24"/>
                <w:szCs w:val="24"/>
              </w:rPr>
              <w:t>0,00</w:t>
            </w:r>
          </w:p>
          <w:p w:rsidR="00AC28E5" w:rsidRPr="004A7238" w:rsidRDefault="007B617E" w:rsidP="007B617E">
            <w:pPr>
              <w:spacing w:before="150" w:after="150" w:line="240" w:lineRule="auto"/>
              <w:jc w:val="center"/>
              <w:rPr>
                <w:rFonts w:ascii="Times New Roman" w:eastAsia="Times New Roman" w:hAnsi="Times New Roman" w:cs="Times New Roman"/>
                <w:sz w:val="24"/>
                <w:szCs w:val="24"/>
                <w:lang w:eastAsia="uk-UA"/>
              </w:rPr>
            </w:pPr>
            <w:r w:rsidRPr="004A7238">
              <w:rPr>
                <w:rFonts w:ascii="Times New Roman" w:hAnsi="Times New Roman" w:cs="Times New Roman"/>
                <w:sz w:val="24"/>
                <w:szCs w:val="24"/>
              </w:rPr>
              <w:t>(витрати відсутні)</w:t>
            </w:r>
          </w:p>
        </w:tc>
      </w:tr>
      <w:tr w:rsidR="00632A04" w:rsidRPr="0056620E" w:rsidTr="007B617E">
        <w:tc>
          <w:tcPr>
            <w:tcW w:w="1413" w:type="dxa"/>
            <w:tcBorders>
              <w:top w:val="single" w:sz="6" w:space="0" w:color="000000"/>
              <w:left w:val="single" w:sz="4" w:space="0" w:color="auto"/>
              <w:bottom w:val="single" w:sz="6" w:space="0" w:color="000000"/>
              <w:right w:val="single" w:sz="6" w:space="0" w:color="000000"/>
            </w:tcBorders>
          </w:tcPr>
          <w:p w:rsidR="00632A04" w:rsidRPr="00632A04" w:rsidRDefault="00632A04" w:rsidP="00632A04">
            <w:pPr>
              <w:pStyle w:val="a3"/>
              <w:numPr>
                <w:ilvl w:val="0"/>
                <w:numId w:val="6"/>
              </w:numPr>
              <w:spacing w:before="150" w:after="150" w:line="240" w:lineRule="auto"/>
              <w:jc w:val="center"/>
              <w:rPr>
                <w:rFonts w:ascii="Times New Roman" w:eastAsia="Times New Roman" w:hAnsi="Times New Roman" w:cs="Times New Roman"/>
                <w:sz w:val="24"/>
                <w:szCs w:val="24"/>
                <w:lang w:eastAsia="uk-UA"/>
              </w:rPr>
            </w:pPr>
          </w:p>
        </w:tc>
        <w:tc>
          <w:tcPr>
            <w:tcW w:w="6301" w:type="dxa"/>
            <w:tcBorders>
              <w:top w:val="single" w:sz="6" w:space="0" w:color="000000"/>
              <w:left w:val="single" w:sz="6" w:space="0" w:color="000000"/>
              <w:bottom w:val="single" w:sz="6" w:space="0" w:color="000000"/>
              <w:right w:val="single" w:sz="6" w:space="0" w:color="000000"/>
            </w:tcBorders>
          </w:tcPr>
          <w:p w:rsidR="00632A04" w:rsidRPr="00632A04" w:rsidRDefault="00632A04" w:rsidP="00632A04">
            <w:pPr>
              <w:spacing w:before="150" w:after="150" w:line="240" w:lineRule="auto"/>
              <w:ind w:left="120" w:right="55"/>
              <w:jc w:val="both"/>
              <w:rPr>
                <w:rFonts w:ascii="Times New Roman" w:eastAsia="Times New Roman" w:hAnsi="Times New Roman" w:cs="Times New Roman"/>
                <w:sz w:val="24"/>
                <w:szCs w:val="24"/>
                <w:lang w:eastAsia="uk-UA"/>
              </w:rPr>
            </w:pPr>
            <w:r w:rsidRPr="00632A04">
              <w:rPr>
                <w:rFonts w:ascii="Times New Roman" w:eastAsia="Times New Roman" w:hAnsi="Times New Roman" w:cs="Times New Roman"/>
                <w:sz w:val="24"/>
                <w:szCs w:val="24"/>
                <w:lang w:eastAsia="uk-UA"/>
              </w:rPr>
              <w:t>Сумарні витрати малого підприємництва на виконання запланованого  регулювання</w:t>
            </w:r>
          </w:p>
        </w:tc>
        <w:tc>
          <w:tcPr>
            <w:tcW w:w="3807" w:type="dxa"/>
            <w:tcBorders>
              <w:top w:val="single" w:sz="6" w:space="0" w:color="000000"/>
              <w:left w:val="single" w:sz="6" w:space="0" w:color="000000"/>
              <w:bottom w:val="single" w:sz="6" w:space="0" w:color="000000"/>
              <w:right w:val="single" w:sz="6" w:space="0" w:color="000000"/>
            </w:tcBorders>
          </w:tcPr>
          <w:p w:rsidR="00632A04" w:rsidRPr="00077AA3" w:rsidRDefault="00632A04" w:rsidP="00632A04">
            <w:pPr>
              <w:spacing w:before="150" w:after="150" w:line="240" w:lineRule="auto"/>
              <w:jc w:val="center"/>
              <w:rPr>
                <w:rFonts w:ascii="Times New Roman" w:eastAsia="Times New Roman" w:hAnsi="Times New Roman" w:cs="Times New Roman"/>
                <w:sz w:val="24"/>
                <w:szCs w:val="24"/>
                <w:lang w:eastAsia="uk-UA"/>
              </w:rPr>
            </w:pPr>
            <w:r w:rsidRPr="00077AA3">
              <w:rPr>
                <w:rFonts w:ascii="Times New Roman" w:eastAsia="Times New Roman" w:hAnsi="Times New Roman" w:cs="Times New Roman"/>
                <w:sz w:val="24"/>
                <w:szCs w:val="24"/>
                <w:lang w:eastAsia="uk-UA"/>
              </w:rPr>
              <w:t>7 757 292 888 грн.</w:t>
            </w:r>
          </w:p>
        </w:tc>
        <w:tc>
          <w:tcPr>
            <w:tcW w:w="3607" w:type="dxa"/>
            <w:tcBorders>
              <w:top w:val="single" w:sz="6" w:space="0" w:color="000000"/>
              <w:left w:val="single" w:sz="6" w:space="0" w:color="000000"/>
              <w:bottom w:val="single" w:sz="6" w:space="0" w:color="000000"/>
              <w:right w:val="single" w:sz="4" w:space="0" w:color="auto"/>
            </w:tcBorders>
          </w:tcPr>
          <w:p w:rsidR="00632A04" w:rsidRPr="00077AA3" w:rsidRDefault="00632A04" w:rsidP="00632A04">
            <w:pPr>
              <w:pStyle w:val="a3"/>
              <w:numPr>
                <w:ilvl w:val="0"/>
                <w:numId w:val="8"/>
              </w:numPr>
              <w:spacing w:before="150" w:after="150"/>
              <w:jc w:val="center"/>
              <w:rPr>
                <w:rFonts w:ascii="Times New Roman" w:hAnsi="Times New Roman" w:cs="Times New Roman"/>
                <w:sz w:val="24"/>
                <w:szCs w:val="24"/>
              </w:rPr>
            </w:pPr>
            <w:r w:rsidRPr="00077AA3">
              <w:rPr>
                <w:rFonts w:ascii="Times New Roman" w:hAnsi="Times New Roman" w:cs="Times New Roman"/>
                <w:sz w:val="24"/>
                <w:szCs w:val="24"/>
              </w:rPr>
              <w:t>1 715 155 560</w:t>
            </w:r>
          </w:p>
          <w:p w:rsidR="00632A04" w:rsidRPr="00077AA3" w:rsidRDefault="00632A04" w:rsidP="00632A04">
            <w:pPr>
              <w:spacing w:before="150" w:after="150" w:line="240" w:lineRule="auto"/>
              <w:jc w:val="center"/>
              <w:rPr>
                <w:rFonts w:ascii="Times New Roman" w:eastAsia="Times New Roman" w:hAnsi="Times New Roman" w:cs="Times New Roman"/>
                <w:sz w:val="24"/>
                <w:szCs w:val="24"/>
                <w:lang w:eastAsia="uk-UA"/>
              </w:rPr>
            </w:pPr>
            <w:r w:rsidRPr="00077AA3">
              <w:rPr>
                <w:rFonts w:ascii="Times New Roman" w:hAnsi="Times New Roman" w:cs="Times New Roman"/>
                <w:sz w:val="24"/>
                <w:szCs w:val="24"/>
              </w:rPr>
              <w:t xml:space="preserve"> (присутній прибуток)</w:t>
            </w:r>
          </w:p>
        </w:tc>
      </w:tr>
      <w:tr w:rsidR="007B617E" w:rsidRPr="0056620E" w:rsidTr="007B617E">
        <w:tc>
          <w:tcPr>
            <w:tcW w:w="1413" w:type="dxa"/>
            <w:tcBorders>
              <w:top w:val="single" w:sz="6" w:space="0" w:color="000000"/>
              <w:left w:val="single" w:sz="4" w:space="0" w:color="auto"/>
              <w:bottom w:val="single" w:sz="6" w:space="0" w:color="000000"/>
              <w:right w:val="single" w:sz="6" w:space="0" w:color="000000"/>
            </w:tcBorders>
          </w:tcPr>
          <w:p w:rsidR="007B617E" w:rsidRPr="00632A04" w:rsidRDefault="007B617E" w:rsidP="007B617E">
            <w:pPr>
              <w:pStyle w:val="a3"/>
              <w:numPr>
                <w:ilvl w:val="0"/>
                <w:numId w:val="6"/>
              </w:numPr>
              <w:spacing w:before="150" w:after="150" w:line="240" w:lineRule="auto"/>
              <w:jc w:val="center"/>
              <w:rPr>
                <w:rFonts w:ascii="Times New Roman" w:eastAsia="Times New Roman" w:hAnsi="Times New Roman" w:cs="Times New Roman"/>
                <w:sz w:val="24"/>
                <w:szCs w:val="24"/>
                <w:lang w:eastAsia="uk-UA"/>
              </w:rPr>
            </w:pPr>
          </w:p>
        </w:tc>
        <w:tc>
          <w:tcPr>
            <w:tcW w:w="6301" w:type="dxa"/>
            <w:tcBorders>
              <w:top w:val="single" w:sz="6" w:space="0" w:color="000000"/>
              <w:left w:val="single" w:sz="6" w:space="0" w:color="000000"/>
              <w:bottom w:val="single" w:sz="6" w:space="0" w:color="000000"/>
              <w:right w:val="single" w:sz="6" w:space="0" w:color="000000"/>
            </w:tcBorders>
          </w:tcPr>
          <w:p w:rsidR="007B617E" w:rsidRPr="00632A04" w:rsidRDefault="007B617E" w:rsidP="007B617E">
            <w:pPr>
              <w:spacing w:before="150" w:after="150" w:line="240" w:lineRule="auto"/>
              <w:ind w:left="120" w:right="55"/>
              <w:jc w:val="both"/>
              <w:rPr>
                <w:rFonts w:ascii="Times New Roman" w:eastAsia="Times New Roman" w:hAnsi="Times New Roman" w:cs="Times New Roman"/>
                <w:sz w:val="24"/>
                <w:szCs w:val="24"/>
                <w:lang w:eastAsia="uk-UA"/>
              </w:rPr>
            </w:pPr>
            <w:r w:rsidRPr="00632A04">
              <w:rPr>
                <w:rFonts w:ascii="Times New Roman" w:eastAsia="Times New Roman" w:hAnsi="Times New Roman" w:cs="Times New Roman"/>
                <w:sz w:val="24"/>
                <w:szCs w:val="24"/>
                <w:lang w:eastAsia="uk-UA"/>
              </w:rPr>
              <w:t>Бюджетні витрати  на адміністрування регулювання суб’єктів малого підприємництва</w:t>
            </w:r>
          </w:p>
        </w:tc>
        <w:tc>
          <w:tcPr>
            <w:tcW w:w="3807" w:type="dxa"/>
            <w:tcBorders>
              <w:top w:val="single" w:sz="6" w:space="0" w:color="000000"/>
              <w:left w:val="single" w:sz="6" w:space="0" w:color="000000"/>
              <w:bottom w:val="single" w:sz="6" w:space="0" w:color="000000"/>
              <w:right w:val="single" w:sz="6" w:space="0" w:color="000000"/>
            </w:tcBorders>
          </w:tcPr>
          <w:p w:rsidR="007B617E" w:rsidRPr="00632A04" w:rsidRDefault="007B617E" w:rsidP="007B617E">
            <w:pPr>
              <w:jc w:val="center"/>
              <w:rPr>
                <w:rFonts w:ascii="Times New Roman" w:hAnsi="Times New Roman" w:cs="Times New Roman"/>
                <w:sz w:val="24"/>
                <w:szCs w:val="24"/>
              </w:rPr>
            </w:pPr>
            <w:r w:rsidRPr="00632A04">
              <w:rPr>
                <w:rFonts w:ascii="Times New Roman" w:hAnsi="Times New Roman" w:cs="Times New Roman"/>
                <w:sz w:val="24"/>
                <w:szCs w:val="24"/>
              </w:rPr>
              <w:t>0,00</w:t>
            </w:r>
          </w:p>
          <w:p w:rsidR="007B617E" w:rsidRPr="00632A04" w:rsidRDefault="007B617E" w:rsidP="007B617E">
            <w:pPr>
              <w:spacing w:before="150" w:after="150" w:line="240" w:lineRule="auto"/>
              <w:jc w:val="center"/>
              <w:rPr>
                <w:rFonts w:ascii="Times New Roman" w:eastAsia="Times New Roman" w:hAnsi="Times New Roman" w:cs="Times New Roman"/>
                <w:sz w:val="24"/>
                <w:szCs w:val="24"/>
                <w:lang w:eastAsia="uk-UA"/>
              </w:rPr>
            </w:pPr>
            <w:r w:rsidRPr="00632A04">
              <w:rPr>
                <w:rFonts w:ascii="Times New Roman" w:hAnsi="Times New Roman" w:cs="Times New Roman"/>
                <w:sz w:val="24"/>
                <w:szCs w:val="24"/>
              </w:rPr>
              <w:t>(витрати відсутні)</w:t>
            </w:r>
          </w:p>
        </w:tc>
        <w:tc>
          <w:tcPr>
            <w:tcW w:w="3607" w:type="dxa"/>
            <w:tcBorders>
              <w:top w:val="single" w:sz="6" w:space="0" w:color="000000"/>
              <w:left w:val="single" w:sz="6" w:space="0" w:color="000000"/>
              <w:bottom w:val="single" w:sz="6" w:space="0" w:color="000000"/>
              <w:right w:val="single" w:sz="4" w:space="0" w:color="auto"/>
            </w:tcBorders>
          </w:tcPr>
          <w:p w:rsidR="007B617E" w:rsidRPr="00632A04" w:rsidRDefault="007B617E" w:rsidP="007B617E">
            <w:pPr>
              <w:jc w:val="center"/>
              <w:rPr>
                <w:rFonts w:ascii="Times New Roman" w:hAnsi="Times New Roman" w:cs="Times New Roman"/>
                <w:sz w:val="24"/>
                <w:szCs w:val="24"/>
              </w:rPr>
            </w:pPr>
            <w:r w:rsidRPr="00632A04">
              <w:rPr>
                <w:rFonts w:ascii="Times New Roman" w:hAnsi="Times New Roman" w:cs="Times New Roman"/>
                <w:sz w:val="24"/>
                <w:szCs w:val="24"/>
              </w:rPr>
              <w:t>0,00</w:t>
            </w:r>
          </w:p>
          <w:p w:rsidR="007B617E" w:rsidRPr="00632A04" w:rsidRDefault="007B617E" w:rsidP="007B617E">
            <w:pPr>
              <w:spacing w:before="150" w:after="150" w:line="240" w:lineRule="auto"/>
              <w:jc w:val="center"/>
              <w:rPr>
                <w:rFonts w:ascii="Times New Roman" w:eastAsia="Times New Roman" w:hAnsi="Times New Roman" w:cs="Times New Roman"/>
                <w:sz w:val="24"/>
                <w:szCs w:val="24"/>
                <w:lang w:eastAsia="uk-UA"/>
              </w:rPr>
            </w:pPr>
            <w:r w:rsidRPr="00632A04">
              <w:rPr>
                <w:rFonts w:ascii="Times New Roman" w:hAnsi="Times New Roman" w:cs="Times New Roman"/>
                <w:sz w:val="24"/>
                <w:szCs w:val="24"/>
              </w:rPr>
              <w:t>(витрати відсутні)</w:t>
            </w:r>
          </w:p>
        </w:tc>
      </w:tr>
      <w:tr w:rsidR="007E5CED" w:rsidRPr="0056620E" w:rsidTr="007B617E">
        <w:tc>
          <w:tcPr>
            <w:tcW w:w="1413" w:type="dxa"/>
            <w:tcBorders>
              <w:top w:val="single" w:sz="6" w:space="0" w:color="000000"/>
              <w:left w:val="single" w:sz="4" w:space="0" w:color="auto"/>
              <w:bottom w:val="single" w:sz="6" w:space="0" w:color="000000"/>
              <w:right w:val="single" w:sz="6" w:space="0" w:color="000000"/>
            </w:tcBorders>
          </w:tcPr>
          <w:p w:rsidR="007E5CED" w:rsidRPr="007E5CED" w:rsidRDefault="007E5CED" w:rsidP="007E5CED">
            <w:pPr>
              <w:pStyle w:val="a3"/>
              <w:numPr>
                <w:ilvl w:val="0"/>
                <w:numId w:val="6"/>
              </w:numPr>
              <w:spacing w:before="150" w:after="150" w:line="240" w:lineRule="auto"/>
              <w:jc w:val="center"/>
              <w:rPr>
                <w:rFonts w:ascii="Times New Roman" w:eastAsia="Times New Roman" w:hAnsi="Times New Roman" w:cs="Times New Roman"/>
                <w:sz w:val="24"/>
                <w:szCs w:val="24"/>
                <w:lang w:eastAsia="uk-UA"/>
              </w:rPr>
            </w:pPr>
          </w:p>
        </w:tc>
        <w:tc>
          <w:tcPr>
            <w:tcW w:w="6301" w:type="dxa"/>
            <w:tcBorders>
              <w:top w:val="single" w:sz="6" w:space="0" w:color="000000"/>
              <w:left w:val="single" w:sz="6" w:space="0" w:color="000000"/>
              <w:bottom w:val="single" w:sz="6" w:space="0" w:color="000000"/>
              <w:right w:val="single" w:sz="6" w:space="0" w:color="000000"/>
            </w:tcBorders>
          </w:tcPr>
          <w:p w:rsidR="007E5CED" w:rsidRPr="007E5CED" w:rsidRDefault="007E5CED" w:rsidP="007E5CED">
            <w:pPr>
              <w:spacing w:before="150" w:after="150" w:line="240" w:lineRule="auto"/>
              <w:ind w:left="120" w:right="55"/>
              <w:jc w:val="both"/>
              <w:rPr>
                <w:rFonts w:ascii="Times New Roman" w:eastAsia="Times New Roman" w:hAnsi="Times New Roman" w:cs="Times New Roman"/>
                <w:sz w:val="24"/>
                <w:szCs w:val="24"/>
                <w:lang w:eastAsia="uk-UA"/>
              </w:rPr>
            </w:pPr>
            <w:r w:rsidRPr="007E5CED">
              <w:rPr>
                <w:rFonts w:ascii="Times New Roman" w:eastAsia="Times New Roman" w:hAnsi="Times New Roman" w:cs="Times New Roman"/>
                <w:sz w:val="24"/>
                <w:szCs w:val="24"/>
                <w:lang w:eastAsia="uk-UA"/>
              </w:rPr>
              <w:t>Сумарні витрати на виконання запланованого регулювання</w:t>
            </w:r>
          </w:p>
        </w:tc>
        <w:tc>
          <w:tcPr>
            <w:tcW w:w="3807" w:type="dxa"/>
            <w:tcBorders>
              <w:top w:val="single" w:sz="6" w:space="0" w:color="000000"/>
              <w:left w:val="single" w:sz="6" w:space="0" w:color="000000"/>
              <w:bottom w:val="single" w:sz="6" w:space="0" w:color="000000"/>
              <w:right w:val="single" w:sz="6" w:space="0" w:color="000000"/>
            </w:tcBorders>
          </w:tcPr>
          <w:p w:rsidR="007E5CED" w:rsidRPr="00077AA3" w:rsidRDefault="007E5CED" w:rsidP="007E5CED">
            <w:pPr>
              <w:spacing w:before="150" w:after="150" w:line="240" w:lineRule="auto"/>
              <w:jc w:val="center"/>
              <w:rPr>
                <w:rFonts w:ascii="Times New Roman" w:eastAsia="Times New Roman" w:hAnsi="Times New Roman" w:cs="Times New Roman"/>
                <w:sz w:val="24"/>
                <w:szCs w:val="24"/>
                <w:lang w:eastAsia="uk-UA"/>
              </w:rPr>
            </w:pPr>
            <w:r w:rsidRPr="00077AA3">
              <w:rPr>
                <w:rFonts w:ascii="Times New Roman" w:eastAsia="Times New Roman" w:hAnsi="Times New Roman" w:cs="Times New Roman"/>
                <w:sz w:val="24"/>
                <w:szCs w:val="24"/>
                <w:lang w:eastAsia="uk-UA"/>
              </w:rPr>
              <w:t>7 757 292 888 грн.</w:t>
            </w:r>
          </w:p>
        </w:tc>
        <w:tc>
          <w:tcPr>
            <w:tcW w:w="3607" w:type="dxa"/>
            <w:tcBorders>
              <w:top w:val="single" w:sz="6" w:space="0" w:color="000000"/>
              <w:left w:val="single" w:sz="6" w:space="0" w:color="000000"/>
              <w:bottom w:val="single" w:sz="6" w:space="0" w:color="000000"/>
              <w:right w:val="single" w:sz="4" w:space="0" w:color="auto"/>
            </w:tcBorders>
          </w:tcPr>
          <w:p w:rsidR="007E5CED" w:rsidRPr="00077AA3" w:rsidRDefault="007E5CED" w:rsidP="007E5CED">
            <w:pPr>
              <w:pStyle w:val="a3"/>
              <w:numPr>
                <w:ilvl w:val="0"/>
                <w:numId w:val="8"/>
              </w:numPr>
              <w:spacing w:before="150" w:after="150"/>
              <w:jc w:val="center"/>
              <w:rPr>
                <w:rFonts w:ascii="Times New Roman" w:hAnsi="Times New Roman" w:cs="Times New Roman"/>
                <w:sz w:val="24"/>
                <w:szCs w:val="24"/>
              </w:rPr>
            </w:pPr>
            <w:r w:rsidRPr="00077AA3">
              <w:rPr>
                <w:rFonts w:ascii="Times New Roman" w:hAnsi="Times New Roman" w:cs="Times New Roman"/>
                <w:sz w:val="24"/>
                <w:szCs w:val="24"/>
              </w:rPr>
              <w:t>1 715 155 560</w:t>
            </w:r>
          </w:p>
          <w:p w:rsidR="007E5CED" w:rsidRPr="00077AA3" w:rsidRDefault="007E5CED" w:rsidP="007E5CED">
            <w:pPr>
              <w:spacing w:before="150" w:after="150" w:line="240" w:lineRule="auto"/>
              <w:jc w:val="center"/>
              <w:rPr>
                <w:rFonts w:ascii="Times New Roman" w:eastAsia="Times New Roman" w:hAnsi="Times New Roman" w:cs="Times New Roman"/>
                <w:sz w:val="24"/>
                <w:szCs w:val="24"/>
                <w:lang w:eastAsia="uk-UA"/>
              </w:rPr>
            </w:pPr>
            <w:r w:rsidRPr="00077AA3">
              <w:rPr>
                <w:rFonts w:ascii="Times New Roman" w:hAnsi="Times New Roman" w:cs="Times New Roman"/>
                <w:sz w:val="24"/>
                <w:szCs w:val="24"/>
              </w:rPr>
              <w:t xml:space="preserve"> (присутній прибуток)</w:t>
            </w:r>
          </w:p>
        </w:tc>
      </w:tr>
    </w:tbl>
    <w:p w:rsidR="007B617E" w:rsidRDefault="007B617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0" w:name="n218"/>
      <w:bookmarkEnd w:id="20"/>
    </w:p>
    <w:p w:rsidR="0056620E" w:rsidRPr="0056620E" w:rsidRDefault="0056620E"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56620E">
        <w:rPr>
          <w:rFonts w:ascii="Times New Roman" w:eastAsia="Times New Roman" w:hAnsi="Times New Roman" w:cs="Times New Roman"/>
          <w:sz w:val="24"/>
          <w:szCs w:val="24"/>
          <w:lang w:eastAsia="uk-UA"/>
        </w:rPr>
        <w:t>5. Розроблення корегуючих (пом’якшувальних) заходів для малого підприємництва щодо запропонованого регулювання</w:t>
      </w:r>
      <w:r w:rsidR="00DE7132">
        <w:rPr>
          <w:rFonts w:ascii="Times New Roman" w:eastAsia="Times New Roman" w:hAnsi="Times New Roman" w:cs="Times New Roman"/>
          <w:sz w:val="24"/>
          <w:szCs w:val="24"/>
          <w:lang w:eastAsia="uk-UA"/>
        </w:rPr>
        <w:t>: буде проведено в строк до 01.01.202</w:t>
      </w:r>
      <w:r w:rsidR="00745DD0">
        <w:rPr>
          <w:rFonts w:ascii="Times New Roman" w:eastAsia="Times New Roman" w:hAnsi="Times New Roman" w:cs="Times New Roman"/>
          <w:sz w:val="24"/>
          <w:szCs w:val="24"/>
          <w:lang w:eastAsia="uk-UA"/>
        </w:rPr>
        <w:t>5</w:t>
      </w:r>
      <w:r w:rsidR="00DE7132">
        <w:rPr>
          <w:rFonts w:ascii="Times New Roman" w:eastAsia="Times New Roman" w:hAnsi="Times New Roman" w:cs="Times New Roman"/>
          <w:sz w:val="24"/>
          <w:szCs w:val="24"/>
          <w:lang w:eastAsia="uk-UA"/>
        </w:rPr>
        <w:t xml:space="preserve"> шляхом введення екологічного податку на викиди СО2, що забруднюють атмосферне повітря, створенням за рахунок таких надходжень фонду з якого будуть здійснюватися стимулюючі виплати </w:t>
      </w:r>
      <w:r w:rsidR="00745DD0">
        <w:rPr>
          <w:rFonts w:ascii="Times New Roman" w:eastAsia="Times New Roman" w:hAnsi="Times New Roman" w:cs="Times New Roman"/>
          <w:sz w:val="24"/>
          <w:szCs w:val="24"/>
          <w:lang w:eastAsia="uk-UA"/>
        </w:rPr>
        <w:t>суб’єктам господарювання</w:t>
      </w:r>
      <w:r w:rsidR="00DE7132">
        <w:rPr>
          <w:rFonts w:ascii="Times New Roman" w:eastAsia="Times New Roman" w:hAnsi="Times New Roman" w:cs="Times New Roman"/>
          <w:sz w:val="24"/>
          <w:szCs w:val="24"/>
          <w:lang w:eastAsia="uk-UA"/>
        </w:rPr>
        <w:t xml:space="preserve">, що вперше набуватимуть у власність </w:t>
      </w:r>
      <w:r w:rsidR="00745DD0">
        <w:rPr>
          <w:rFonts w:ascii="Times New Roman" w:eastAsia="Times New Roman" w:hAnsi="Times New Roman" w:cs="Times New Roman"/>
          <w:sz w:val="24"/>
          <w:szCs w:val="24"/>
          <w:lang w:eastAsia="uk-UA"/>
        </w:rPr>
        <w:t>електробуси</w:t>
      </w:r>
      <w:r w:rsidR="00DE7132">
        <w:rPr>
          <w:rFonts w:ascii="Times New Roman" w:eastAsia="Times New Roman" w:hAnsi="Times New Roman" w:cs="Times New Roman"/>
          <w:sz w:val="24"/>
          <w:szCs w:val="24"/>
          <w:lang w:eastAsia="uk-UA"/>
        </w:rPr>
        <w:t xml:space="preserve">. Однак на даний час за відсутності такого фонду, немає можливості розроблення корегуючих </w:t>
      </w:r>
      <w:r w:rsidR="00DE7132" w:rsidRPr="0056620E">
        <w:rPr>
          <w:rFonts w:ascii="Times New Roman" w:eastAsia="Times New Roman" w:hAnsi="Times New Roman" w:cs="Times New Roman"/>
          <w:sz w:val="24"/>
          <w:szCs w:val="24"/>
          <w:lang w:eastAsia="uk-UA"/>
        </w:rPr>
        <w:t>(пом’якшувальних) заходів</w:t>
      </w:r>
      <w:r w:rsidR="00DE7132">
        <w:rPr>
          <w:rFonts w:ascii="Times New Roman" w:eastAsia="Times New Roman" w:hAnsi="Times New Roman" w:cs="Times New Roman"/>
          <w:sz w:val="24"/>
          <w:szCs w:val="24"/>
          <w:lang w:eastAsia="uk-UA"/>
        </w:rPr>
        <w:t xml:space="preserve">. </w:t>
      </w:r>
    </w:p>
    <w:p w:rsidR="004170BA" w:rsidRDefault="004170BA"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1" w:name="n219"/>
      <w:bookmarkStart w:id="22" w:name="n224"/>
      <w:bookmarkEnd w:id="21"/>
      <w:bookmarkEnd w:id="22"/>
    </w:p>
    <w:p w:rsidR="0056620E" w:rsidRPr="0056620E" w:rsidRDefault="00DE7132" w:rsidP="0056620E">
      <w:pPr>
        <w:shd w:val="clear" w:color="auto" w:fill="FFFFFF"/>
        <w:spacing w:after="15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зв’язку з тим, що р</w:t>
      </w:r>
      <w:r w:rsidRPr="0056620E">
        <w:rPr>
          <w:rFonts w:ascii="Times New Roman" w:eastAsia="Times New Roman" w:hAnsi="Times New Roman" w:cs="Times New Roman"/>
          <w:sz w:val="24"/>
          <w:szCs w:val="24"/>
          <w:lang w:eastAsia="uk-UA"/>
        </w:rPr>
        <w:t>озроблення корегуючих (пом’якшувальних) заходів для малого підприємництва щодо запропонованого регулювання</w:t>
      </w:r>
      <w:r>
        <w:rPr>
          <w:rFonts w:ascii="Times New Roman" w:eastAsia="Times New Roman" w:hAnsi="Times New Roman" w:cs="Times New Roman"/>
          <w:sz w:val="24"/>
          <w:szCs w:val="24"/>
          <w:lang w:eastAsia="uk-UA"/>
        </w:rPr>
        <w:t xml:space="preserve"> не проводилося, не здійснюється також і </w:t>
      </w:r>
      <w:r w:rsidR="0056620E" w:rsidRPr="0056620E">
        <w:rPr>
          <w:rFonts w:ascii="Times New Roman" w:eastAsia="Times New Roman" w:hAnsi="Times New Roman" w:cs="Times New Roman"/>
          <w:sz w:val="24"/>
          <w:szCs w:val="24"/>
          <w:lang w:eastAsia="uk-UA"/>
        </w:rPr>
        <w:t>повторна оцінка витрат суб’єктів малого підприємництва для скорегованих процедур починаючи з пункту 2 цього додатка.</w:t>
      </w:r>
    </w:p>
    <w:p w:rsidR="0098183F" w:rsidRPr="0056620E" w:rsidRDefault="0098183F" w:rsidP="00922765">
      <w:bookmarkStart w:id="23" w:name="n225"/>
      <w:bookmarkEnd w:id="23"/>
    </w:p>
    <w:sectPr w:rsidR="0098183F" w:rsidRPr="0056620E" w:rsidSect="00C22087">
      <w:headerReference w:type="default" r:id="rId7"/>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C6" w:rsidRDefault="005557C6" w:rsidP="00C22087">
      <w:pPr>
        <w:spacing w:after="0" w:line="240" w:lineRule="auto"/>
      </w:pPr>
      <w:r>
        <w:separator/>
      </w:r>
    </w:p>
  </w:endnote>
  <w:endnote w:type="continuationSeparator" w:id="0">
    <w:p w:rsidR="005557C6" w:rsidRDefault="005557C6" w:rsidP="00C2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C6" w:rsidRDefault="005557C6" w:rsidP="00C22087">
      <w:pPr>
        <w:spacing w:after="0" w:line="240" w:lineRule="auto"/>
      </w:pPr>
      <w:r>
        <w:separator/>
      </w:r>
    </w:p>
  </w:footnote>
  <w:footnote w:type="continuationSeparator" w:id="0">
    <w:p w:rsidR="005557C6" w:rsidRDefault="005557C6" w:rsidP="00C2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600680"/>
      <w:docPartObj>
        <w:docPartGallery w:val="Page Numbers (Top of Page)"/>
        <w:docPartUnique/>
      </w:docPartObj>
    </w:sdtPr>
    <w:sdtEndPr>
      <w:rPr>
        <w:rFonts w:ascii="Times New Roman" w:hAnsi="Times New Roman" w:cs="Times New Roman"/>
        <w:sz w:val="24"/>
        <w:szCs w:val="24"/>
      </w:rPr>
    </w:sdtEndPr>
    <w:sdtContent>
      <w:p w:rsidR="00C22087" w:rsidRPr="00C22087" w:rsidRDefault="00C22087">
        <w:pPr>
          <w:pStyle w:val="a5"/>
          <w:jc w:val="center"/>
          <w:rPr>
            <w:rFonts w:ascii="Times New Roman" w:hAnsi="Times New Roman" w:cs="Times New Roman"/>
            <w:sz w:val="24"/>
            <w:szCs w:val="24"/>
          </w:rPr>
        </w:pPr>
        <w:r w:rsidRPr="00C22087">
          <w:rPr>
            <w:rFonts w:ascii="Times New Roman" w:hAnsi="Times New Roman" w:cs="Times New Roman"/>
            <w:sz w:val="24"/>
            <w:szCs w:val="24"/>
          </w:rPr>
          <w:fldChar w:fldCharType="begin"/>
        </w:r>
        <w:r w:rsidRPr="00C22087">
          <w:rPr>
            <w:rFonts w:ascii="Times New Roman" w:hAnsi="Times New Roman" w:cs="Times New Roman"/>
            <w:sz w:val="24"/>
            <w:szCs w:val="24"/>
          </w:rPr>
          <w:instrText>PAGE   \* MERGEFORMAT</w:instrText>
        </w:r>
        <w:r w:rsidRPr="00C22087">
          <w:rPr>
            <w:rFonts w:ascii="Times New Roman" w:hAnsi="Times New Roman" w:cs="Times New Roman"/>
            <w:sz w:val="24"/>
            <w:szCs w:val="24"/>
          </w:rPr>
          <w:fldChar w:fldCharType="separate"/>
        </w:r>
        <w:r w:rsidR="004170BA">
          <w:rPr>
            <w:rFonts w:ascii="Times New Roman" w:hAnsi="Times New Roman" w:cs="Times New Roman"/>
            <w:noProof/>
            <w:sz w:val="24"/>
            <w:szCs w:val="24"/>
          </w:rPr>
          <w:t>10</w:t>
        </w:r>
        <w:r w:rsidRPr="00C22087">
          <w:rPr>
            <w:rFonts w:ascii="Times New Roman" w:hAnsi="Times New Roman" w:cs="Times New Roman"/>
            <w:sz w:val="24"/>
            <w:szCs w:val="24"/>
          </w:rPr>
          <w:fldChar w:fldCharType="end"/>
        </w:r>
      </w:p>
    </w:sdtContent>
  </w:sdt>
  <w:p w:rsidR="00C22087" w:rsidRDefault="00C220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E13"/>
    <w:multiLevelType w:val="hybridMultilevel"/>
    <w:tmpl w:val="2A36E3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B45BC0"/>
    <w:multiLevelType w:val="hybridMultilevel"/>
    <w:tmpl w:val="3F1EC6B0"/>
    <w:lvl w:ilvl="0" w:tplc="D3CCEB7A">
      <w:start w:val="1"/>
      <w:numFmt w:val="decimal"/>
      <w:lvlText w:val="%1."/>
      <w:lvlJc w:val="left"/>
      <w:pPr>
        <w:ind w:left="720" w:hanging="360"/>
      </w:pPr>
      <w:rPr>
        <w:rFonts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233C43"/>
    <w:multiLevelType w:val="hybridMultilevel"/>
    <w:tmpl w:val="2A36E3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8E6DE5"/>
    <w:multiLevelType w:val="hybridMultilevel"/>
    <w:tmpl w:val="596A94E6"/>
    <w:lvl w:ilvl="0" w:tplc="68E22EA8">
      <w:start w:val="7"/>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2F365621"/>
    <w:multiLevelType w:val="hybridMultilevel"/>
    <w:tmpl w:val="4802CC92"/>
    <w:lvl w:ilvl="0" w:tplc="B52494EA">
      <w:start w:val="1"/>
      <w:numFmt w:val="decimal"/>
      <w:lvlText w:val="%1."/>
      <w:lvlJc w:val="left"/>
      <w:pPr>
        <w:ind w:left="485" w:hanging="360"/>
      </w:pPr>
      <w:rPr>
        <w:rFonts w:eastAsiaTheme="minorHAnsi" w:hint="default"/>
      </w:rPr>
    </w:lvl>
    <w:lvl w:ilvl="1" w:tplc="04220019" w:tentative="1">
      <w:start w:val="1"/>
      <w:numFmt w:val="lowerLetter"/>
      <w:lvlText w:val="%2."/>
      <w:lvlJc w:val="left"/>
      <w:pPr>
        <w:ind w:left="1205" w:hanging="360"/>
      </w:pPr>
    </w:lvl>
    <w:lvl w:ilvl="2" w:tplc="0422001B" w:tentative="1">
      <w:start w:val="1"/>
      <w:numFmt w:val="lowerRoman"/>
      <w:lvlText w:val="%3."/>
      <w:lvlJc w:val="right"/>
      <w:pPr>
        <w:ind w:left="1925" w:hanging="180"/>
      </w:pPr>
    </w:lvl>
    <w:lvl w:ilvl="3" w:tplc="0422000F" w:tentative="1">
      <w:start w:val="1"/>
      <w:numFmt w:val="decimal"/>
      <w:lvlText w:val="%4."/>
      <w:lvlJc w:val="left"/>
      <w:pPr>
        <w:ind w:left="2645" w:hanging="360"/>
      </w:pPr>
    </w:lvl>
    <w:lvl w:ilvl="4" w:tplc="04220019" w:tentative="1">
      <w:start w:val="1"/>
      <w:numFmt w:val="lowerLetter"/>
      <w:lvlText w:val="%5."/>
      <w:lvlJc w:val="left"/>
      <w:pPr>
        <w:ind w:left="3365" w:hanging="360"/>
      </w:pPr>
    </w:lvl>
    <w:lvl w:ilvl="5" w:tplc="0422001B" w:tentative="1">
      <w:start w:val="1"/>
      <w:numFmt w:val="lowerRoman"/>
      <w:lvlText w:val="%6."/>
      <w:lvlJc w:val="right"/>
      <w:pPr>
        <w:ind w:left="4085" w:hanging="180"/>
      </w:pPr>
    </w:lvl>
    <w:lvl w:ilvl="6" w:tplc="0422000F" w:tentative="1">
      <w:start w:val="1"/>
      <w:numFmt w:val="decimal"/>
      <w:lvlText w:val="%7."/>
      <w:lvlJc w:val="left"/>
      <w:pPr>
        <w:ind w:left="4805" w:hanging="360"/>
      </w:pPr>
    </w:lvl>
    <w:lvl w:ilvl="7" w:tplc="04220019" w:tentative="1">
      <w:start w:val="1"/>
      <w:numFmt w:val="lowerLetter"/>
      <w:lvlText w:val="%8."/>
      <w:lvlJc w:val="left"/>
      <w:pPr>
        <w:ind w:left="5525" w:hanging="360"/>
      </w:pPr>
    </w:lvl>
    <w:lvl w:ilvl="8" w:tplc="0422001B" w:tentative="1">
      <w:start w:val="1"/>
      <w:numFmt w:val="lowerRoman"/>
      <w:lvlText w:val="%9."/>
      <w:lvlJc w:val="right"/>
      <w:pPr>
        <w:ind w:left="6245" w:hanging="180"/>
      </w:pPr>
    </w:lvl>
  </w:abstractNum>
  <w:abstractNum w:abstractNumId="5" w15:restartNumberingAfterBreak="0">
    <w:nsid w:val="42C37BDB"/>
    <w:multiLevelType w:val="hybridMultilevel"/>
    <w:tmpl w:val="A6C418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3E0544"/>
    <w:multiLevelType w:val="hybridMultilevel"/>
    <w:tmpl w:val="94DE829C"/>
    <w:lvl w:ilvl="0" w:tplc="817CF67C">
      <w:start w:val="2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CDA0705"/>
    <w:multiLevelType w:val="hybridMultilevel"/>
    <w:tmpl w:val="2878C6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13"/>
    <w:rsid w:val="000532FB"/>
    <w:rsid w:val="00070B39"/>
    <w:rsid w:val="000746AE"/>
    <w:rsid w:val="00077AA3"/>
    <w:rsid w:val="0008470D"/>
    <w:rsid w:val="000E2045"/>
    <w:rsid w:val="0010626D"/>
    <w:rsid w:val="001217FB"/>
    <w:rsid w:val="00124AA1"/>
    <w:rsid w:val="00135C01"/>
    <w:rsid w:val="00157C87"/>
    <w:rsid w:val="00180463"/>
    <w:rsid w:val="001927F2"/>
    <w:rsid w:val="002113AC"/>
    <w:rsid w:val="00213E95"/>
    <w:rsid w:val="0021702A"/>
    <w:rsid w:val="0022033B"/>
    <w:rsid w:val="00243A60"/>
    <w:rsid w:val="00270FCA"/>
    <w:rsid w:val="0028649C"/>
    <w:rsid w:val="002E3CD9"/>
    <w:rsid w:val="0036132D"/>
    <w:rsid w:val="003725C9"/>
    <w:rsid w:val="003A692D"/>
    <w:rsid w:val="003B307B"/>
    <w:rsid w:val="003C460B"/>
    <w:rsid w:val="0040149D"/>
    <w:rsid w:val="00402C2E"/>
    <w:rsid w:val="004170BA"/>
    <w:rsid w:val="00440345"/>
    <w:rsid w:val="00466F51"/>
    <w:rsid w:val="004A7238"/>
    <w:rsid w:val="004D0024"/>
    <w:rsid w:val="004E01F4"/>
    <w:rsid w:val="004E3406"/>
    <w:rsid w:val="004F3B71"/>
    <w:rsid w:val="005557C6"/>
    <w:rsid w:val="0056620E"/>
    <w:rsid w:val="00592568"/>
    <w:rsid w:val="005A6B88"/>
    <w:rsid w:val="005E4D3B"/>
    <w:rsid w:val="005F655F"/>
    <w:rsid w:val="00605D8D"/>
    <w:rsid w:val="006131B0"/>
    <w:rsid w:val="00632A04"/>
    <w:rsid w:val="006F7E8E"/>
    <w:rsid w:val="00745DD0"/>
    <w:rsid w:val="00761A9D"/>
    <w:rsid w:val="00770B40"/>
    <w:rsid w:val="00790E5B"/>
    <w:rsid w:val="00796216"/>
    <w:rsid w:val="007B5D5F"/>
    <w:rsid w:val="007B617E"/>
    <w:rsid w:val="007C7CC4"/>
    <w:rsid w:val="007E5CED"/>
    <w:rsid w:val="00807AFC"/>
    <w:rsid w:val="00842115"/>
    <w:rsid w:val="00862049"/>
    <w:rsid w:val="00862ACA"/>
    <w:rsid w:val="0087052A"/>
    <w:rsid w:val="00922765"/>
    <w:rsid w:val="00940078"/>
    <w:rsid w:val="00947768"/>
    <w:rsid w:val="00964C7B"/>
    <w:rsid w:val="0098183F"/>
    <w:rsid w:val="009A64D3"/>
    <w:rsid w:val="00A41F8D"/>
    <w:rsid w:val="00A62D50"/>
    <w:rsid w:val="00AB46B4"/>
    <w:rsid w:val="00AC16FC"/>
    <w:rsid w:val="00AC28E5"/>
    <w:rsid w:val="00AC2F87"/>
    <w:rsid w:val="00AC5F01"/>
    <w:rsid w:val="00B33713"/>
    <w:rsid w:val="00B36C7E"/>
    <w:rsid w:val="00BA64A3"/>
    <w:rsid w:val="00BB3560"/>
    <w:rsid w:val="00BD3BB6"/>
    <w:rsid w:val="00BE1A73"/>
    <w:rsid w:val="00C0042C"/>
    <w:rsid w:val="00C01CAA"/>
    <w:rsid w:val="00C07464"/>
    <w:rsid w:val="00C20DC5"/>
    <w:rsid w:val="00C22087"/>
    <w:rsid w:val="00C2420B"/>
    <w:rsid w:val="00C27294"/>
    <w:rsid w:val="00C4510C"/>
    <w:rsid w:val="00C77770"/>
    <w:rsid w:val="00C86853"/>
    <w:rsid w:val="00CA37EE"/>
    <w:rsid w:val="00CB2AA1"/>
    <w:rsid w:val="00CD0D9B"/>
    <w:rsid w:val="00CD640B"/>
    <w:rsid w:val="00D11D7C"/>
    <w:rsid w:val="00D31D68"/>
    <w:rsid w:val="00D56D62"/>
    <w:rsid w:val="00D81855"/>
    <w:rsid w:val="00DB6E7C"/>
    <w:rsid w:val="00DD38CF"/>
    <w:rsid w:val="00DD6D28"/>
    <w:rsid w:val="00DE7132"/>
    <w:rsid w:val="00E057E1"/>
    <w:rsid w:val="00E846FD"/>
    <w:rsid w:val="00EB0131"/>
    <w:rsid w:val="00F06A64"/>
    <w:rsid w:val="00F254E3"/>
    <w:rsid w:val="00F43E91"/>
    <w:rsid w:val="00F74289"/>
    <w:rsid w:val="00FA0AFA"/>
    <w:rsid w:val="00FA3C2C"/>
    <w:rsid w:val="00FB2EDE"/>
    <w:rsid w:val="00FC36E3"/>
    <w:rsid w:val="00FC3D67"/>
    <w:rsid w:val="00FD4C8A"/>
    <w:rsid w:val="00FF0F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37769-512C-4D0D-976A-96F0632D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6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6AE"/>
    <w:pPr>
      <w:ind w:left="720"/>
      <w:contextualSpacing/>
    </w:pPr>
  </w:style>
  <w:style w:type="character" w:customStyle="1" w:styleId="rvts23">
    <w:name w:val="rvts23"/>
    <w:basedOn w:val="a0"/>
    <w:rsid w:val="00AC16FC"/>
  </w:style>
  <w:style w:type="character" w:styleId="a4">
    <w:name w:val="Hyperlink"/>
    <w:basedOn w:val="a0"/>
    <w:uiPriority w:val="99"/>
    <w:unhideWhenUsed/>
    <w:rsid w:val="0098183F"/>
    <w:rPr>
      <w:color w:val="0563C1" w:themeColor="hyperlink"/>
      <w:u w:val="single"/>
    </w:rPr>
  </w:style>
  <w:style w:type="paragraph" w:customStyle="1" w:styleId="rvps12">
    <w:name w:val="rvps12"/>
    <w:basedOn w:val="a"/>
    <w:rsid w:val="005662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6620E"/>
  </w:style>
  <w:style w:type="paragraph" w:customStyle="1" w:styleId="rvps2">
    <w:name w:val="rvps2"/>
    <w:basedOn w:val="a"/>
    <w:rsid w:val="005662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662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56620E"/>
  </w:style>
  <w:style w:type="paragraph" w:customStyle="1" w:styleId="rvps3">
    <w:name w:val="rvps3"/>
    <w:basedOn w:val="a"/>
    <w:rsid w:val="005662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56620E"/>
  </w:style>
  <w:style w:type="paragraph" w:customStyle="1" w:styleId="rvps8">
    <w:name w:val="rvps8"/>
    <w:basedOn w:val="a"/>
    <w:rsid w:val="005662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C22087"/>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22087"/>
  </w:style>
  <w:style w:type="paragraph" w:styleId="a7">
    <w:name w:val="footer"/>
    <w:basedOn w:val="a"/>
    <w:link w:val="a8"/>
    <w:uiPriority w:val="99"/>
    <w:unhideWhenUsed/>
    <w:rsid w:val="00C22087"/>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22087"/>
  </w:style>
  <w:style w:type="table" w:styleId="a9">
    <w:name w:val="Table Grid"/>
    <w:basedOn w:val="a1"/>
    <w:uiPriority w:val="39"/>
    <w:rsid w:val="00FC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92458">
      <w:bodyDiv w:val="1"/>
      <w:marLeft w:val="0"/>
      <w:marRight w:val="0"/>
      <w:marTop w:val="0"/>
      <w:marBottom w:val="0"/>
      <w:divBdr>
        <w:top w:val="none" w:sz="0" w:space="0" w:color="auto"/>
        <w:left w:val="none" w:sz="0" w:space="0" w:color="auto"/>
        <w:bottom w:val="none" w:sz="0" w:space="0" w:color="auto"/>
        <w:right w:val="none" w:sz="0" w:space="0" w:color="auto"/>
      </w:divBdr>
      <w:divsChild>
        <w:div w:id="969554819">
          <w:marLeft w:val="0"/>
          <w:marRight w:val="0"/>
          <w:marTop w:val="0"/>
          <w:marBottom w:val="150"/>
          <w:divBdr>
            <w:top w:val="none" w:sz="0" w:space="0" w:color="auto"/>
            <w:left w:val="none" w:sz="0" w:space="0" w:color="auto"/>
            <w:bottom w:val="none" w:sz="0" w:space="0" w:color="auto"/>
            <w:right w:val="none" w:sz="0" w:space="0" w:color="auto"/>
          </w:divBdr>
        </w:div>
      </w:divsChild>
    </w:div>
    <w:div w:id="508104502">
      <w:bodyDiv w:val="1"/>
      <w:marLeft w:val="0"/>
      <w:marRight w:val="0"/>
      <w:marTop w:val="0"/>
      <w:marBottom w:val="0"/>
      <w:divBdr>
        <w:top w:val="none" w:sz="0" w:space="0" w:color="auto"/>
        <w:left w:val="none" w:sz="0" w:space="0" w:color="auto"/>
        <w:bottom w:val="none" w:sz="0" w:space="0" w:color="auto"/>
        <w:right w:val="none" w:sz="0" w:space="0" w:color="auto"/>
      </w:divBdr>
    </w:div>
    <w:div w:id="515728876">
      <w:bodyDiv w:val="1"/>
      <w:marLeft w:val="0"/>
      <w:marRight w:val="0"/>
      <w:marTop w:val="0"/>
      <w:marBottom w:val="0"/>
      <w:divBdr>
        <w:top w:val="none" w:sz="0" w:space="0" w:color="auto"/>
        <w:left w:val="none" w:sz="0" w:space="0" w:color="auto"/>
        <w:bottom w:val="none" w:sz="0" w:space="0" w:color="auto"/>
        <w:right w:val="none" w:sz="0" w:space="0" w:color="auto"/>
      </w:divBdr>
      <w:divsChild>
        <w:div w:id="1662394498">
          <w:marLeft w:val="0"/>
          <w:marRight w:val="0"/>
          <w:marTop w:val="0"/>
          <w:marBottom w:val="150"/>
          <w:divBdr>
            <w:top w:val="none" w:sz="0" w:space="0" w:color="auto"/>
            <w:left w:val="none" w:sz="0" w:space="0" w:color="auto"/>
            <w:bottom w:val="none" w:sz="0" w:space="0" w:color="auto"/>
            <w:right w:val="none" w:sz="0" w:space="0" w:color="auto"/>
          </w:divBdr>
        </w:div>
        <w:div w:id="2106143410">
          <w:marLeft w:val="0"/>
          <w:marRight w:val="0"/>
          <w:marTop w:val="150"/>
          <w:marBottom w:val="150"/>
          <w:divBdr>
            <w:top w:val="none" w:sz="0" w:space="0" w:color="auto"/>
            <w:left w:val="none" w:sz="0" w:space="0" w:color="auto"/>
            <w:bottom w:val="none" w:sz="0" w:space="0" w:color="auto"/>
            <w:right w:val="none" w:sz="0" w:space="0" w:color="auto"/>
          </w:divBdr>
        </w:div>
        <w:div w:id="1643270722">
          <w:marLeft w:val="0"/>
          <w:marRight w:val="0"/>
          <w:marTop w:val="150"/>
          <w:marBottom w:val="150"/>
          <w:divBdr>
            <w:top w:val="none" w:sz="0" w:space="0" w:color="auto"/>
            <w:left w:val="none" w:sz="0" w:space="0" w:color="auto"/>
            <w:bottom w:val="none" w:sz="0" w:space="0" w:color="auto"/>
            <w:right w:val="none" w:sz="0" w:space="0" w:color="auto"/>
          </w:divBdr>
        </w:div>
        <w:div w:id="1417436724">
          <w:marLeft w:val="0"/>
          <w:marRight w:val="0"/>
          <w:marTop w:val="150"/>
          <w:marBottom w:val="150"/>
          <w:divBdr>
            <w:top w:val="none" w:sz="0" w:space="0" w:color="auto"/>
            <w:left w:val="none" w:sz="0" w:space="0" w:color="auto"/>
            <w:bottom w:val="none" w:sz="0" w:space="0" w:color="auto"/>
            <w:right w:val="none" w:sz="0" w:space="0" w:color="auto"/>
          </w:divBdr>
        </w:div>
        <w:div w:id="141117751">
          <w:marLeft w:val="0"/>
          <w:marRight w:val="0"/>
          <w:marTop w:val="150"/>
          <w:marBottom w:val="150"/>
          <w:divBdr>
            <w:top w:val="none" w:sz="0" w:space="0" w:color="auto"/>
            <w:left w:val="none" w:sz="0" w:space="0" w:color="auto"/>
            <w:bottom w:val="none" w:sz="0" w:space="0" w:color="auto"/>
            <w:right w:val="none" w:sz="0" w:space="0" w:color="auto"/>
          </w:divBdr>
        </w:div>
        <w:div w:id="1505242032">
          <w:marLeft w:val="0"/>
          <w:marRight w:val="0"/>
          <w:marTop w:val="150"/>
          <w:marBottom w:val="150"/>
          <w:divBdr>
            <w:top w:val="none" w:sz="0" w:space="0" w:color="auto"/>
            <w:left w:val="none" w:sz="0" w:space="0" w:color="auto"/>
            <w:bottom w:val="none" w:sz="0" w:space="0" w:color="auto"/>
            <w:right w:val="none" w:sz="0" w:space="0" w:color="auto"/>
          </w:divBdr>
        </w:div>
        <w:div w:id="2140412190">
          <w:marLeft w:val="0"/>
          <w:marRight w:val="0"/>
          <w:marTop w:val="150"/>
          <w:marBottom w:val="150"/>
          <w:divBdr>
            <w:top w:val="none" w:sz="0" w:space="0" w:color="auto"/>
            <w:left w:val="none" w:sz="0" w:space="0" w:color="auto"/>
            <w:bottom w:val="none" w:sz="0" w:space="0" w:color="auto"/>
            <w:right w:val="none" w:sz="0" w:space="0" w:color="auto"/>
          </w:divBdr>
        </w:div>
      </w:divsChild>
    </w:div>
    <w:div w:id="1140003128">
      <w:bodyDiv w:val="1"/>
      <w:marLeft w:val="0"/>
      <w:marRight w:val="0"/>
      <w:marTop w:val="0"/>
      <w:marBottom w:val="0"/>
      <w:divBdr>
        <w:top w:val="none" w:sz="0" w:space="0" w:color="auto"/>
        <w:left w:val="none" w:sz="0" w:space="0" w:color="auto"/>
        <w:bottom w:val="none" w:sz="0" w:space="0" w:color="auto"/>
        <w:right w:val="none" w:sz="0" w:space="0" w:color="auto"/>
      </w:divBdr>
      <w:divsChild>
        <w:div w:id="696153308">
          <w:marLeft w:val="0"/>
          <w:marRight w:val="0"/>
          <w:marTop w:val="0"/>
          <w:marBottom w:val="150"/>
          <w:divBdr>
            <w:top w:val="none" w:sz="0" w:space="0" w:color="auto"/>
            <w:left w:val="none" w:sz="0" w:space="0" w:color="auto"/>
            <w:bottom w:val="none" w:sz="0" w:space="0" w:color="auto"/>
            <w:right w:val="none" w:sz="0" w:space="0" w:color="auto"/>
          </w:divBdr>
        </w:div>
      </w:divsChild>
    </w:div>
    <w:div w:id="15945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10300</Words>
  <Characters>5871</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Маштабей Сергій Валентинович</dc:creator>
  <cp:keywords/>
  <dc:description/>
  <cp:lastModifiedBy>Маштабей Сергій Валентинович</cp:lastModifiedBy>
  <cp:revision>2</cp:revision>
  <cp:lastPrinted>2021-05-12T12:15:00Z</cp:lastPrinted>
  <dcterms:created xsi:type="dcterms:W3CDTF">2021-07-06T09:15:00Z</dcterms:created>
  <dcterms:modified xsi:type="dcterms:W3CDTF">2021-07-06T09:15:00Z</dcterms:modified>
</cp:coreProperties>
</file>