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3936"/>
        <w:gridCol w:w="1985"/>
        <w:gridCol w:w="4075"/>
      </w:tblGrid>
      <w:tr w:rsidR="00D6579F" w:rsidRPr="00F875D3" w:rsidTr="00644CA5">
        <w:tc>
          <w:tcPr>
            <w:tcW w:w="3936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4B4D35" w:rsidTr="00644CA5">
        <w:tc>
          <w:tcPr>
            <w:tcW w:w="9639" w:type="dxa"/>
          </w:tcPr>
          <w:p w:rsidR="00D6579F" w:rsidRPr="004B4D35" w:rsidRDefault="00D6579F">
            <w:pPr>
              <w:jc w:val="center"/>
              <w:rPr>
                <w:b/>
                <w:caps/>
                <w:color w:val="0348E3"/>
                <w:sz w:val="32"/>
                <w:szCs w:val="32"/>
                <w:lang w:val="uk-UA"/>
              </w:rPr>
            </w:pP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мІнІстерство </w:t>
            </w:r>
            <w:r w:rsidR="00B66C9E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інфраструктури</w:t>
            </w:r>
            <w:r w:rsidR="002B661F"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 xml:space="preserve"> </w:t>
            </w:r>
            <w:r w:rsidRPr="004B4D35">
              <w:rPr>
                <w:b/>
                <w:caps/>
                <w:color w:val="0348E3"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4B4D35" w:rsidRDefault="00B66C9E" w:rsidP="00B66C9E">
      <w:pPr>
        <w:rPr>
          <w:b/>
          <w:caps/>
          <w:color w:val="0348E3"/>
          <w:sz w:val="44"/>
          <w:lang w:val="uk-UA"/>
        </w:rPr>
      </w:pPr>
    </w:p>
    <w:p w:rsidR="00B66C9E" w:rsidRPr="004B4D35" w:rsidRDefault="003C1141" w:rsidP="00B66C9E">
      <w:pPr>
        <w:jc w:val="center"/>
        <w:rPr>
          <w:b/>
          <w:caps/>
          <w:color w:val="0348E3"/>
          <w:sz w:val="44"/>
          <w:lang w:val="uk-UA"/>
        </w:rPr>
      </w:pPr>
      <w:r w:rsidRPr="004B4D35">
        <w:rPr>
          <w:b/>
          <w:caps/>
          <w:color w:val="0348E3"/>
          <w:sz w:val="44"/>
          <w:lang w:val="uk-UA"/>
        </w:rPr>
        <w:t>нака</w:t>
      </w:r>
      <w:r w:rsidR="00D6579F" w:rsidRPr="004B4D35">
        <w:rPr>
          <w:b/>
          <w:caps/>
          <w:color w:val="0348E3"/>
          <w:sz w:val="44"/>
          <w:lang w:val="uk-UA"/>
        </w:rPr>
        <w:t>з</w:t>
      </w:r>
    </w:p>
    <w:p w:rsidR="00D6579F" w:rsidRPr="004B4D35" w:rsidRDefault="00D6579F">
      <w:pPr>
        <w:jc w:val="center"/>
        <w:rPr>
          <w:color w:val="0348E3"/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51"/>
      </w:tblGrid>
      <w:tr w:rsidR="00D6579F" w:rsidRPr="004B4D35" w:rsidTr="00644CA5">
        <w:tc>
          <w:tcPr>
            <w:tcW w:w="2410" w:type="dxa"/>
            <w:tcBorders>
              <w:bottom w:val="single" w:sz="6" w:space="0" w:color="auto"/>
            </w:tcBorders>
          </w:tcPr>
          <w:p w:rsidR="00D6579F" w:rsidRPr="004B4D35" w:rsidRDefault="00D6579F">
            <w:pPr>
              <w:jc w:val="center"/>
              <w:rPr>
                <w:b/>
                <w:color w:val="0348E3"/>
                <w:sz w:val="32"/>
                <w:szCs w:val="32"/>
                <w:lang w:val="uk-UA"/>
              </w:rPr>
            </w:pPr>
          </w:p>
        </w:tc>
        <w:tc>
          <w:tcPr>
            <w:tcW w:w="4536" w:type="dxa"/>
            <w:vAlign w:val="bottom"/>
          </w:tcPr>
          <w:p w:rsidR="00D6579F" w:rsidRPr="004B4D35" w:rsidRDefault="00D6579F" w:rsidP="003C1141">
            <w:pPr>
              <w:jc w:val="right"/>
              <w:rPr>
                <w:b/>
                <w:color w:val="0348E3"/>
                <w:sz w:val="24"/>
                <w:lang w:val="uk-UA"/>
              </w:rPr>
            </w:pPr>
            <w:r w:rsidRPr="004B4D35">
              <w:rPr>
                <w:b/>
                <w:color w:val="0348E3"/>
                <w:sz w:val="24"/>
                <w:lang w:val="uk-UA"/>
              </w:rPr>
              <w:t>м. Київ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</w:t>
            </w:r>
            <w:r w:rsidR="00236EDB" w:rsidRPr="004B4D35">
              <w:rPr>
                <w:b/>
                <w:color w:val="0348E3"/>
                <w:sz w:val="24"/>
                <w:lang w:val="en-US"/>
              </w:rPr>
              <w:t xml:space="preserve">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 </w:t>
            </w:r>
            <w:r w:rsidR="002B1061">
              <w:rPr>
                <w:b/>
                <w:color w:val="0348E3"/>
                <w:sz w:val="24"/>
                <w:lang w:val="uk-UA"/>
              </w:rPr>
              <w:t xml:space="preserve">  </w:t>
            </w:r>
            <w:r w:rsidR="003C1141" w:rsidRPr="004B4D35">
              <w:rPr>
                <w:b/>
                <w:color w:val="0348E3"/>
                <w:sz w:val="24"/>
                <w:lang w:val="en-US"/>
              </w:rPr>
              <w:t xml:space="preserve">         </w:t>
            </w:r>
            <w:r w:rsidR="003C1141" w:rsidRPr="004B4D35">
              <w:rPr>
                <w:b/>
                <w:color w:val="0348E3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Pr="004B4D35" w:rsidRDefault="00D6579F" w:rsidP="00F875D3">
            <w:pPr>
              <w:rPr>
                <w:b/>
                <w:color w:val="0348E3"/>
                <w:sz w:val="24"/>
                <w:szCs w:val="24"/>
                <w:lang w:val="uk-UA"/>
              </w:rPr>
            </w:pPr>
          </w:p>
        </w:tc>
      </w:tr>
    </w:tbl>
    <w:p w:rsidR="00667CE5" w:rsidRPr="004B4D35" w:rsidRDefault="00667CE5" w:rsidP="001F04F9">
      <w:pPr>
        <w:rPr>
          <w:color w:val="0348E3"/>
          <w:lang w:val="en-US"/>
        </w:rPr>
      </w:pPr>
    </w:p>
    <w:p w:rsidR="00036312" w:rsidRPr="00B357B0" w:rsidRDefault="00036312" w:rsidP="00036312">
      <w:pPr>
        <w:rPr>
          <w:sz w:val="28"/>
          <w:szCs w:val="28"/>
          <w:lang w:val="uk-UA"/>
        </w:rPr>
      </w:pPr>
    </w:p>
    <w:p w:rsidR="00036312" w:rsidRPr="00B357B0" w:rsidRDefault="00036312" w:rsidP="008C406D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036312" w:rsidRPr="00B357B0" w:rsidRDefault="00036312" w:rsidP="008C406D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357B0">
        <w:rPr>
          <w:rFonts w:eastAsia="Calibri"/>
          <w:b/>
          <w:color w:val="000000"/>
          <w:sz w:val="28"/>
          <w:szCs w:val="28"/>
          <w:lang w:val="uk-UA" w:eastAsia="en-US"/>
        </w:rPr>
        <w:t>Про внесення змін</w:t>
      </w:r>
      <w:r w:rsidRPr="00AC09D3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B357B0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до 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</w:t>
      </w:r>
    </w:p>
    <w:p w:rsidR="00036312" w:rsidRPr="00B357B0" w:rsidRDefault="00036312" w:rsidP="008C406D">
      <w:pPr>
        <w:ind w:firstLine="709"/>
        <w:rPr>
          <w:rFonts w:eastAsia="Calibri"/>
          <w:color w:val="000000"/>
          <w:sz w:val="28"/>
          <w:szCs w:val="28"/>
          <w:lang w:val="uk-UA" w:eastAsia="en-US"/>
        </w:rPr>
      </w:pPr>
    </w:p>
    <w:p w:rsidR="00036312" w:rsidRPr="00B357B0" w:rsidRDefault="00036312" w:rsidP="00AE71CE">
      <w:pPr>
        <w:ind w:firstLine="567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Відповідно до постанови Кабінету Міністрів України від </w:t>
      </w:r>
      <w:r w:rsidR="008C406D">
        <w:rPr>
          <w:rFonts w:eastAsia="Calibri"/>
          <w:color w:val="000000"/>
          <w:sz w:val="28"/>
          <w:szCs w:val="28"/>
          <w:lang w:val="uk-UA" w:eastAsia="en-US"/>
        </w:rPr>
        <w:br/>
      </w: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25 грудня 1996 року № 1548 «Про встановлення повноважень органів виконавчої влади та виконавчих органів міських рад щодо регулювання цін (тарифів)» </w:t>
      </w:r>
      <w:r w:rsidRPr="00B357B0">
        <w:rPr>
          <w:rFonts w:eastAsia="Calibri"/>
          <w:b/>
          <w:color w:val="000000"/>
          <w:sz w:val="28"/>
          <w:szCs w:val="28"/>
          <w:lang w:val="uk-UA" w:eastAsia="en-US"/>
        </w:rPr>
        <w:t>н а к а з у ю:</w:t>
      </w:r>
    </w:p>
    <w:p w:rsidR="00036312" w:rsidRPr="00B357B0" w:rsidRDefault="00036312" w:rsidP="00AE71CE">
      <w:pPr>
        <w:ind w:firstLine="567"/>
        <w:rPr>
          <w:rFonts w:eastAsia="Calibri"/>
          <w:color w:val="000000"/>
          <w:sz w:val="28"/>
          <w:szCs w:val="28"/>
          <w:lang w:val="uk-UA" w:eastAsia="en-US"/>
        </w:rPr>
      </w:pPr>
    </w:p>
    <w:p w:rsidR="008C406D" w:rsidRDefault="008C406D" w:rsidP="00AE71C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1. В</w:t>
      </w:r>
      <w:r w:rsidR="00036312" w:rsidRPr="00B357B0">
        <w:rPr>
          <w:rFonts w:eastAsia="Calibri"/>
          <w:color w:val="000000"/>
          <w:sz w:val="28"/>
          <w:szCs w:val="28"/>
          <w:lang w:val="uk-UA" w:eastAsia="en-US"/>
        </w:rPr>
        <w:t>нести</w:t>
      </w:r>
      <w:r w:rsidR="007A7278">
        <w:rPr>
          <w:rFonts w:eastAsia="Calibri"/>
          <w:color w:val="000000"/>
          <w:sz w:val="28"/>
          <w:szCs w:val="28"/>
          <w:lang w:val="uk-UA" w:eastAsia="en-US"/>
        </w:rPr>
        <w:t xml:space="preserve"> зміну</w:t>
      </w:r>
      <w:r w:rsidR="00036312"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 до</w:t>
      </w:r>
      <w:r w:rsidR="007A7278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036312"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Коефіцієнтів, що застосовуються до тарифів Збірника тарифів на перевезення вантажів залізничним транспортом у межах України та пов’язані з ними послуги, затверджених наказом Міністерства транспорту та зв’язку України від 26 березня 2009 року № 317, зареєстрованих у Міністерстві юстиції України 15 квітня 2009 року за № 341/16357 </w:t>
      </w:r>
      <w:r w:rsidR="00036312">
        <w:rPr>
          <w:rFonts w:eastAsia="Calibri"/>
          <w:color w:val="000000"/>
          <w:sz w:val="28"/>
          <w:szCs w:val="28"/>
          <w:lang w:val="uk-UA" w:eastAsia="en-US"/>
        </w:rPr>
        <w:t xml:space="preserve"> (зі змінами), </w:t>
      </w:r>
      <w:r>
        <w:rPr>
          <w:rFonts w:eastAsia="Calibri"/>
          <w:color w:val="000000"/>
          <w:sz w:val="28"/>
          <w:szCs w:val="28"/>
          <w:lang w:val="uk-UA" w:eastAsia="en-US"/>
        </w:rPr>
        <w:t>виклавши</w:t>
      </w:r>
      <w:r w:rsidR="007A72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примітку </w:t>
      </w:r>
      <w:r w:rsidRPr="008C406D">
        <w:rPr>
          <w:rFonts w:eastAsia="Calibri"/>
          <w:color w:val="000000"/>
          <w:sz w:val="28"/>
          <w:szCs w:val="28"/>
          <w:lang w:val="uk-UA" w:eastAsia="en-US"/>
        </w:rPr>
        <w:t>«** з 01 січня 2022 року застосовується коефіцієнт 2,204;» у такій</w:t>
      </w:r>
      <w:r>
        <w:rPr>
          <w:color w:val="000000"/>
          <w:sz w:val="28"/>
          <w:szCs w:val="28"/>
          <w:lang w:val="uk-UA"/>
        </w:rPr>
        <w:t xml:space="preserve"> редакції:</w:t>
      </w:r>
    </w:p>
    <w:p w:rsidR="00036312" w:rsidRPr="007A7278" w:rsidRDefault="008C406D" w:rsidP="00AE71C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C406D">
        <w:rPr>
          <w:rFonts w:eastAsia="Calibri"/>
          <w:color w:val="000000"/>
          <w:sz w:val="28"/>
          <w:szCs w:val="28"/>
          <w:lang w:val="uk-UA" w:eastAsia="en-US"/>
        </w:rPr>
        <w:t>«** з 01 січня 2022 року застосовується коефіцієнт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2,402;</w:t>
      </w:r>
      <w:r w:rsidR="00036312" w:rsidRPr="007A7278">
        <w:rPr>
          <w:color w:val="000000"/>
          <w:sz w:val="28"/>
          <w:szCs w:val="28"/>
          <w:lang w:val="uk-UA"/>
        </w:rPr>
        <w:t>».</w:t>
      </w:r>
      <w:r w:rsidR="00036312" w:rsidRPr="00524330">
        <w:rPr>
          <w:color w:val="000000"/>
          <w:sz w:val="28"/>
          <w:szCs w:val="28"/>
        </w:rPr>
        <w:t> </w:t>
      </w:r>
    </w:p>
    <w:p w:rsidR="00036312" w:rsidRPr="007A7278" w:rsidRDefault="00036312" w:rsidP="00AE71CE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:rsidR="00036312" w:rsidRPr="00B357B0" w:rsidRDefault="00036312" w:rsidP="00AE71CE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2.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Управлінню залізничних перевезень </w:t>
      </w:r>
      <w:r w:rsidRPr="00B357B0">
        <w:rPr>
          <w:rFonts w:eastAsia="Calibri"/>
          <w:color w:val="000000"/>
          <w:sz w:val="28"/>
          <w:szCs w:val="28"/>
          <w:lang w:val="uk-UA" w:eastAsia="en-US"/>
        </w:rPr>
        <w:t>забезпечити подання цього наказу на державну реєстрацію до Міністерства юстиції України в установленому порядку.</w:t>
      </w:r>
    </w:p>
    <w:p w:rsidR="00036312" w:rsidRPr="00B357B0" w:rsidRDefault="00036312" w:rsidP="00AE71CE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036312" w:rsidRPr="00B357B0" w:rsidRDefault="00036312" w:rsidP="00AE71CE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lastRenderedPageBreak/>
        <w:t>3. Сектору</w:t>
      </w: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 зовнішніх комунікацій забезпечити оприлюднення цього наказу на офіційному вебсайті Міністерства інфраструктури України.</w:t>
      </w:r>
    </w:p>
    <w:p w:rsidR="00036312" w:rsidRPr="00B357B0" w:rsidRDefault="00036312" w:rsidP="00AE71CE">
      <w:pPr>
        <w:ind w:firstLine="567"/>
        <w:jc w:val="both"/>
        <w:rPr>
          <w:rFonts w:eastAsia="Calibri"/>
          <w:color w:val="000000"/>
          <w:lang w:val="uk-UA" w:eastAsia="en-US"/>
        </w:rPr>
      </w:pPr>
    </w:p>
    <w:p w:rsidR="00036312" w:rsidRDefault="00036312" w:rsidP="00AE71CE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4. Цей наказ набирає чинності з </w:t>
      </w:r>
      <w:r>
        <w:rPr>
          <w:rFonts w:eastAsia="Calibri"/>
          <w:color w:val="000000"/>
          <w:sz w:val="28"/>
          <w:szCs w:val="28"/>
          <w:lang w:val="uk-UA" w:eastAsia="en-US"/>
        </w:rPr>
        <w:t>01 січня 2022 року</w:t>
      </w:r>
      <w:r w:rsidR="008C406D">
        <w:rPr>
          <w:rFonts w:eastAsia="Calibri"/>
          <w:color w:val="000000"/>
          <w:sz w:val="28"/>
          <w:szCs w:val="28"/>
          <w:lang w:val="uk-UA" w:eastAsia="en-US"/>
        </w:rPr>
        <w:t xml:space="preserve">, </w:t>
      </w:r>
      <w:r w:rsidR="008C406D" w:rsidRPr="008C406D">
        <w:rPr>
          <w:rFonts w:eastAsia="Calibri"/>
          <w:color w:val="000000"/>
          <w:sz w:val="28"/>
          <w:szCs w:val="28"/>
          <w:lang w:val="uk-UA" w:eastAsia="en-US"/>
        </w:rPr>
        <w:t>але не раніше дня його офіційного опублікування</w:t>
      </w:r>
      <w:r w:rsidR="008C406D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8C406D" w:rsidRPr="00B357B0" w:rsidRDefault="008C406D" w:rsidP="00AE71CE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036312" w:rsidRPr="00B357B0" w:rsidRDefault="00036312" w:rsidP="00AE71CE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5. Контроль за виконанням цього наказу залишаю за собою. </w:t>
      </w:r>
    </w:p>
    <w:p w:rsidR="00036312" w:rsidRDefault="00036312" w:rsidP="008C406D">
      <w:pPr>
        <w:tabs>
          <w:tab w:val="left" w:pos="9356"/>
        </w:tabs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036312" w:rsidRPr="00B357B0" w:rsidRDefault="00036312" w:rsidP="008C406D">
      <w:pPr>
        <w:tabs>
          <w:tab w:val="left" w:pos="9356"/>
        </w:tabs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036312" w:rsidRPr="00B357B0" w:rsidRDefault="00036312" w:rsidP="008C406D">
      <w:pPr>
        <w:rPr>
          <w:sz w:val="28"/>
          <w:szCs w:val="28"/>
          <w:lang w:val="uk-UA"/>
        </w:rPr>
      </w:pPr>
      <w:r w:rsidRPr="00B357B0">
        <w:rPr>
          <w:rFonts w:eastAsia="Calibri"/>
          <w:color w:val="000000"/>
          <w:sz w:val="28"/>
          <w:szCs w:val="28"/>
          <w:lang w:val="uk-UA" w:eastAsia="en-US"/>
        </w:rPr>
        <w:t xml:space="preserve">Міністр                                                                                   Олександр </w:t>
      </w:r>
      <w:r w:rsidRPr="00B357B0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КУБ</w:t>
      </w:r>
      <w:r w:rsidRPr="00B357B0">
        <w:rPr>
          <w:rFonts w:eastAsia="Calibri"/>
          <w:color w:val="1D1D1B"/>
          <w:sz w:val="28"/>
          <w:szCs w:val="28"/>
          <w:shd w:val="clear" w:color="auto" w:fill="FFFFFF"/>
          <w:lang w:eastAsia="en-US"/>
        </w:rPr>
        <w:t>Р</w:t>
      </w:r>
      <w:r w:rsidRPr="00B357B0">
        <w:rPr>
          <w:rFonts w:eastAsia="Calibri"/>
          <w:color w:val="1D1D1B"/>
          <w:sz w:val="28"/>
          <w:szCs w:val="28"/>
          <w:shd w:val="clear" w:color="auto" w:fill="FFFFFF"/>
          <w:lang w:val="uk-UA" w:eastAsia="en-US"/>
        </w:rPr>
        <w:t>АКОВ</w:t>
      </w:r>
    </w:p>
    <w:p w:rsidR="003C1141" w:rsidRPr="005D5BF1" w:rsidRDefault="003C1141" w:rsidP="008C406D">
      <w:pPr>
        <w:rPr>
          <w:rFonts w:ascii="CourierISOCTT" w:hAnsi="CourierISOCTT"/>
          <w:sz w:val="28"/>
          <w:szCs w:val="28"/>
          <w:lang w:val="uk-UA"/>
        </w:rPr>
      </w:pPr>
    </w:p>
    <w:sectPr w:rsidR="003C1141" w:rsidRPr="005D5BF1" w:rsidSect="00644CA5">
      <w:headerReference w:type="even" r:id="rId7"/>
      <w:headerReference w:type="default" r:id="rId8"/>
      <w:pgSz w:w="11906" w:h="16838" w:code="9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3D" w:rsidRDefault="008B133D">
      <w:r>
        <w:separator/>
      </w:r>
    </w:p>
  </w:endnote>
  <w:endnote w:type="continuationSeparator" w:id="0">
    <w:p w:rsidR="008B133D" w:rsidRDefault="008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3D" w:rsidRDefault="008B133D">
      <w:r>
        <w:separator/>
      </w:r>
    </w:p>
  </w:footnote>
  <w:footnote w:type="continuationSeparator" w:id="0">
    <w:p w:rsidR="008B133D" w:rsidRDefault="008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406D">
      <w:rPr>
        <w:rStyle w:val="a3"/>
        <w:noProof/>
      </w:rPr>
      <w:t>2</w:t>
    </w:r>
    <w:r>
      <w:rPr>
        <w:rStyle w:val="a3"/>
      </w:rPr>
      <w:fldChar w:fldCharType="end"/>
    </w:r>
  </w:p>
  <w:p w:rsidR="00954266" w:rsidRPr="009708B6" w:rsidRDefault="00954266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36312"/>
    <w:rsid w:val="00050AD9"/>
    <w:rsid w:val="000560E8"/>
    <w:rsid w:val="000634BA"/>
    <w:rsid w:val="00082986"/>
    <w:rsid w:val="000863F1"/>
    <w:rsid w:val="000872B0"/>
    <w:rsid w:val="00087E6B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72A09"/>
    <w:rsid w:val="002A2039"/>
    <w:rsid w:val="002B1061"/>
    <w:rsid w:val="002B661F"/>
    <w:rsid w:val="0030044D"/>
    <w:rsid w:val="00332E15"/>
    <w:rsid w:val="00351B7B"/>
    <w:rsid w:val="003B2856"/>
    <w:rsid w:val="003C1141"/>
    <w:rsid w:val="003F515F"/>
    <w:rsid w:val="00422C12"/>
    <w:rsid w:val="00464016"/>
    <w:rsid w:val="00476D63"/>
    <w:rsid w:val="00485C5C"/>
    <w:rsid w:val="00487258"/>
    <w:rsid w:val="00495B85"/>
    <w:rsid w:val="004A077C"/>
    <w:rsid w:val="004B4D35"/>
    <w:rsid w:val="004E1DE7"/>
    <w:rsid w:val="004E51D8"/>
    <w:rsid w:val="0050125D"/>
    <w:rsid w:val="005138D1"/>
    <w:rsid w:val="005316C7"/>
    <w:rsid w:val="0053618E"/>
    <w:rsid w:val="00537164"/>
    <w:rsid w:val="00557AC9"/>
    <w:rsid w:val="005A0A76"/>
    <w:rsid w:val="005B32ED"/>
    <w:rsid w:val="005D5BF1"/>
    <w:rsid w:val="006263B2"/>
    <w:rsid w:val="006372C6"/>
    <w:rsid w:val="00644CA5"/>
    <w:rsid w:val="006570B4"/>
    <w:rsid w:val="0066455A"/>
    <w:rsid w:val="00667CE5"/>
    <w:rsid w:val="00670AE5"/>
    <w:rsid w:val="006A28B7"/>
    <w:rsid w:val="006D0E92"/>
    <w:rsid w:val="007206B4"/>
    <w:rsid w:val="00784B7B"/>
    <w:rsid w:val="007A30A6"/>
    <w:rsid w:val="007A7278"/>
    <w:rsid w:val="007D398B"/>
    <w:rsid w:val="007E6133"/>
    <w:rsid w:val="007E78F8"/>
    <w:rsid w:val="00822EA6"/>
    <w:rsid w:val="008259B6"/>
    <w:rsid w:val="00831BCA"/>
    <w:rsid w:val="00831E75"/>
    <w:rsid w:val="008426ED"/>
    <w:rsid w:val="00845D7F"/>
    <w:rsid w:val="0086265C"/>
    <w:rsid w:val="008A3926"/>
    <w:rsid w:val="008B133D"/>
    <w:rsid w:val="008C406D"/>
    <w:rsid w:val="008F7FD1"/>
    <w:rsid w:val="00926F56"/>
    <w:rsid w:val="00940824"/>
    <w:rsid w:val="0094583F"/>
    <w:rsid w:val="00950F6F"/>
    <w:rsid w:val="00954266"/>
    <w:rsid w:val="00957BC5"/>
    <w:rsid w:val="009708B6"/>
    <w:rsid w:val="009B2C39"/>
    <w:rsid w:val="009E5109"/>
    <w:rsid w:val="00A24980"/>
    <w:rsid w:val="00A43748"/>
    <w:rsid w:val="00A8208F"/>
    <w:rsid w:val="00AB03EC"/>
    <w:rsid w:val="00AE71CE"/>
    <w:rsid w:val="00B03372"/>
    <w:rsid w:val="00B16BD1"/>
    <w:rsid w:val="00B34464"/>
    <w:rsid w:val="00B66C9E"/>
    <w:rsid w:val="00B92A7E"/>
    <w:rsid w:val="00B932C2"/>
    <w:rsid w:val="00C12683"/>
    <w:rsid w:val="00C4497F"/>
    <w:rsid w:val="00C6187E"/>
    <w:rsid w:val="00C67015"/>
    <w:rsid w:val="00C947E1"/>
    <w:rsid w:val="00CB3FAB"/>
    <w:rsid w:val="00CB60D5"/>
    <w:rsid w:val="00CC2A25"/>
    <w:rsid w:val="00CD195F"/>
    <w:rsid w:val="00CD58F4"/>
    <w:rsid w:val="00CF3604"/>
    <w:rsid w:val="00D04412"/>
    <w:rsid w:val="00D6115C"/>
    <w:rsid w:val="00D6579F"/>
    <w:rsid w:val="00DA03E4"/>
    <w:rsid w:val="00DD7B4D"/>
    <w:rsid w:val="00DF5213"/>
    <w:rsid w:val="00E0574E"/>
    <w:rsid w:val="00E23E02"/>
    <w:rsid w:val="00E51273"/>
    <w:rsid w:val="00E86AD1"/>
    <w:rsid w:val="00EB4259"/>
    <w:rsid w:val="00EC5399"/>
    <w:rsid w:val="00EF2CC9"/>
    <w:rsid w:val="00F028D6"/>
    <w:rsid w:val="00F22619"/>
    <w:rsid w:val="00F40F53"/>
    <w:rsid w:val="00F875D3"/>
    <w:rsid w:val="00F944CA"/>
    <w:rsid w:val="00FA3382"/>
    <w:rsid w:val="00FC2AE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FA643-2A29-4A55-9F41-898EC8EE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rsid w:val="009B2C3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8">
    <w:name w:val="footer"/>
    <w:basedOn w:val="a"/>
    <w:rsid w:val="009708B6"/>
    <w:pPr>
      <w:tabs>
        <w:tab w:val="center" w:pos="4819"/>
        <w:tab w:val="right" w:pos="9639"/>
      </w:tabs>
    </w:pPr>
  </w:style>
  <w:style w:type="paragraph" w:styleId="a9">
    <w:name w:val="Normal (Web)"/>
    <w:basedOn w:val="a"/>
    <w:uiPriority w:val="99"/>
    <w:unhideWhenUsed/>
    <w:rsid w:val="0003631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C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Катерина Ярмоленко</cp:lastModifiedBy>
  <cp:revision>2</cp:revision>
  <cp:lastPrinted>2014-07-16T09:54:00Z</cp:lastPrinted>
  <dcterms:created xsi:type="dcterms:W3CDTF">2021-09-09T05:27:00Z</dcterms:created>
  <dcterms:modified xsi:type="dcterms:W3CDTF">2021-09-09T05:27:00Z</dcterms:modified>
</cp:coreProperties>
</file>