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2D7" w:rsidRPr="00201A37" w:rsidRDefault="002542D7" w:rsidP="002542D7">
      <w:pPr>
        <w:pStyle w:val="a3"/>
        <w:suppressAutoHyphens/>
        <w:rPr>
          <w:sz w:val="28"/>
          <w:szCs w:val="28"/>
        </w:rPr>
      </w:pPr>
      <w:bookmarkStart w:id="0" w:name="_GoBack"/>
      <w:bookmarkEnd w:id="0"/>
      <w:r w:rsidRPr="00201A37">
        <w:rPr>
          <w:sz w:val="28"/>
          <w:szCs w:val="28"/>
        </w:rPr>
        <w:t>ПОЯСНЮВАЛЬНА ЗАПИСКА</w:t>
      </w:r>
    </w:p>
    <w:p w:rsidR="001F0697" w:rsidRPr="00031E4F" w:rsidRDefault="001F0697" w:rsidP="001F0697">
      <w:pPr>
        <w:pStyle w:val="tjbmf"/>
        <w:shd w:val="clear" w:color="auto" w:fill="FFFFFF"/>
        <w:spacing w:before="0" w:beforeAutospacing="0" w:after="0" w:afterAutospacing="0" w:line="240" w:lineRule="atLeast"/>
        <w:contextualSpacing/>
        <w:jc w:val="center"/>
        <w:rPr>
          <w:b/>
          <w:sz w:val="28"/>
          <w:szCs w:val="28"/>
          <w:lang w:val="uk-UA"/>
        </w:rPr>
      </w:pPr>
      <w:bookmarkStart w:id="1" w:name="_Hlk519695362"/>
      <w:r w:rsidRPr="00031E4F">
        <w:rPr>
          <w:b/>
          <w:sz w:val="28"/>
          <w:szCs w:val="28"/>
          <w:lang w:val="uk-UA"/>
        </w:rPr>
        <w:t>до проекту наказу Міністерства інфрастру</w:t>
      </w:r>
      <w:r w:rsidR="00F75F80">
        <w:rPr>
          <w:b/>
          <w:sz w:val="28"/>
          <w:szCs w:val="28"/>
          <w:lang w:val="uk-UA"/>
        </w:rPr>
        <w:t>ктури України «</w:t>
      </w:r>
      <w:r w:rsidR="00BB2670">
        <w:rPr>
          <w:b/>
          <w:sz w:val="28"/>
          <w:szCs w:val="28"/>
          <w:lang w:val="uk-UA"/>
        </w:rPr>
        <w:t xml:space="preserve">Про затвердження </w:t>
      </w:r>
      <w:r w:rsidR="00F75F80">
        <w:rPr>
          <w:b/>
          <w:sz w:val="28"/>
          <w:szCs w:val="28"/>
          <w:lang w:val="uk-UA"/>
        </w:rPr>
        <w:t>З</w:t>
      </w:r>
      <w:r w:rsidRPr="00031E4F">
        <w:rPr>
          <w:b/>
          <w:sz w:val="28"/>
          <w:szCs w:val="28"/>
          <w:lang w:val="uk-UA"/>
        </w:rPr>
        <w:t xml:space="preserve">мін до </w:t>
      </w:r>
      <w:r w:rsidRPr="00031E4F">
        <w:rPr>
          <w:b/>
          <w:color w:val="000000"/>
          <w:sz w:val="28"/>
          <w:szCs w:val="28"/>
          <w:lang w:val="uk-UA"/>
        </w:rPr>
        <w:t>Правил перевезень вантажів автомобільним  транспортом  в Україні</w:t>
      </w:r>
      <w:r w:rsidRPr="00031E4F">
        <w:rPr>
          <w:b/>
          <w:sz w:val="28"/>
          <w:szCs w:val="28"/>
          <w:lang w:val="uk-UA"/>
        </w:rPr>
        <w:t>»</w:t>
      </w:r>
    </w:p>
    <w:p w:rsidR="002542D7" w:rsidRDefault="002542D7" w:rsidP="002542D7">
      <w:pPr>
        <w:shd w:val="clear" w:color="auto" w:fill="FFFFFF"/>
        <w:ind w:firstLine="450"/>
        <w:jc w:val="both"/>
        <w:textAlignment w:val="baseline"/>
        <w:rPr>
          <w:color w:val="000000"/>
          <w:sz w:val="24"/>
          <w:szCs w:val="24"/>
          <w:lang w:val="uk-UA"/>
        </w:rPr>
      </w:pPr>
      <w:bookmarkStart w:id="2" w:name="n4"/>
      <w:bookmarkEnd w:id="1"/>
      <w:bookmarkEnd w:id="2"/>
    </w:p>
    <w:p w:rsidR="007D4F03" w:rsidRDefault="007D4F03" w:rsidP="00FE2C80">
      <w:pPr>
        <w:suppressAutoHyphens/>
        <w:spacing w:before="120" w:after="120"/>
        <w:ind w:firstLine="708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Мета:</w:t>
      </w:r>
      <w:r w:rsidRPr="007D4F03">
        <w:rPr>
          <w:noProof/>
          <w:sz w:val="28"/>
          <w:szCs w:val="28"/>
          <w:lang w:val="uk-UA"/>
        </w:rPr>
        <w:t xml:space="preserve"> </w:t>
      </w:r>
      <w:r w:rsidR="00445DF8">
        <w:rPr>
          <w:sz w:val="28"/>
          <w:szCs w:val="28"/>
          <w:lang w:val="uk-UA"/>
        </w:rPr>
        <w:t>Наказ</w:t>
      </w:r>
      <w:r w:rsidR="001F0697" w:rsidRPr="00842222">
        <w:rPr>
          <w:sz w:val="28"/>
          <w:szCs w:val="28"/>
          <w:lang w:val="uk-UA"/>
        </w:rPr>
        <w:t xml:space="preserve"> Міністерства інфрастру</w:t>
      </w:r>
      <w:r w:rsidR="00F75F80">
        <w:rPr>
          <w:sz w:val="28"/>
          <w:szCs w:val="28"/>
          <w:lang w:val="uk-UA"/>
        </w:rPr>
        <w:t>ктури України «</w:t>
      </w:r>
      <w:r w:rsidR="007B3071">
        <w:rPr>
          <w:sz w:val="28"/>
          <w:szCs w:val="28"/>
          <w:lang w:val="uk-UA"/>
        </w:rPr>
        <w:t xml:space="preserve">Про затвердження </w:t>
      </w:r>
      <w:r w:rsidR="00F75F80">
        <w:rPr>
          <w:sz w:val="28"/>
          <w:szCs w:val="28"/>
          <w:lang w:val="uk-UA"/>
        </w:rPr>
        <w:t>З</w:t>
      </w:r>
      <w:r w:rsidR="001F0697" w:rsidRPr="00842222">
        <w:rPr>
          <w:sz w:val="28"/>
          <w:szCs w:val="28"/>
          <w:lang w:val="uk-UA"/>
        </w:rPr>
        <w:t xml:space="preserve">мін до </w:t>
      </w:r>
      <w:r w:rsidR="001F0697" w:rsidRPr="00842222">
        <w:rPr>
          <w:color w:val="000000"/>
          <w:sz w:val="28"/>
          <w:szCs w:val="28"/>
          <w:lang w:val="uk-UA"/>
        </w:rPr>
        <w:t>Правил перевезень вантажів автомобільним  транспортом  в Україні</w:t>
      </w:r>
      <w:r w:rsidR="001F0697" w:rsidRPr="00842222">
        <w:rPr>
          <w:sz w:val="28"/>
          <w:szCs w:val="28"/>
          <w:lang w:val="uk-UA"/>
        </w:rPr>
        <w:t>»</w:t>
      </w:r>
      <w:r w:rsidRPr="001F0697">
        <w:rPr>
          <w:noProof/>
          <w:sz w:val="28"/>
          <w:szCs w:val="28"/>
          <w:lang w:val="uk-UA"/>
        </w:rPr>
        <w:t xml:space="preserve"> </w:t>
      </w:r>
      <w:r w:rsidRPr="00D56237">
        <w:rPr>
          <w:noProof/>
          <w:sz w:val="28"/>
          <w:szCs w:val="28"/>
          <w:lang w:val="uk-UA"/>
        </w:rPr>
        <w:t xml:space="preserve">(далі – </w:t>
      </w:r>
      <w:r w:rsidR="00445DF8">
        <w:rPr>
          <w:noProof/>
          <w:sz w:val="28"/>
          <w:szCs w:val="28"/>
          <w:lang w:val="uk-UA"/>
        </w:rPr>
        <w:t>наказ</w:t>
      </w:r>
      <w:r w:rsidRPr="00D56237">
        <w:rPr>
          <w:noProof/>
          <w:sz w:val="28"/>
          <w:szCs w:val="28"/>
          <w:lang w:val="uk-UA"/>
        </w:rPr>
        <w:t xml:space="preserve">) розроблено з метою спрощення процедури підготовки документів, необхідних </w:t>
      </w:r>
      <w:r w:rsidR="0097328C">
        <w:rPr>
          <w:noProof/>
          <w:sz w:val="28"/>
          <w:szCs w:val="28"/>
          <w:lang w:val="uk-UA"/>
        </w:rPr>
        <w:t xml:space="preserve">для організації процесу перевезень та які підтверджують факт виконання </w:t>
      </w:r>
      <w:r w:rsidRPr="00D56237">
        <w:rPr>
          <w:noProof/>
          <w:sz w:val="28"/>
          <w:szCs w:val="28"/>
          <w:lang w:val="uk-UA"/>
        </w:rPr>
        <w:t>вантажн</w:t>
      </w:r>
      <w:r w:rsidR="0097328C">
        <w:rPr>
          <w:noProof/>
          <w:sz w:val="28"/>
          <w:szCs w:val="28"/>
          <w:lang w:val="uk-UA"/>
        </w:rPr>
        <w:t>ого</w:t>
      </w:r>
      <w:r w:rsidRPr="00D56237">
        <w:rPr>
          <w:noProof/>
          <w:sz w:val="28"/>
          <w:szCs w:val="28"/>
          <w:lang w:val="uk-UA"/>
        </w:rPr>
        <w:t xml:space="preserve"> перевезення на договірних умовах</w:t>
      </w:r>
      <w:r>
        <w:rPr>
          <w:noProof/>
          <w:sz w:val="28"/>
          <w:szCs w:val="28"/>
          <w:lang w:val="uk-UA"/>
        </w:rPr>
        <w:t xml:space="preserve">, під час </w:t>
      </w:r>
      <w:r w:rsidRPr="00D56237">
        <w:rPr>
          <w:noProof/>
          <w:sz w:val="28"/>
          <w:szCs w:val="28"/>
          <w:lang w:val="uk-UA"/>
        </w:rPr>
        <w:t>здійснення перевезення вантажу автомобільним транспортом у внутрішньому сполученні</w:t>
      </w:r>
      <w:r>
        <w:rPr>
          <w:noProof/>
          <w:sz w:val="28"/>
          <w:szCs w:val="28"/>
          <w:lang w:val="uk-UA"/>
        </w:rPr>
        <w:t xml:space="preserve">, </w:t>
      </w:r>
      <w:r w:rsidR="00AE21D0">
        <w:rPr>
          <w:noProof/>
          <w:sz w:val="28"/>
          <w:szCs w:val="28"/>
          <w:lang w:val="uk-UA"/>
        </w:rPr>
        <w:t>у разі</w:t>
      </w:r>
      <w:r>
        <w:rPr>
          <w:noProof/>
          <w:sz w:val="28"/>
          <w:szCs w:val="28"/>
          <w:lang w:val="uk-UA"/>
        </w:rPr>
        <w:t xml:space="preserve"> оформлення електронної </w:t>
      </w:r>
      <w:r w:rsidRPr="00D56237">
        <w:rPr>
          <w:noProof/>
          <w:sz w:val="28"/>
          <w:szCs w:val="28"/>
          <w:lang w:val="uk-UA"/>
        </w:rPr>
        <w:t>товарно-транспортн</w:t>
      </w:r>
      <w:r>
        <w:rPr>
          <w:noProof/>
          <w:sz w:val="28"/>
          <w:szCs w:val="28"/>
          <w:lang w:val="uk-UA"/>
        </w:rPr>
        <w:t>ої</w:t>
      </w:r>
      <w:r w:rsidRPr="00D56237">
        <w:rPr>
          <w:noProof/>
          <w:sz w:val="28"/>
          <w:szCs w:val="28"/>
          <w:lang w:val="uk-UA"/>
        </w:rPr>
        <w:t xml:space="preserve"> накладн</w:t>
      </w:r>
      <w:r>
        <w:rPr>
          <w:noProof/>
          <w:sz w:val="28"/>
          <w:szCs w:val="28"/>
          <w:lang w:val="uk-UA"/>
        </w:rPr>
        <w:t>ої</w:t>
      </w:r>
      <w:r>
        <w:rPr>
          <w:b/>
          <w:bCs/>
          <w:sz w:val="28"/>
          <w:szCs w:val="28"/>
          <w:lang w:val="uk-UA"/>
        </w:rPr>
        <w:t>.</w:t>
      </w:r>
    </w:p>
    <w:p w:rsidR="007D4F03" w:rsidRPr="00F75F80" w:rsidRDefault="00F75F80" w:rsidP="00F75F80">
      <w:pPr>
        <w:pStyle w:val="aa"/>
        <w:numPr>
          <w:ilvl w:val="0"/>
          <w:numId w:val="11"/>
        </w:numPr>
        <w:suppressAutoHyphens/>
        <w:spacing w:before="120" w:after="120"/>
        <w:rPr>
          <w:b/>
          <w:bCs/>
          <w:sz w:val="28"/>
          <w:szCs w:val="28"/>
          <w:lang w:val="uk-UA"/>
        </w:rPr>
      </w:pPr>
      <w:r w:rsidRPr="00F75F80">
        <w:rPr>
          <w:b/>
          <w:bCs/>
          <w:sz w:val="28"/>
          <w:szCs w:val="28"/>
          <w:lang w:val="uk-UA"/>
        </w:rPr>
        <w:t xml:space="preserve"> </w:t>
      </w:r>
      <w:r w:rsidR="007D4F03" w:rsidRPr="00F75F80">
        <w:rPr>
          <w:b/>
          <w:bCs/>
          <w:sz w:val="28"/>
          <w:szCs w:val="28"/>
          <w:lang w:val="uk-UA"/>
        </w:rPr>
        <w:t>Підстава розроблення проекту акта</w:t>
      </w:r>
    </w:p>
    <w:p w:rsidR="00827F6B" w:rsidRPr="00A66D84" w:rsidRDefault="00445DF8" w:rsidP="00FE2C80">
      <w:pPr>
        <w:pStyle w:val="p3"/>
        <w:ind w:firstLine="708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Наказ</w:t>
      </w:r>
      <w:r w:rsidR="00827F6B" w:rsidRPr="00A66D84">
        <w:rPr>
          <w:bCs/>
          <w:sz w:val="28"/>
          <w:szCs w:val="28"/>
          <w:lang w:val="uk-UA"/>
        </w:rPr>
        <w:t xml:space="preserve"> розроблено за ініціативи </w:t>
      </w:r>
      <w:r w:rsidR="00827F6B">
        <w:rPr>
          <w:sz w:val="28"/>
          <w:szCs w:val="28"/>
          <w:lang w:val="uk-UA"/>
        </w:rPr>
        <w:t>представників</w:t>
      </w:r>
      <w:r w:rsidR="00827F6B" w:rsidRPr="00A66D84">
        <w:rPr>
          <w:sz w:val="28"/>
          <w:szCs w:val="28"/>
          <w:lang w:val="uk-UA"/>
        </w:rPr>
        <w:t xml:space="preserve"> бізнесу (Delivery group, Intertop, zakupki.prom.ua</w:t>
      </w:r>
      <w:r w:rsidR="000828CF">
        <w:rPr>
          <w:sz w:val="28"/>
          <w:szCs w:val="28"/>
          <w:lang w:val="uk-UA"/>
        </w:rPr>
        <w:t>)</w:t>
      </w:r>
      <w:r w:rsidR="00827F6B">
        <w:rPr>
          <w:bCs/>
          <w:sz w:val="28"/>
          <w:szCs w:val="28"/>
          <w:lang w:val="uk-UA"/>
        </w:rPr>
        <w:t xml:space="preserve">, </w:t>
      </w:r>
      <w:r w:rsidR="00827F6B" w:rsidRPr="00A66D84">
        <w:rPr>
          <w:bCs/>
          <w:sz w:val="28"/>
          <w:szCs w:val="28"/>
          <w:lang w:val="uk-UA"/>
        </w:rPr>
        <w:t xml:space="preserve">низки громадських об’єднань, зокрема, бізнес-асоціацій Європейської Бізнес Асоціації (ЕВА), Спілки українських підприємців (СУП), а також </w:t>
      </w:r>
      <w:r w:rsidR="00827F6B">
        <w:rPr>
          <w:bCs/>
          <w:sz w:val="28"/>
          <w:szCs w:val="28"/>
          <w:lang w:val="uk-UA"/>
        </w:rPr>
        <w:t xml:space="preserve">за </w:t>
      </w:r>
      <w:r w:rsidR="00827F6B" w:rsidRPr="00A66D84">
        <w:rPr>
          <w:bCs/>
          <w:sz w:val="28"/>
          <w:szCs w:val="28"/>
          <w:lang w:val="uk-UA"/>
        </w:rPr>
        <w:t>підтримки громадської організації «Офіс ефективного регулювання» (Better Regulation Delivery Office – BRDO).</w:t>
      </w:r>
    </w:p>
    <w:p w:rsidR="007D4F03" w:rsidRPr="00842222" w:rsidRDefault="007D4F03" w:rsidP="00842222">
      <w:pPr>
        <w:pStyle w:val="p3"/>
        <w:rPr>
          <w:bCs/>
          <w:sz w:val="28"/>
          <w:szCs w:val="28"/>
          <w:lang w:val="uk-UA"/>
        </w:rPr>
      </w:pPr>
    </w:p>
    <w:p w:rsidR="002542D7" w:rsidRPr="00F75F80" w:rsidRDefault="002542D7" w:rsidP="00F75F80">
      <w:pPr>
        <w:pStyle w:val="aa"/>
        <w:numPr>
          <w:ilvl w:val="0"/>
          <w:numId w:val="11"/>
        </w:numPr>
        <w:suppressAutoHyphens/>
        <w:spacing w:before="120" w:after="120"/>
        <w:rPr>
          <w:b/>
          <w:bCs/>
          <w:sz w:val="28"/>
          <w:szCs w:val="28"/>
          <w:lang w:val="uk-UA"/>
        </w:rPr>
      </w:pPr>
      <w:r w:rsidRPr="00F75F80">
        <w:rPr>
          <w:b/>
          <w:bCs/>
          <w:sz w:val="28"/>
          <w:szCs w:val="28"/>
          <w:lang w:val="uk-UA"/>
        </w:rPr>
        <w:t>Обґрунтування необхідності прийняття акт</w:t>
      </w:r>
      <w:r w:rsidR="0097328C" w:rsidRPr="00F75F80">
        <w:rPr>
          <w:b/>
          <w:bCs/>
          <w:sz w:val="28"/>
          <w:szCs w:val="28"/>
          <w:lang w:val="uk-UA"/>
        </w:rPr>
        <w:t>у</w:t>
      </w:r>
    </w:p>
    <w:p w:rsidR="00827F6B" w:rsidRPr="00A66D84" w:rsidRDefault="00827F6B" w:rsidP="00FE2C80">
      <w:pPr>
        <w:pStyle w:val="p3"/>
        <w:ind w:firstLine="708"/>
        <w:rPr>
          <w:bCs/>
          <w:sz w:val="28"/>
          <w:szCs w:val="28"/>
          <w:lang w:val="uk-UA"/>
        </w:rPr>
      </w:pPr>
      <w:r w:rsidRPr="00A66D84">
        <w:rPr>
          <w:sz w:val="28"/>
          <w:szCs w:val="28"/>
          <w:lang w:val="uk-UA"/>
        </w:rPr>
        <w:t xml:space="preserve">Відповідно до статті 48 Закону України «Про автомобільний транспорт», </w:t>
      </w:r>
      <w:r>
        <w:rPr>
          <w:bCs/>
          <w:sz w:val="28"/>
          <w:szCs w:val="28"/>
          <w:lang w:val="uk-UA"/>
        </w:rPr>
        <w:t>товарно-транспортна накладна (далі – ТТН)</w:t>
      </w:r>
      <w:r w:rsidRPr="00A66D84">
        <w:rPr>
          <w:sz w:val="28"/>
          <w:szCs w:val="28"/>
          <w:lang w:val="uk-UA"/>
        </w:rPr>
        <w:t xml:space="preserve"> належить до переліку документів, що мають бути пред’явлені на вимогу осіб, які уповноважені здійснювати контроль на автомобільному транспорті та у сфері безпеки дорожнього руху</w:t>
      </w:r>
    </w:p>
    <w:p w:rsidR="00827F6B" w:rsidRDefault="00827F6B" w:rsidP="00FE2C80">
      <w:pPr>
        <w:pStyle w:val="p3"/>
        <w:ind w:firstLine="708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Крім того</w:t>
      </w:r>
      <w:r w:rsidR="00C36A18">
        <w:rPr>
          <w:bCs/>
          <w:sz w:val="28"/>
          <w:szCs w:val="28"/>
          <w:lang w:val="uk-UA"/>
        </w:rPr>
        <w:t>, Переліком документів</w:t>
      </w:r>
      <w:r w:rsidR="00C36A18" w:rsidRPr="00842222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,</w:t>
      </w:r>
      <w:r w:rsidR="00C36A18" w:rsidRPr="00842222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необхідних для здійснення перевезення вантажу автомобільним транспортом у внутрішньому сполученні</w:t>
      </w:r>
      <w:r w:rsidR="00C36A18">
        <w:rPr>
          <w:bCs/>
          <w:color w:val="000000"/>
          <w:sz w:val="28"/>
          <w:szCs w:val="28"/>
          <w:bdr w:val="none" w:sz="0" w:space="0" w:color="auto" w:frame="1"/>
          <w:lang w:val="uk-UA"/>
        </w:rPr>
        <w:t>, затверджен</w:t>
      </w:r>
      <w:r w:rsidR="00F75F80">
        <w:rPr>
          <w:bCs/>
          <w:color w:val="000000"/>
          <w:sz w:val="28"/>
          <w:szCs w:val="28"/>
          <w:bdr w:val="none" w:sz="0" w:space="0" w:color="auto" w:frame="1"/>
          <w:lang w:val="uk-UA"/>
        </w:rPr>
        <w:t>им</w:t>
      </w:r>
      <w:r w:rsidR="00C36A18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постановою Кабінету Міністрів України від 25 лютого 2009 р</w:t>
      </w:r>
      <w:r w:rsidR="00445DF8">
        <w:rPr>
          <w:bCs/>
          <w:color w:val="000000"/>
          <w:sz w:val="28"/>
          <w:szCs w:val="28"/>
          <w:bdr w:val="none" w:sz="0" w:space="0" w:color="auto" w:frame="1"/>
          <w:lang w:val="uk-UA"/>
        </w:rPr>
        <w:t>оку</w:t>
      </w:r>
      <w:r w:rsidR="00383CB3">
        <w:rPr>
          <w:bCs/>
          <w:sz w:val="28"/>
          <w:szCs w:val="28"/>
          <w:lang w:val="uk-UA"/>
        </w:rPr>
        <w:t xml:space="preserve">             </w:t>
      </w:r>
      <w:r w:rsidR="00C36A18">
        <w:rPr>
          <w:bCs/>
          <w:color w:val="000000"/>
          <w:sz w:val="28"/>
          <w:szCs w:val="28"/>
          <w:bdr w:val="none" w:sz="0" w:space="0" w:color="auto" w:frame="1"/>
          <w:lang w:val="uk-UA"/>
        </w:rPr>
        <w:t>№</w:t>
      </w: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36A18">
        <w:rPr>
          <w:bCs/>
          <w:color w:val="000000"/>
          <w:sz w:val="28"/>
          <w:szCs w:val="28"/>
          <w:bdr w:val="none" w:sz="0" w:space="0" w:color="auto" w:frame="1"/>
          <w:lang w:val="uk-UA"/>
        </w:rPr>
        <w:t>207</w:t>
      </w:r>
      <w:r w:rsidR="00F75F80">
        <w:rPr>
          <w:bCs/>
          <w:color w:val="000000"/>
          <w:sz w:val="28"/>
          <w:szCs w:val="28"/>
          <w:bdr w:val="none" w:sz="0" w:space="0" w:color="auto" w:frame="1"/>
          <w:lang w:val="uk-UA"/>
        </w:rPr>
        <w:t>,</w:t>
      </w:r>
      <w:r w:rsidR="00C36A18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302157">
        <w:rPr>
          <w:bCs/>
          <w:sz w:val="28"/>
          <w:szCs w:val="28"/>
          <w:lang w:val="uk-UA"/>
        </w:rPr>
        <w:t>передбачен</w:t>
      </w:r>
      <w:r>
        <w:rPr>
          <w:bCs/>
          <w:sz w:val="28"/>
          <w:szCs w:val="28"/>
          <w:lang w:val="uk-UA"/>
        </w:rPr>
        <w:t>о</w:t>
      </w:r>
      <w:r w:rsidR="00302157">
        <w:rPr>
          <w:bCs/>
          <w:sz w:val="28"/>
          <w:szCs w:val="28"/>
          <w:lang w:val="uk-UA"/>
        </w:rPr>
        <w:t xml:space="preserve"> необхідність </w:t>
      </w:r>
      <w:r>
        <w:rPr>
          <w:bCs/>
          <w:sz w:val="28"/>
          <w:szCs w:val="28"/>
          <w:lang w:val="uk-UA"/>
        </w:rPr>
        <w:t>ТТН</w:t>
      </w:r>
      <w:r w:rsidR="003F578B">
        <w:rPr>
          <w:bCs/>
          <w:sz w:val="28"/>
          <w:szCs w:val="28"/>
          <w:lang w:val="uk-UA"/>
        </w:rPr>
        <w:t xml:space="preserve"> для здійснення</w:t>
      </w:r>
      <w:r w:rsidR="0097328C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перевезення вантажу автомобільним транспортом у внутрішньому сполученні</w:t>
      </w:r>
      <w:r w:rsidR="00302157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. </w:t>
      </w:r>
      <w:r w:rsidRPr="00A66D84">
        <w:rPr>
          <w:bCs/>
          <w:sz w:val="28"/>
          <w:szCs w:val="28"/>
          <w:lang w:val="uk-UA"/>
        </w:rPr>
        <w:t xml:space="preserve">Згідно з </w:t>
      </w:r>
      <w:r w:rsidRPr="00A66D84">
        <w:rPr>
          <w:color w:val="000000"/>
          <w:sz w:val="28"/>
          <w:szCs w:val="28"/>
          <w:lang w:val="uk-UA"/>
        </w:rPr>
        <w:t>Правилами перевезень вантажів автомобільним транспортом в Україні</w:t>
      </w:r>
      <w:r w:rsidR="00F75F80">
        <w:rPr>
          <w:color w:val="000000"/>
          <w:sz w:val="28"/>
          <w:szCs w:val="28"/>
          <w:lang w:val="uk-UA"/>
        </w:rPr>
        <w:t>,</w:t>
      </w:r>
      <w:r w:rsidRPr="00A66D84">
        <w:rPr>
          <w:color w:val="000000"/>
          <w:sz w:val="28"/>
          <w:szCs w:val="28"/>
          <w:lang w:val="uk-UA"/>
        </w:rPr>
        <w:t xml:space="preserve"> затвердженими наказом Міністерства </w:t>
      </w:r>
      <w:r>
        <w:rPr>
          <w:color w:val="000000"/>
          <w:sz w:val="28"/>
          <w:szCs w:val="28"/>
          <w:lang w:val="uk-UA"/>
        </w:rPr>
        <w:t>транспорту</w:t>
      </w:r>
      <w:r w:rsidRPr="00A66D84">
        <w:rPr>
          <w:color w:val="000000"/>
          <w:sz w:val="28"/>
          <w:szCs w:val="28"/>
          <w:lang w:val="uk-UA"/>
        </w:rPr>
        <w:t xml:space="preserve"> України </w:t>
      </w:r>
      <w:r>
        <w:rPr>
          <w:color w:val="000000"/>
          <w:sz w:val="28"/>
          <w:szCs w:val="28"/>
          <w:lang w:val="uk-UA"/>
        </w:rPr>
        <w:t xml:space="preserve"> </w:t>
      </w:r>
      <w:r w:rsidRPr="00A66D84">
        <w:rPr>
          <w:color w:val="000000"/>
          <w:sz w:val="28"/>
          <w:szCs w:val="28"/>
          <w:lang w:val="uk-UA"/>
        </w:rPr>
        <w:t xml:space="preserve">від </w:t>
      </w:r>
      <w:r w:rsidRPr="00A66D84">
        <w:rPr>
          <w:sz w:val="28"/>
          <w:szCs w:val="28"/>
          <w:lang w:val="uk-UA"/>
        </w:rPr>
        <w:t>14 жовтня 1997 року № 363, зареєстрованими в Міністерстві ю</w:t>
      </w:r>
      <w:r w:rsidR="00445DF8">
        <w:rPr>
          <w:sz w:val="28"/>
          <w:szCs w:val="28"/>
          <w:lang w:val="uk-UA"/>
        </w:rPr>
        <w:t>стиції України 20 лютого 1998 року</w:t>
      </w:r>
      <w:r w:rsidRPr="00A66D84">
        <w:rPr>
          <w:sz w:val="28"/>
          <w:szCs w:val="28"/>
          <w:lang w:val="uk-UA"/>
        </w:rPr>
        <w:t xml:space="preserve"> за </w:t>
      </w:r>
      <w:r w:rsidR="007B3071">
        <w:rPr>
          <w:sz w:val="28"/>
          <w:szCs w:val="28"/>
          <w:lang w:val="uk-UA"/>
        </w:rPr>
        <w:t xml:space="preserve">                </w:t>
      </w:r>
      <w:r w:rsidRPr="00A66D84">
        <w:rPr>
          <w:sz w:val="28"/>
          <w:szCs w:val="28"/>
          <w:lang w:val="uk-UA"/>
        </w:rPr>
        <w:t xml:space="preserve">№ 128/2568 (далі – Правила), </w:t>
      </w:r>
      <w:r w:rsidRPr="00A66D84">
        <w:rPr>
          <w:bCs/>
          <w:color w:val="000000"/>
          <w:sz w:val="28"/>
          <w:szCs w:val="28"/>
          <w:bdr w:val="none" w:sz="0" w:space="0" w:color="auto" w:frame="1"/>
          <w:lang w:val="uk-UA"/>
        </w:rPr>
        <w:t>ТТН</w:t>
      </w:r>
      <w:r w:rsidRPr="00A66D84">
        <w:rPr>
          <w:bCs/>
          <w:sz w:val="28"/>
          <w:szCs w:val="28"/>
          <w:lang w:val="uk-UA"/>
        </w:rPr>
        <w:t xml:space="preserve"> </w:t>
      </w:r>
      <w:r w:rsidR="00F75F80">
        <w:rPr>
          <w:bCs/>
          <w:sz w:val="28"/>
          <w:szCs w:val="28"/>
          <w:lang w:val="uk-UA"/>
        </w:rPr>
        <w:t>оформлюється у письмовій формі у кількості не менше чотирьох екземплярів</w:t>
      </w:r>
      <w:r w:rsidRPr="00A66D84">
        <w:rPr>
          <w:bCs/>
          <w:sz w:val="28"/>
          <w:szCs w:val="28"/>
          <w:lang w:val="uk-UA"/>
        </w:rPr>
        <w:t xml:space="preserve">. </w:t>
      </w:r>
    </w:p>
    <w:p w:rsidR="00827F6B" w:rsidRPr="00A66D84" w:rsidRDefault="00827F6B" w:rsidP="00FE2C80">
      <w:pPr>
        <w:pStyle w:val="p3"/>
        <w:ind w:firstLine="708"/>
        <w:rPr>
          <w:sz w:val="28"/>
          <w:szCs w:val="28"/>
          <w:lang w:val="uk-UA"/>
        </w:rPr>
      </w:pPr>
      <w:r w:rsidRPr="00A66D84">
        <w:rPr>
          <w:bCs/>
          <w:sz w:val="28"/>
          <w:szCs w:val="28"/>
          <w:bdr w:val="none" w:sz="0" w:space="0" w:color="auto" w:frame="1"/>
          <w:lang w:val="uk-UA"/>
        </w:rPr>
        <w:lastRenderedPageBreak/>
        <w:t>Відповідно</w:t>
      </w:r>
      <w:r w:rsidRPr="00A66D84">
        <w:rPr>
          <w:sz w:val="28"/>
          <w:szCs w:val="28"/>
          <w:lang w:val="uk-UA"/>
        </w:rPr>
        <w:t xml:space="preserve"> до частини першої статті 5 Закону України «Про електронні документи та електронний документообіг»</w:t>
      </w:r>
      <w:r w:rsidR="002F3016">
        <w:rPr>
          <w:sz w:val="28"/>
          <w:szCs w:val="28"/>
          <w:lang w:val="uk-UA"/>
        </w:rPr>
        <w:t xml:space="preserve"> (далі – Закон)</w:t>
      </w:r>
      <w:r w:rsidRPr="00A66D84">
        <w:rPr>
          <w:sz w:val="28"/>
          <w:szCs w:val="28"/>
          <w:lang w:val="uk-UA"/>
        </w:rPr>
        <w:t xml:space="preserve"> електронним документом є документ</w:t>
      </w:r>
      <w:r w:rsidR="00F75F80">
        <w:rPr>
          <w:sz w:val="28"/>
          <w:szCs w:val="28"/>
          <w:lang w:val="uk-UA"/>
        </w:rPr>
        <w:t>,</w:t>
      </w:r>
      <w:r w:rsidRPr="00A66D84">
        <w:rPr>
          <w:sz w:val="28"/>
          <w:szCs w:val="28"/>
          <w:lang w:val="uk-UA"/>
        </w:rPr>
        <w:t xml:space="preserve"> інформація в якому зафіксована у вигляді електронних даних</w:t>
      </w:r>
      <w:r w:rsidR="00F75F80">
        <w:rPr>
          <w:sz w:val="28"/>
          <w:szCs w:val="28"/>
          <w:lang w:val="uk-UA"/>
        </w:rPr>
        <w:t>,</w:t>
      </w:r>
      <w:r w:rsidRPr="00A66D84">
        <w:rPr>
          <w:sz w:val="28"/>
          <w:szCs w:val="28"/>
          <w:lang w:val="uk-UA"/>
        </w:rPr>
        <w:t xml:space="preserve"> </w:t>
      </w:r>
      <w:r w:rsidRPr="00A66D84">
        <w:rPr>
          <w:noProof/>
          <w:sz w:val="28"/>
          <w:szCs w:val="28"/>
          <w:lang w:val="uk-UA"/>
        </w:rPr>
        <w:t>включаючи обов</w:t>
      </w:r>
      <w:r w:rsidR="00F75F80" w:rsidRPr="00F75F80">
        <w:rPr>
          <w:noProof/>
          <w:sz w:val="28"/>
          <w:szCs w:val="28"/>
        </w:rPr>
        <w:t>’</w:t>
      </w:r>
      <w:r w:rsidRPr="00A66D84">
        <w:rPr>
          <w:noProof/>
          <w:sz w:val="28"/>
          <w:szCs w:val="28"/>
          <w:lang w:val="uk-UA"/>
        </w:rPr>
        <w:t xml:space="preserve">язкові реквізити </w:t>
      </w:r>
      <w:r w:rsidR="00D17806">
        <w:rPr>
          <w:noProof/>
          <w:sz w:val="28"/>
          <w:szCs w:val="28"/>
          <w:lang w:val="uk-UA"/>
        </w:rPr>
        <w:t>документа</w:t>
      </w:r>
      <w:r w:rsidRPr="00A66D84">
        <w:rPr>
          <w:sz w:val="28"/>
          <w:szCs w:val="28"/>
          <w:lang w:val="uk-UA"/>
        </w:rPr>
        <w:t xml:space="preserve">. </w:t>
      </w:r>
      <w:r w:rsidRPr="00A66D84">
        <w:rPr>
          <w:bCs/>
          <w:sz w:val="28"/>
          <w:szCs w:val="28"/>
          <w:bdr w:val="none" w:sz="0" w:space="0" w:color="auto" w:frame="1"/>
          <w:lang w:val="uk-UA"/>
        </w:rPr>
        <w:t>Відповідно</w:t>
      </w:r>
      <w:r w:rsidRPr="00A66D84">
        <w:rPr>
          <w:sz w:val="28"/>
          <w:szCs w:val="28"/>
          <w:lang w:val="uk-UA"/>
        </w:rPr>
        <w:t xml:space="preserve"> до частини першої статті 7 Закону, оригіналом електронного документа вважається електронний примірник документа з обов’язковими реквізитами, у тому числі з електронним підписом автора або підписом, прирівняним до власноручного підпису відповідно до Закону України «Про </w:t>
      </w:r>
      <w:r w:rsidR="0037463F">
        <w:rPr>
          <w:sz w:val="28"/>
          <w:szCs w:val="28"/>
          <w:lang w:val="uk-UA"/>
        </w:rPr>
        <w:t>електронні довірчі послуги</w:t>
      </w:r>
      <w:r w:rsidRPr="00A66D84">
        <w:rPr>
          <w:sz w:val="28"/>
          <w:szCs w:val="28"/>
          <w:lang w:val="uk-UA"/>
        </w:rPr>
        <w:t>».</w:t>
      </w:r>
    </w:p>
    <w:p w:rsidR="0097328C" w:rsidRDefault="00D150B2" w:rsidP="00FE2C80">
      <w:pPr>
        <w:pStyle w:val="p3"/>
        <w:ind w:firstLine="708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Запропоновані </w:t>
      </w:r>
      <w:r w:rsidR="00A545CB">
        <w:rPr>
          <w:noProof/>
          <w:sz w:val="28"/>
          <w:szCs w:val="28"/>
          <w:lang w:val="uk-UA"/>
        </w:rPr>
        <w:t>нак</w:t>
      </w:r>
      <w:r w:rsidR="00070AC2">
        <w:rPr>
          <w:noProof/>
          <w:sz w:val="28"/>
          <w:szCs w:val="28"/>
          <w:lang w:val="uk-UA"/>
        </w:rPr>
        <w:t>а</w:t>
      </w:r>
      <w:r w:rsidR="00A545CB">
        <w:rPr>
          <w:noProof/>
          <w:sz w:val="28"/>
          <w:szCs w:val="28"/>
          <w:lang w:val="uk-UA"/>
        </w:rPr>
        <w:t>зом</w:t>
      </w:r>
      <w:r>
        <w:rPr>
          <w:noProof/>
          <w:sz w:val="28"/>
          <w:szCs w:val="28"/>
          <w:lang w:val="uk-UA"/>
        </w:rPr>
        <w:t xml:space="preserve"> зміни </w:t>
      </w:r>
      <w:r w:rsidR="0097328C">
        <w:rPr>
          <w:noProof/>
          <w:sz w:val="28"/>
          <w:szCs w:val="28"/>
          <w:lang w:val="uk-UA"/>
        </w:rPr>
        <w:t xml:space="preserve">сприятимуть </w:t>
      </w:r>
      <w:r w:rsidR="0097328C">
        <w:rPr>
          <w:sz w:val="28"/>
          <w:szCs w:val="28"/>
          <w:lang w:val="uk-UA"/>
        </w:rPr>
        <w:t>учасник</w:t>
      </w:r>
      <w:r w:rsidR="009B5DC5">
        <w:rPr>
          <w:sz w:val="28"/>
          <w:szCs w:val="28"/>
          <w:lang w:val="uk-UA"/>
        </w:rPr>
        <w:t xml:space="preserve">ам транспортного процесу </w:t>
      </w:r>
      <w:r w:rsidR="002F3016">
        <w:rPr>
          <w:sz w:val="28"/>
          <w:szCs w:val="28"/>
          <w:lang w:val="uk-UA"/>
        </w:rPr>
        <w:t>спрощенню</w:t>
      </w:r>
      <w:r w:rsidR="00070AC2">
        <w:rPr>
          <w:sz w:val="28"/>
          <w:szCs w:val="28"/>
          <w:lang w:val="uk-UA"/>
        </w:rPr>
        <w:t xml:space="preserve"> процедур</w:t>
      </w:r>
      <w:r w:rsidR="009B5DC5">
        <w:rPr>
          <w:sz w:val="28"/>
          <w:szCs w:val="28"/>
          <w:lang w:val="uk-UA"/>
        </w:rPr>
        <w:t xml:space="preserve"> підготовки документів шляхом отримання,  зберігання інформації</w:t>
      </w:r>
      <w:r w:rsidR="0097328C">
        <w:rPr>
          <w:sz w:val="28"/>
          <w:szCs w:val="28"/>
          <w:lang w:val="uk-UA"/>
        </w:rPr>
        <w:t xml:space="preserve"> в електронному вигляді</w:t>
      </w:r>
      <w:r w:rsidR="009B5DC5">
        <w:rPr>
          <w:sz w:val="28"/>
          <w:szCs w:val="28"/>
          <w:lang w:val="uk-UA"/>
        </w:rPr>
        <w:t>; обміну</w:t>
      </w:r>
      <w:r w:rsidR="0097328C">
        <w:rPr>
          <w:sz w:val="28"/>
          <w:szCs w:val="28"/>
          <w:lang w:val="uk-UA"/>
        </w:rPr>
        <w:t xml:space="preserve"> даними в режимі реального часу; за допомогою технічних і</w:t>
      </w:r>
      <w:r w:rsidR="009B5DC5">
        <w:rPr>
          <w:sz w:val="28"/>
          <w:szCs w:val="28"/>
          <w:lang w:val="uk-UA"/>
        </w:rPr>
        <w:t xml:space="preserve"> програмних засобів накопиченню, перевірці, обробці, зберіганню, обміну та передачі в електронній формі інформації, необхідної</w:t>
      </w:r>
      <w:r w:rsidR="0097328C">
        <w:rPr>
          <w:sz w:val="28"/>
          <w:szCs w:val="28"/>
          <w:lang w:val="uk-UA"/>
        </w:rPr>
        <w:t xml:space="preserve"> для оф</w:t>
      </w:r>
      <w:r w:rsidR="009B5DC5">
        <w:rPr>
          <w:sz w:val="28"/>
          <w:szCs w:val="28"/>
          <w:lang w:val="uk-UA"/>
        </w:rPr>
        <w:t>ормлення перевезення вантажу. Т</w:t>
      </w:r>
      <w:r w:rsidR="0097328C">
        <w:rPr>
          <w:sz w:val="28"/>
          <w:szCs w:val="28"/>
          <w:lang w:val="uk-UA"/>
        </w:rPr>
        <w:t>акож призведуть до подальшого підвищення якості логістичних процесів, спрощення ведення бізнесу та покращення інвестиційного клімату.</w:t>
      </w:r>
    </w:p>
    <w:p w:rsidR="002542D7" w:rsidRPr="00842222" w:rsidRDefault="00AE21D0" w:rsidP="009B5DC5">
      <w:pPr>
        <w:pStyle w:val="aa"/>
        <w:numPr>
          <w:ilvl w:val="0"/>
          <w:numId w:val="11"/>
        </w:numPr>
        <w:suppressAutoHyphens/>
        <w:spacing w:before="120" w:after="120"/>
        <w:rPr>
          <w:b/>
          <w:bCs/>
          <w:sz w:val="28"/>
          <w:szCs w:val="28"/>
          <w:lang w:val="uk-UA"/>
        </w:rPr>
      </w:pPr>
      <w:r w:rsidRPr="00842222">
        <w:rPr>
          <w:b/>
          <w:bCs/>
          <w:sz w:val="28"/>
          <w:szCs w:val="28"/>
          <w:lang w:val="uk-UA"/>
        </w:rPr>
        <w:t>Суть проекту акта</w:t>
      </w:r>
    </w:p>
    <w:p w:rsidR="00827F6B" w:rsidRPr="00E54E77" w:rsidRDefault="00A545CB" w:rsidP="00FE2C80">
      <w:pPr>
        <w:pStyle w:val="p3"/>
        <w:ind w:firstLine="708"/>
        <w:rPr>
          <w:noProof/>
          <w:color w:val="000000"/>
          <w:sz w:val="28"/>
          <w:szCs w:val="28"/>
          <w:lang w:val="uk-UA"/>
        </w:rPr>
      </w:pPr>
      <w:r>
        <w:rPr>
          <w:bCs/>
          <w:sz w:val="28"/>
          <w:szCs w:val="28"/>
          <w:bdr w:val="none" w:sz="0" w:space="0" w:color="auto" w:frame="1"/>
          <w:lang w:val="uk-UA"/>
        </w:rPr>
        <w:t>Наказом</w:t>
      </w:r>
      <w:r w:rsidR="00827F6B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51D04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передбачається внесення </w:t>
      </w:r>
      <w:r w:rsidR="00827F6B">
        <w:rPr>
          <w:bCs/>
          <w:color w:val="000000"/>
          <w:sz w:val="28"/>
          <w:szCs w:val="28"/>
          <w:bdr w:val="none" w:sz="0" w:space="0" w:color="auto" w:frame="1"/>
          <w:lang w:val="uk-UA"/>
        </w:rPr>
        <w:t>змін до Правил</w:t>
      </w:r>
      <w:r w:rsidR="00C51D04">
        <w:rPr>
          <w:noProof/>
          <w:color w:val="000000"/>
          <w:sz w:val="28"/>
          <w:szCs w:val="28"/>
          <w:lang w:val="uk-UA"/>
        </w:rPr>
        <w:t xml:space="preserve">, </w:t>
      </w:r>
      <w:r w:rsidR="00827F6B">
        <w:rPr>
          <w:noProof/>
          <w:color w:val="000000"/>
          <w:sz w:val="28"/>
          <w:szCs w:val="28"/>
          <w:lang w:val="uk-UA"/>
        </w:rPr>
        <w:t>зокрема,</w:t>
      </w:r>
      <w:r w:rsidR="00C51D04">
        <w:rPr>
          <w:noProof/>
          <w:color w:val="000000"/>
          <w:sz w:val="28"/>
          <w:szCs w:val="28"/>
          <w:lang w:val="uk-UA"/>
        </w:rPr>
        <w:t xml:space="preserve"> пропонується </w:t>
      </w:r>
      <w:r w:rsidR="00827F6B">
        <w:rPr>
          <w:noProof/>
          <w:color w:val="000000"/>
          <w:sz w:val="28"/>
          <w:szCs w:val="28"/>
          <w:lang w:val="uk-UA"/>
        </w:rPr>
        <w:t>передбачити оформлення ТТН,</w:t>
      </w:r>
      <w:r w:rsidR="00827F6B" w:rsidRPr="00827F6B">
        <w:rPr>
          <w:noProof/>
          <w:color w:val="000000"/>
          <w:sz w:val="28"/>
          <w:szCs w:val="28"/>
          <w:lang w:val="uk-UA"/>
        </w:rPr>
        <w:t xml:space="preserve"> </w:t>
      </w:r>
      <w:r w:rsidR="00827F6B" w:rsidRPr="00A66D84">
        <w:rPr>
          <w:noProof/>
          <w:color w:val="000000"/>
          <w:sz w:val="28"/>
          <w:szCs w:val="28"/>
          <w:lang w:val="uk-UA"/>
        </w:rPr>
        <w:t>а також інших супровідних документів</w:t>
      </w:r>
      <w:r w:rsidR="00827F6B">
        <w:rPr>
          <w:noProof/>
          <w:color w:val="000000"/>
          <w:sz w:val="28"/>
          <w:szCs w:val="28"/>
          <w:lang w:val="uk-UA"/>
        </w:rPr>
        <w:t>,</w:t>
      </w:r>
      <w:r w:rsidR="00827F6B" w:rsidRPr="00A66D84">
        <w:rPr>
          <w:noProof/>
          <w:color w:val="000000"/>
          <w:sz w:val="28"/>
          <w:szCs w:val="28"/>
          <w:lang w:val="uk-UA"/>
        </w:rPr>
        <w:t xml:space="preserve"> у</w:t>
      </w:r>
      <w:r w:rsidR="00827F6B">
        <w:rPr>
          <w:noProof/>
          <w:color w:val="000000"/>
          <w:sz w:val="28"/>
          <w:szCs w:val="28"/>
          <w:lang w:val="uk-UA"/>
        </w:rPr>
        <w:t xml:space="preserve"> вигляді електронного документа </w:t>
      </w:r>
    </w:p>
    <w:p w:rsidR="002542D7" w:rsidRPr="008D570B" w:rsidRDefault="002542D7" w:rsidP="00FE2C80">
      <w:pPr>
        <w:pStyle w:val="p3"/>
        <w:ind w:firstLine="708"/>
        <w:rPr>
          <w:noProof/>
          <w:color w:val="000000"/>
          <w:sz w:val="28"/>
          <w:szCs w:val="28"/>
        </w:rPr>
      </w:pPr>
      <w:r w:rsidRPr="008D570B">
        <w:rPr>
          <w:noProof/>
          <w:color w:val="000000"/>
          <w:sz w:val="28"/>
          <w:szCs w:val="28"/>
        </w:rPr>
        <w:t xml:space="preserve">Основним завданням </w:t>
      </w:r>
      <w:r w:rsidR="00A545CB">
        <w:rPr>
          <w:noProof/>
          <w:color w:val="000000"/>
          <w:sz w:val="28"/>
          <w:szCs w:val="28"/>
          <w:lang w:val="uk-UA"/>
        </w:rPr>
        <w:t>наказу</w:t>
      </w:r>
      <w:r w:rsidRPr="008D570B">
        <w:rPr>
          <w:noProof/>
          <w:color w:val="000000"/>
          <w:sz w:val="28"/>
          <w:szCs w:val="28"/>
        </w:rPr>
        <w:t xml:space="preserve"> є:</w:t>
      </w:r>
    </w:p>
    <w:p w:rsidR="008D570B" w:rsidRPr="008D570B" w:rsidRDefault="00827F6B" w:rsidP="00842222">
      <w:pPr>
        <w:pStyle w:val="aa"/>
        <w:suppressAutoHyphens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542D7" w:rsidRPr="008D570B">
        <w:rPr>
          <w:sz w:val="28"/>
          <w:szCs w:val="28"/>
          <w:lang w:val="uk-UA"/>
        </w:rPr>
        <w:t xml:space="preserve">вдосконалення законодавчого врегулювання ринку </w:t>
      </w:r>
      <w:r w:rsidR="00044E36" w:rsidRPr="008D570B">
        <w:rPr>
          <w:sz w:val="28"/>
          <w:szCs w:val="28"/>
          <w:lang w:val="uk-UA"/>
        </w:rPr>
        <w:t>пер</w:t>
      </w:r>
      <w:r w:rsidR="008D570B" w:rsidRPr="008D570B">
        <w:rPr>
          <w:sz w:val="28"/>
          <w:szCs w:val="28"/>
          <w:lang w:val="uk-UA"/>
        </w:rPr>
        <w:t>е</w:t>
      </w:r>
      <w:r w:rsidR="00044E36" w:rsidRPr="008D570B">
        <w:rPr>
          <w:sz w:val="28"/>
          <w:szCs w:val="28"/>
          <w:lang w:val="uk-UA"/>
        </w:rPr>
        <w:t xml:space="preserve">везень вантажів </w:t>
      </w:r>
      <w:r>
        <w:rPr>
          <w:sz w:val="28"/>
          <w:szCs w:val="28"/>
          <w:lang w:val="uk-UA"/>
        </w:rPr>
        <w:t>а</w:t>
      </w:r>
      <w:r w:rsidR="00044E36" w:rsidRPr="008D570B">
        <w:rPr>
          <w:sz w:val="28"/>
          <w:szCs w:val="28"/>
          <w:lang w:val="uk-UA"/>
        </w:rPr>
        <w:t>втомобіл</w:t>
      </w:r>
      <w:r w:rsidR="008D570B" w:rsidRPr="008D570B">
        <w:rPr>
          <w:sz w:val="28"/>
          <w:szCs w:val="28"/>
          <w:lang w:val="uk-UA"/>
        </w:rPr>
        <w:t>ь</w:t>
      </w:r>
      <w:r w:rsidR="00044E36" w:rsidRPr="008D570B">
        <w:rPr>
          <w:sz w:val="28"/>
          <w:szCs w:val="28"/>
          <w:lang w:val="uk-UA"/>
        </w:rPr>
        <w:t>ним транспортом</w:t>
      </w:r>
      <w:r w:rsidR="00070AC2">
        <w:rPr>
          <w:sz w:val="28"/>
          <w:szCs w:val="28"/>
          <w:lang w:val="uk-UA"/>
        </w:rPr>
        <w:t>;</w:t>
      </w:r>
    </w:p>
    <w:p w:rsidR="008D570B" w:rsidRPr="00842222" w:rsidRDefault="00827F6B" w:rsidP="00842222">
      <w:pPr>
        <w:rPr>
          <w:b/>
          <w:bCs/>
          <w:lang w:val="uk-UA"/>
        </w:rPr>
      </w:pPr>
      <w:r>
        <w:rPr>
          <w:sz w:val="28"/>
          <w:szCs w:val="28"/>
          <w:lang w:val="uk-UA"/>
        </w:rPr>
        <w:tab/>
      </w:r>
      <w:r w:rsidR="008D570B" w:rsidRPr="00842222">
        <w:rPr>
          <w:sz w:val="28"/>
          <w:szCs w:val="28"/>
          <w:lang w:val="uk-UA"/>
        </w:rPr>
        <w:t>задоволення потреб суспільства, економіки у перевезенні вантажів.</w:t>
      </w:r>
    </w:p>
    <w:p w:rsidR="002542D7" w:rsidRPr="009B5DC5" w:rsidRDefault="002542D7" w:rsidP="009B5DC5">
      <w:pPr>
        <w:pStyle w:val="aa"/>
        <w:numPr>
          <w:ilvl w:val="0"/>
          <w:numId w:val="11"/>
        </w:numPr>
        <w:suppressAutoHyphens/>
        <w:spacing w:before="120" w:after="120"/>
        <w:rPr>
          <w:b/>
          <w:sz w:val="28"/>
          <w:szCs w:val="28"/>
          <w:lang w:val="uk-UA"/>
        </w:rPr>
      </w:pPr>
      <w:r w:rsidRPr="009B5DC5">
        <w:rPr>
          <w:b/>
          <w:sz w:val="28"/>
          <w:szCs w:val="28"/>
          <w:lang w:val="uk-UA"/>
        </w:rPr>
        <w:t xml:space="preserve">Правові </w:t>
      </w:r>
      <w:r w:rsidRPr="009B5DC5">
        <w:rPr>
          <w:b/>
          <w:bCs/>
          <w:sz w:val="28"/>
          <w:szCs w:val="28"/>
          <w:lang w:val="uk-UA"/>
        </w:rPr>
        <w:t>аспекти</w:t>
      </w:r>
    </w:p>
    <w:p w:rsidR="00827F6B" w:rsidRPr="00842222" w:rsidRDefault="00827F6B" w:rsidP="0084222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842222">
        <w:rPr>
          <w:sz w:val="28"/>
          <w:szCs w:val="28"/>
          <w:lang w:val="uk-UA"/>
        </w:rPr>
        <w:t>У цій сфері суспільних від</w:t>
      </w:r>
      <w:r w:rsidR="009B5DC5">
        <w:rPr>
          <w:sz w:val="28"/>
          <w:szCs w:val="28"/>
          <w:lang w:val="uk-UA"/>
        </w:rPr>
        <w:t xml:space="preserve">носин діють такі </w:t>
      </w:r>
      <w:r w:rsidRPr="00842222">
        <w:rPr>
          <w:sz w:val="28"/>
          <w:szCs w:val="28"/>
          <w:lang w:val="uk-UA"/>
        </w:rPr>
        <w:t>нормативно-правові акти:</w:t>
      </w:r>
    </w:p>
    <w:p w:rsidR="004D5326" w:rsidRPr="00842222" w:rsidRDefault="00827F6B" w:rsidP="0084222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9639CB" w:rsidRPr="00842222">
        <w:rPr>
          <w:sz w:val="28"/>
          <w:szCs w:val="28"/>
          <w:lang w:val="uk-UA"/>
        </w:rPr>
        <w:t>З</w:t>
      </w:r>
      <w:r w:rsidR="004D5326" w:rsidRPr="00842222">
        <w:rPr>
          <w:sz w:val="28"/>
          <w:szCs w:val="28"/>
          <w:lang w:val="uk-UA"/>
        </w:rPr>
        <w:t xml:space="preserve">акон України </w:t>
      </w:r>
      <w:r w:rsidR="008D570B" w:rsidRPr="00842222">
        <w:rPr>
          <w:sz w:val="28"/>
          <w:szCs w:val="28"/>
          <w:lang w:val="uk-UA"/>
        </w:rPr>
        <w:t>«Про автомобільний транспорт»</w:t>
      </w:r>
      <w:r w:rsidR="009639CB" w:rsidRPr="00842222">
        <w:rPr>
          <w:sz w:val="28"/>
          <w:szCs w:val="28"/>
          <w:lang w:val="uk-UA"/>
        </w:rPr>
        <w:t>;</w:t>
      </w:r>
    </w:p>
    <w:p w:rsidR="009639CB" w:rsidRPr="00842222" w:rsidRDefault="00827F6B" w:rsidP="00842222">
      <w:pPr>
        <w:suppressAutoHyphens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9639CB" w:rsidRPr="00842222">
        <w:rPr>
          <w:sz w:val="28"/>
          <w:szCs w:val="28"/>
          <w:lang w:val="uk-UA"/>
        </w:rPr>
        <w:t>Закон України «Про електронні документи та електронний документообіг»;</w:t>
      </w:r>
    </w:p>
    <w:p w:rsidR="009639CB" w:rsidRPr="00842222" w:rsidRDefault="00827F6B" w:rsidP="00842222">
      <w:pPr>
        <w:suppressAutoHyphens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9639CB" w:rsidRPr="00842222">
        <w:rPr>
          <w:sz w:val="28"/>
          <w:szCs w:val="28"/>
          <w:lang w:val="uk-UA"/>
        </w:rPr>
        <w:t xml:space="preserve">Закон України «Про </w:t>
      </w:r>
      <w:r w:rsidR="00070AC2">
        <w:rPr>
          <w:sz w:val="28"/>
          <w:szCs w:val="28"/>
          <w:lang w:val="uk-UA"/>
        </w:rPr>
        <w:t>електронний цифровий підпис»;</w:t>
      </w:r>
    </w:p>
    <w:p w:rsidR="009639CB" w:rsidRDefault="00827F6B" w:rsidP="00842222">
      <w:pPr>
        <w:suppressAutoHyphens/>
        <w:ind w:left="360"/>
        <w:jc w:val="both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bCs/>
          <w:sz w:val="28"/>
          <w:szCs w:val="28"/>
          <w:lang w:val="uk-UA"/>
        </w:rPr>
        <w:tab/>
      </w:r>
      <w:r w:rsidR="001F0697" w:rsidRPr="00842222">
        <w:rPr>
          <w:bCs/>
          <w:sz w:val="28"/>
          <w:szCs w:val="28"/>
          <w:lang w:val="uk-UA"/>
        </w:rPr>
        <w:t>Перелік документів</w:t>
      </w:r>
      <w:r w:rsidR="001F0697" w:rsidRPr="00842222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,</w:t>
      </w:r>
      <w:r w:rsidR="001F0697" w:rsidRPr="00842222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необхідних для здійснення перевезення вантажу автомобільним транспортом у внутрішньому сполученні, затверджений постановою Кабінету Міністрів України від 25 лютого 2009 р</w:t>
      </w:r>
      <w:r w:rsidR="00A545CB">
        <w:rPr>
          <w:bCs/>
          <w:color w:val="000000"/>
          <w:sz w:val="28"/>
          <w:szCs w:val="28"/>
          <w:bdr w:val="none" w:sz="0" w:space="0" w:color="auto" w:frame="1"/>
          <w:lang w:val="uk-UA"/>
        </w:rPr>
        <w:t>оку</w:t>
      </w:r>
      <w:r w:rsidR="001F0697" w:rsidRPr="00842222">
        <w:rPr>
          <w:bCs/>
          <w:sz w:val="28"/>
          <w:szCs w:val="28"/>
          <w:lang w:val="uk-UA"/>
        </w:rPr>
        <w:t xml:space="preserve"> </w:t>
      </w:r>
      <w:r w:rsidR="001F0697" w:rsidRPr="00842222">
        <w:rPr>
          <w:bCs/>
          <w:color w:val="000000"/>
          <w:sz w:val="28"/>
          <w:szCs w:val="28"/>
          <w:bdr w:val="none" w:sz="0" w:space="0" w:color="auto" w:frame="1"/>
          <w:lang w:val="uk-UA"/>
        </w:rPr>
        <w:t>№</w:t>
      </w:r>
      <w:r w:rsidR="00383CB3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1F0697" w:rsidRPr="00842222">
        <w:rPr>
          <w:bCs/>
          <w:color w:val="000000"/>
          <w:sz w:val="28"/>
          <w:szCs w:val="28"/>
          <w:bdr w:val="none" w:sz="0" w:space="0" w:color="auto" w:frame="1"/>
          <w:lang w:val="uk-UA"/>
        </w:rPr>
        <w:t>207</w:t>
      </w: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>;</w:t>
      </w:r>
    </w:p>
    <w:p w:rsidR="00827F6B" w:rsidRPr="00842222" w:rsidRDefault="00827F6B" w:rsidP="00842222">
      <w:pPr>
        <w:suppressAutoHyphens/>
        <w:ind w:left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ab/>
      </w:r>
      <w:r w:rsidRPr="00A66D84">
        <w:rPr>
          <w:color w:val="000000"/>
          <w:sz w:val="28"/>
          <w:szCs w:val="28"/>
          <w:lang w:val="uk-UA"/>
        </w:rPr>
        <w:t>Правил</w:t>
      </w:r>
      <w:r>
        <w:rPr>
          <w:color w:val="000000"/>
          <w:sz w:val="28"/>
          <w:szCs w:val="28"/>
          <w:lang w:val="uk-UA"/>
        </w:rPr>
        <w:t>а</w:t>
      </w:r>
      <w:r w:rsidRPr="00A66D84">
        <w:rPr>
          <w:color w:val="000000"/>
          <w:sz w:val="28"/>
          <w:szCs w:val="28"/>
          <w:lang w:val="uk-UA"/>
        </w:rPr>
        <w:t xml:space="preserve"> перевезень вантажів автомобільним тран</w:t>
      </w:r>
      <w:r>
        <w:rPr>
          <w:color w:val="000000"/>
          <w:sz w:val="28"/>
          <w:szCs w:val="28"/>
          <w:lang w:val="uk-UA"/>
        </w:rPr>
        <w:t>спортом в Україні затверджені</w:t>
      </w:r>
      <w:r w:rsidRPr="00A66D84">
        <w:rPr>
          <w:color w:val="000000"/>
          <w:sz w:val="28"/>
          <w:szCs w:val="28"/>
          <w:lang w:val="uk-UA"/>
        </w:rPr>
        <w:t xml:space="preserve"> наказом Міністерства </w:t>
      </w:r>
      <w:r>
        <w:rPr>
          <w:color w:val="000000"/>
          <w:sz w:val="28"/>
          <w:szCs w:val="28"/>
          <w:lang w:val="uk-UA"/>
        </w:rPr>
        <w:t>транспорту</w:t>
      </w:r>
      <w:r w:rsidRPr="00A66D84">
        <w:rPr>
          <w:color w:val="000000"/>
          <w:sz w:val="28"/>
          <w:szCs w:val="28"/>
          <w:lang w:val="uk-UA"/>
        </w:rPr>
        <w:t xml:space="preserve"> України </w:t>
      </w:r>
      <w:r>
        <w:rPr>
          <w:color w:val="000000"/>
          <w:sz w:val="28"/>
          <w:szCs w:val="28"/>
          <w:lang w:val="uk-UA"/>
        </w:rPr>
        <w:t xml:space="preserve">                                                      </w:t>
      </w:r>
      <w:r w:rsidRPr="00A66D84">
        <w:rPr>
          <w:color w:val="000000"/>
          <w:sz w:val="28"/>
          <w:szCs w:val="28"/>
          <w:lang w:val="uk-UA"/>
        </w:rPr>
        <w:t xml:space="preserve">від </w:t>
      </w:r>
      <w:r w:rsidRPr="00A66D84">
        <w:rPr>
          <w:sz w:val="28"/>
          <w:szCs w:val="28"/>
          <w:lang w:val="uk-UA"/>
        </w:rPr>
        <w:t xml:space="preserve">14 жовтня </w:t>
      </w:r>
      <w:r w:rsidR="00A545CB">
        <w:rPr>
          <w:sz w:val="28"/>
          <w:szCs w:val="28"/>
          <w:lang w:val="uk-UA"/>
        </w:rPr>
        <w:t>1997 року</w:t>
      </w:r>
      <w:r w:rsidRPr="00A66D84">
        <w:rPr>
          <w:sz w:val="28"/>
          <w:szCs w:val="28"/>
          <w:lang w:val="uk-UA"/>
        </w:rPr>
        <w:t xml:space="preserve"> № 363, </w:t>
      </w:r>
      <w:r w:rsidR="00070AC2">
        <w:rPr>
          <w:sz w:val="28"/>
          <w:szCs w:val="28"/>
          <w:lang w:val="uk-UA"/>
        </w:rPr>
        <w:t>зареєстровані</w:t>
      </w:r>
      <w:r w:rsidRPr="00A66D84">
        <w:rPr>
          <w:sz w:val="28"/>
          <w:szCs w:val="28"/>
          <w:lang w:val="uk-UA"/>
        </w:rPr>
        <w:t xml:space="preserve"> в Міністерстві ю</w:t>
      </w:r>
      <w:r w:rsidR="00A545CB">
        <w:rPr>
          <w:sz w:val="28"/>
          <w:szCs w:val="28"/>
          <w:lang w:val="uk-UA"/>
        </w:rPr>
        <w:t>стиції України 20 лютого 1998 року</w:t>
      </w:r>
      <w:r w:rsidRPr="00A66D84">
        <w:rPr>
          <w:sz w:val="28"/>
          <w:szCs w:val="28"/>
          <w:lang w:val="uk-UA"/>
        </w:rPr>
        <w:t xml:space="preserve"> за № 128/2568</w:t>
      </w:r>
      <w:r>
        <w:rPr>
          <w:sz w:val="28"/>
          <w:szCs w:val="28"/>
          <w:lang w:val="uk-UA"/>
        </w:rPr>
        <w:t>.</w:t>
      </w:r>
    </w:p>
    <w:p w:rsidR="002542D7" w:rsidRPr="00842222" w:rsidRDefault="002542D7" w:rsidP="009B5DC5">
      <w:pPr>
        <w:pStyle w:val="aa"/>
        <w:numPr>
          <w:ilvl w:val="0"/>
          <w:numId w:val="11"/>
        </w:numPr>
        <w:suppressAutoHyphens/>
        <w:spacing w:before="120" w:after="120"/>
        <w:rPr>
          <w:b/>
          <w:bCs/>
          <w:sz w:val="28"/>
          <w:szCs w:val="28"/>
          <w:lang w:val="uk-UA"/>
        </w:rPr>
      </w:pPr>
      <w:r w:rsidRPr="00842222">
        <w:rPr>
          <w:b/>
          <w:bCs/>
          <w:sz w:val="28"/>
          <w:szCs w:val="28"/>
          <w:lang w:val="uk-UA"/>
        </w:rPr>
        <w:t>Фінансово-</w:t>
      </w:r>
      <w:r w:rsidRPr="00842222">
        <w:rPr>
          <w:b/>
          <w:sz w:val="28"/>
          <w:szCs w:val="28"/>
          <w:lang w:val="uk-UA"/>
        </w:rPr>
        <w:t>економічне</w:t>
      </w:r>
      <w:r w:rsidRPr="00842222">
        <w:rPr>
          <w:b/>
          <w:bCs/>
          <w:sz w:val="28"/>
          <w:szCs w:val="28"/>
          <w:lang w:val="uk-UA"/>
        </w:rPr>
        <w:t xml:space="preserve"> обґрунтування.</w:t>
      </w:r>
    </w:p>
    <w:p w:rsidR="009639CB" w:rsidRPr="00201A37" w:rsidRDefault="002542D7" w:rsidP="00FE2C80">
      <w:pPr>
        <w:pStyle w:val="p3"/>
        <w:ind w:firstLine="708"/>
        <w:rPr>
          <w:sz w:val="28"/>
          <w:szCs w:val="28"/>
          <w:lang w:val="uk-UA"/>
        </w:rPr>
      </w:pPr>
      <w:r w:rsidRPr="00201A37">
        <w:rPr>
          <w:sz w:val="28"/>
          <w:szCs w:val="28"/>
          <w:lang w:val="uk-UA"/>
        </w:rPr>
        <w:t xml:space="preserve">Реалізація </w:t>
      </w:r>
      <w:r w:rsidR="00A545CB">
        <w:rPr>
          <w:sz w:val="28"/>
          <w:szCs w:val="28"/>
          <w:lang w:val="uk-UA"/>
        </w:rPr>
        <w:t>наказу</w:t>
      </w:r>
      <w:r w:rsidRPr="00201A37">
        <w:rPr>
          <w:sz w:val="28"/>
          <w:szCs w:val="28"/>
          <w:lang w:val="uk-UA"/>
        </w:rPr>
        <w:t xml:space="preserve"> не </w:t>
      </w:r>
      <w:r w:rsidR="009B5DC5">
        <w:rPr>
          <w:sz w:val="28"/>
          <w:szCs w:val="28"/>
          <w:lang w:val="uk-UA"/>
        </w:rPr>
        <w:t>потребуватиме</w:t>
      </w:r>
      <w:r w:rsidR="009639CB">
        <w:rPr>
          <w:sz w:val="28"/>
          <w:szCs w:val="28"/>
          <w:lang w:val="uk-UA"/>
        </w:rPr>
        <w:t xml:space="preserve"> витрат з державного та місцевих бюджетів</w:t>
      </w:r>
      <w:r w:rsidR="00070AC2">
        <w:rPr>
          <w:sz w:val="28"/>
          <w:szCs w:val="28"/>
          <w:lang w:val="uk-UA"/>
        </w:rPr>
        <w:t xml:space="preserve"> та </w:t>
      </w:r>
      <w:r w:rsidR="009639CB">
        <w:rPr>
          <w:sz w:val="28"/>
          <w:szCs w:val="28"/>
          <w:lang w:val="uk-UA"/>
        </w:rPr>
        <w:t>дозволить знизити операційні витрати на оформлення, передачу та зберігання товарно-транспортних накладних учасниками вантажних перевезень автомобільним транспортом.</w:t>
      </w:r>
    </w:p>
    <w:p w:rsidR="00AE21D0" w:rsidRPr="009B5DC5" w:rsidRDefault="00AE21D0" w:rsidP="009B5DC5">
      <w:pPr>
        <w:pStyle w:val="aa"/>
        <w:numPr>
          <w:ilvl w:val="0"/>
          <w:numId w:val="11"/>
        </w:numPr>
        <w:suppressAutoHyphens/>
        <w:spacing w:before="120" w:after="120"/>
        <w:rPr>
          <w:b/>
          <w:sz w:val="28"/>
          <w:szCs w:val="28"/>
          <w:lang w:val="uk-UA"/>
        </w:rPr>
      </w:pPr>
      <w:r w:rsidRPr="009B5DC5">
        <w:rPr>
          <w:b/>
          <w:bCs/>
          <w:sz w:val="28"/>
          <w:szCs w:val="28"/>
          <w:lang w:val="uk-UA"/>
        </w:rPr>
        <w:t>Прогноз</w:t>
      </w:r>
      <w:r w:rsidRPr="009B5DC5">
        <w:rPr>
          <w:b/>
          <w:sz w:val="28"/>
          <w:szCs w:val="28"/>
          <w:lang w:val="uk-UA"/>
        </w:rPr>
        <w:t xml:space="preserve"> впливу</w:t>
      </w:r>
    </w:p>
    <w:p w:rsidR="00AC3DDC" w:rsidRDefault="00A545CB" w:rsidP="00FE2C80">
      <w:pPr>
        <w:pStyle w:val="p3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 </w:t>
      </w:r>
      <w:r w:rsidR="00A03755" w:rsidRPr="00E54E77">
        <w:rPr>
          <w:sz w:val="28"/>
          <w:szCs w:val="28"/>
          <w:lang w:val="uk-UA"/>
        </w:rPr>
        <w:t>відповідає вимогам Закону України «Про засади державної регуляторної політики у сфері господарської діяльності» та принципам державної регуляторної політики, а саме: доцільності, ефективності, збалансованості, передбачуваності.</w:t>
      </w:r>
    </w:p>
    <w:p w:rsidR="00A37CE3" w:rsidRPr="00E54E77" w:rsidRDefault="00A37CE3" w:rsidP="00FE2C80">
      <w:pPr>
        <w:pStyle w:val="p3"/>
        <w:ind w:firstLine="708"/>
        <w:rPr>
          <w:sz w:val="28"/>
          <w:szCs w:val="28"/>
          <w:lang w:val="uk-UA"/>
        </w:rPr>
      </w:pPr>
      <w:r w:rsidRPr="00842222">
        <w:rPr>
          <w:sz w:val="28"/>
          <w:szCs w:val="28"/>
          <w:lang w:val="uk-UA"/>
        </w:rPr>
        <w:t xml:space="preserve">Очікуваний вплив реалізації цього регуляторного акта визначалися із застосуванням методу аналізу </w:t>
      </w:r>
      <w:r w:rsidR="009639CB" w:rsidRPr="00842222">
        <w:rPr>
          <w:sz w:val="28"/>
          <w:szCs w:val="28"/>
          <w:lang w:val="uk-UA"/>
        </w:rPr>
        <w:t xml:space="preserve">вигід </w:t>
      </w:r>
      <w:r w:rsidRPr="00842222">
        <w:rPr>
          <w:sz w:val="28"/>
          <w:szCs w:val="28"/>
          <w:lang w:val="uk-UA"/>
        </w:rPr>
        <w:t>та витрат у простій формі та наведені у таблиці:</w:t>
      </w:r>
    </w:p>
    <w:tbl>
      <w:tblPr>
        <w:tblW w:w="9490" w:type="dxa"/>
        <w:shd w:val="clear" w:color="auto" w:fill="F9F9F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7"/>
        <w:gridCol w:w="1987"/>
        <w:gridCol w:w="2130"/>
        <w:gridCol w:w="2131"/>
        <w:gridCol w:w="1835"/>
      </w:tblGrid>
      <w:tr w:rsidR="00E26FD3" w:rsidRPr="00FE2C80" w:rsidTr="002027D7">
        <w:tc>
          <w:tcPr>
            <w:tcW w:w="74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FE2C80" w:rsidRPr="00FE2C80" w:rsidRDefault="00FE2C80" w:rsidP="00FE2C80">
            <w:pPr>
              <w:pStyle w:val="rvps12"/>
              <w:spacing w:before="150" w:beforeAutospacing="0" w:after="150" w:afterAutospacing="0"/>
              <w:jc w:val="center"/>
              <w:rPr>
                <w:b/>
                <w:color w:val="000000"/>
                <w:lang w:val="uk-UA"/>
              </w:rPr>
            </w:pPr>
            <w:r w:rsidRPr="00FE2C80">
              <w:rPr>
                <w:b/>
                <w:color w:val="000000"/>
                <w:lang w:val="uk-UA"/>
              </w:rPr>
              <w:t>Заінтересована сторона</w:t>
            </w:r>
          </w:p>
        </w:tc>
        <w:tc>
          <w:tcPr>
            <w:tcW w:w="1047" w:type="pct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FE2C80" w:rsidRPr="00FE2C80" w:rsidRDefault="00FE2C80" w:rsidP="00FE2C80">
            <w:pPr>
              <w:pStyle w:val="rvps12"/>
              <w:spacing w:before="150" w:beforeAutospacing="0" w:after="150" w:afterAutospacing="0"/>
              <w:jc w:val="center"/>
              <w:rPr>
                <w:b/>
                <w:color w:val="000000"/>
                <w:lang w:val="uk-UA"/>
              </w:rPr>
            </w:pPr>
            <w:r w:rsidRPr="00FE2C80">
              <w:rPr>
                <w:b/>
                <w:color w:val="000000"/>
                <w:lang w:val="uk-UA"/>
              </w:rPr>
              <w:t>Ключовий інтерес</w:t>
            </w:r>
          </w:p>
        </w:tc>
        <w:tc>
          <w:tcPr>
            <w:tcW w:w="2245" w:type="pct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FE2C80" w:rsidRPr="00FE2C80" w:rsidRDefault="00FE2C80" w:rsidP="00FE2C80">
            <w:pPr>
              <w:pStyle w:val="rvps12"/>
              <w:spacing w:before="150" w:after="150"/>
              <w:jc w:val="center"/>
              <w:rPr>
                <w:b/>
                <w:lang w:val="uk-UA"/>
              </w:rPr>
            </w:pPr>
            <w:r w:rsidRPr="00FE2C80">
              <w:rPr>
                <w:b/>
                <w:lang w:val="uk-UA"/>
              </w:rPr>
              <w:t>Очікуваний (позитивний чи негативний) вплив на ключовий інтерес із зазначенням передбачуваної динаміки змін основних показників </w:t>
            </w:r>
            <w:r w:rsidRPr="00FE2C80">
              <w:rPr>
                <w:b/>
                <w:lang w:val="uk-UA"/>
              </w:rPr>
              <w:br/>
              <w:t>(у числовому або якісному вимірі)</w:t>
            </w:r>
          </w:p>
        </w:tc>
        <w:tc>
          <w:tcPr>
            <w:tcW w:w="967" w:type="pct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E2C80" w:rsidRPr="00FE2C80" w:rsidRDefault="00FE2C80" w:rsidP="00FE2C80">
            <w:pPr>
              <w:pStyle w:val="rvps12"/>
              <w:spacing w:before="150" w:after="150"/>
              <w:jc w:val="center"/>
              <w:rPr>
                <w:b/>
                <w:lang w:val="uk-UA"/>
              </w:rPr>
            </w:pPr>
            <w:r w:rsidRPr="00FE2C80">
              <w:rPr>
                <w:b/>
                <w:color w:val="000000"/>
                <w:shd w:val="clear" w:color="auto" w:fill="FFFFFF"/>
                <w:lang w:val="uk-UA"/>
              </w:rPr>
              <w:t>Пояснення (чому саме реалізація акта призведе до очікуваного впливу)</w:t>
            </w:r>
          </w:p>
        </w:tc>
      </w:tr>
      <w:tr w:rsidR="00E26FD3" w:rsidRPr="00FE2C80" w:rsidTr="00E26FD3">
        <w:tc>
          <w:tcPr>
            <w:tcW w:w="74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108" w:type="dxa"/>
            </w:tcMar>
          </w:tcPr>
          <w:p w:rsidR="00FE2C80" w:rsidRPr="00FE2C80" w:rsidRDefault="00FE2C80" w:rsidP="00FE2C80">
            <w:pPr>
              <w:shd w:val="clear" w:color="auto" w:fill="FFFFFF"/>
              <w:spacing w:after="120" w:line="322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4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108" w:type="dxa"/>
            </w:tcMar>
          </w:tcPr>
          <w:p w:rsidR="00FE2C80" w:rsidRPr="00FE2C80" w:rsidRDefault="00FE2C80" w:rsidP="00FE2C80">
            <w:pPr>
              <w:shd w:val="clear" w:color="auto" w:fill="FFFFFF"/>
              <w:spacing w:after="120" w:line="322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108" w:type="dxa"/>
            </w:tcMar>
          </w:tcPr>
          <w:p w:rsidR="00FE2C80" w:rsidRPr="00FE2C80" w:rsidRDefault="00FE2C80" w:rsidP="00FE2C80">
            <w:pPr>
              <w:pStyle w:val="rvps12"/>
              <w:spacing w:before="150" w:beforeAutospacing="0" w:after="150" w:afterAutospacing="0"/>
              <w:jc w:val="center"/>
              <w:rPr>
                <w:b/>
                <w:color w:val="000000"/>
                <w:lang w:val="uk-UA"/>
              </w:rPr>
            </w:pPr>
            <w:r w:rsidRPr="00FE2C80">
              <w:rPr>
                <w:b/>
                <w:color w:val="000000"/>
                <w:lang w:val="uk-UA"/>
              </w:rPr>
              <w:t>короткостроковий вплив (до року)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C80" w:rsidRPr="00FE2C80" w:rsidRDefault="00FE2C80" w:rsidP="00FE2C80">
            <w:pPr>
              <w:pStyle w:val="rvps12"/>
              <w:spacing w:before="150" w:beforeAutospacing="0" w:after="150" w:afterAutospacing="0"/>
              <w:jc w:val="center"/>
              <w:rPr>
                <w:b/>
                <w:color w:val="000000"/>
                <w:lang w:val="uk-UA"/>
              </w:rPr>
            </w:pPr>
            <w:r w:rsidRPr="00FE2C80">
              <w:rPr>
                <w:b/>
                <w:color w:val="000000"/>
                <w:lang w:val="uk-UA"/>
              </w:rPr>
              <w:t>середньостроковий вплив (більше року)</w:t>
            </w:r>
          </w:p>
        </w:tc>
        <w:tc>
          <w:tcPr>
            <w:tcW w:w="967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2C80" w:rsidRPr="00FE2C80" w:rsidRDefault="00FE2C80" w:rsidP="00FE2C80">
            <w:pPr>
              <w:shd w:val="clear" w:color="auto" w:fill="FFFFFF"/>
              <w:spacing w:after="120" w:line="322" w:lineRule="exact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26FD3" w:rsidRPr="00E54E77" w:rsidTr="00E26FD3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108" w:type="dxa"/>
            </w:tcMar>
          </w:tcPr>
          <w:p w:rsidR="00E26FD3" w:rsidRPr="00E54E77" w:rsidRDefault="00E26FD3" w:rsidP="00E26FD3">
            <w:pPr>
              <w:shd w:val="clear" w:color="auto" w:fill="FFFFFF"/>
              <w:spacing w:after="120" w:line="322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Держава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108" w:type="dxa"/>
            </w:tcMar>
          </w:tcPr>
          <w:p w:rsidR="00E26FD3" w:rsidRPr="00E54E77" w:rsidRDefault="00E26FD3" w:rsidP="00E26FD3">
            <w:pPr>
              <w:shd w:val="clear" w:color="auto" w:fill="FFFFFF"/>
              <w:spacing w:after="120" w:line="322" w:lineRule="exact"/>
              <w:jc w:val="center"/>
              <w:rPr>
                <w:sz w:val="28"/>
                <w:szCs w:val="28"/>
                <w:lang w:val="uk-UA"/>
              </w:rPr>
            </w:pPr>
            <w:r w:rsidRPr="00E54E77">
              <w:rPr>
                <w:sz w:val="28"/>
                <w:szCs w:val="28"/>
                <w:lang w:val="uk-UA"/>
              </w:rPr>
              <w:t>Задоволення потреб суспільства, економіки у перевезенні вантажів.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108" w:type="dxa"/>
            </w:tcMar>
          </w:tcPr>
          <w:p w:rsidR="00E26FD3" w:rsidRPr="00E54E77" w:rsidRDefault="00E26FD3" w:rsidP="00E26FD3">
            <w:pPr>
              <w:shd w:val="clear" w:color="auto" w:fill="FFFFFF"/>
              <w:spacing w:after="120" w:line="322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Позитивний вплив. Спрощення процесу перевезення вантажів.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FD3" w:rsidRPr="00E54E77" w:rsidRDefault="00E26FD3" w:rsidP="00E26FD3">
            <w:pPr>
              <w:shd w:val="clear" w:color="auto" w:fill="FFFFFF"/>
              <w:spacing w:after="120" w:line="322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Позитивний вплив. Спрощення процесу перевезення вантажів.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D3" w:rsidRPr="00E54E77" w:rsidRDefault="00E26FD3" w:rsidP="00E26FD3">
            <w:pPr>
              <w:shd w:val="clear" w:color="auto" w:fill="FFFFFF"/>
              <w:spacing w:after="120" w:line="322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Електронний документообіг спрощує бізнес-процеси.</w:t>
            </w:r>
          </w:p>
        </w:tc>
      </w:tr>
      <w:tr w:rsidR="00E26FD3" w:rsidRPr="00070AC2" w:rsidTr="00E26FD3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108" w:type="dxa"/>
            </w:tcMar>
          </w:tcPr>
          <w:p w:rsidR="00E26FD3" w:rsidRPr="00E54E77" w:rsidRDefault="00E26FD3" w:rsidP="00E26FD3">
            <w:pPr>
              <w:shd w:val="clear" w:color="auto" w:fill="FFFFFF"/>
              <w:spacing w:after="120" w:line="322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Pr="00E54E77">
              <w:rPr>
                <w:sz w:val="28"/>
                <w:szCs w:val="28"/>
                <w:lang w:val="uk-UA"/>
              </w:rPr>
              <w:t>уб’єкт</w:t>
            </w:r>
            <w:r>
              <w:rPr>
                <w:sz w:val="28"/>
                <w:szCs w:val="28"/>
                <w:lang w:val="uk-UA"/>
              </w:rPr>
              <w:t>и</w:t>
            </w:r>
            <w:r w:rsidRPr="00E54E77">
              <w:rPr>
                <w:sz w:val="28"/>
                <w:szCs w:val="28"/>
                <w:lang w:val="uk-UA"/>
              </w:rPr>
              <w:t xml:space="preserve"> господарювання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108" w:type="dxa"/>
            </w:tcMar>
          </w:tcPr>
          <w:p w:rsidR="00E26FD3" w:rsidRPr="00E54E77" w:rsidRDefault="00E26FD3" w:rsidP="00E26FD3">
            <w:pPr>
              <w:shd w:val="clear" w:color="auto" w:fill="FFFFFF"/>
              <w:spacing w:after="120" w:line="322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Зменшення операційних витрат на оформлення, обмін та зберігання товарно-транспортних накладних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108" w:type="dxa"/>
            </w:tcMar>
          </w:tcPr>
          <w:p w:rsidR="00E26FD3" w:rsidRPr="00E54E77" w:rsidRDefault="00E26FD3" w:rsidP="00E26FD3">
            <w:pPr>
              <w:shd w:val="clear" w:color="auto" w:fill="FFFFFF"/>
              <w:spacing w:after="120" w:line="322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Зниження витрат </w:t>
            </w:r>
            <w:r w:rsidRPr="00E26FD3">
              <w:rPr>
                <w:sz w:val="26"/>
                <w:szCs w:val="26"/>
                <w:lang w:val="uk-UA"/>
              </w:rPr>
              <w:t>на суму до 3 376,830 млн. грн. на рік.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FD3" w:rsidRPr="00E26FD3" w:rsidRDefault="00E26FD3" w:rsidP="00E26FD3">
            <w:pPr>
              <w:shd w:val="clear" w:color="auto" w:fill="FFFFFF"/>
              <w:spacing w:after="120" w:line="322" w:lineRule="exact"/>
              <w:jc w:val="center"/>
              <w:rPr>
                <w:sz w:val="28"/>
                <w:szCs w:val="28"/>
                <w:lang w:val="uk-UA"/>
              </w:rPr>
            </w:pPr>
            <w:r w:rsidRPr="00E26FD3">
              <w:rPr>
                <w:sz w:val="26"/>
                <w:szCs w:val="26"/>
                <w:lang w:val="uk-UA"/>
              </w:rPr>
              <w:t xml:space="preserve">Зменшення витрат на </w:t>
            </w:r>
            <w:r>
              <w:rPr>
                <w:sz w:val="26"/>
                <w:szCs w:val="26"/>
                <w:lang w:val="uk-UA"/>
              </w:rPr>
              <w:t xml:space="preserve">суму до </w:t>
            </w:r>
            <w:r w:rsidRPr="00E26FD3">
              <w:rPr>
                <w:sz w:val="26"/>
                <w:szCs w:val="26"/>
                <w:lang w:val="uk-UA"/>
              </w:rPr>
              <w:t>16 884,150 млн. грн.</w:t>
            </w:r>
            <w:r>
              <w:rPr>
                <w:sz w:val="26"/>
                <w:szCs w:val="26"/>
                <w:lang w:val="uk-UA"/>
              </w:rPr>
              <w:t xml:space="preserve"> за 5 років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D3" w:rsidRPr="00E54E77" w:rsidRDefault="00E26FD3" w:rsidP="00E26FD3">
            <w:pPr>
              <w:shd w:val="clear" w:color="auto" w:fill="FFFFFF"/>
              <w:spacing w:after="120" w:line="322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Мінімізація витрат на обмін ТТН, папір, чорнила, адміністративні витрати.</w:t>
            </w:r>
          </w:p>
        </w:tc>
      </w:tr>
      <w:tr w:rsidR="002027D7" w:rsidRPr="00E54E77" w:rsidTr="00E26FD3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108" w:type="dxa"/>
            </w:tcMar>
          </w:tcPr>
          <w:p w:rsidR="002027D7" w:rsidRPr="002027D7" w:rsidRDefault="002027D7" w:rsidP="002027D7">
            <w:pPr>
              <w:rPr>
                <w:b/>
                <w:bCs/>
                <w:sz w:val="28"/>
                <w:szCs w:val="24"/>
                <w:shd w:val="clear" w:color="auto" w:fill="FFFFFF"/>
              </w:rPr>
            </w:pPr>
            <w:r w:rsidRPr="002027D7">
              <w:rPr>
                <w:sz w:val="28"/>
                <w:szCs w:val="24"/>
                <w:lang w:val="uk-UA"/>
              </w:rPr>
              <w:t>Фізичні особи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108" w:type="dxa"/>
            </w:tcMar>
          </w:tcPr>
          <w:p w:rsidR="002027D7" w:rsidRPr="002027D7" w:rsidRDefault="002027D7" w:rsidP="002027D7">
            <w:pPr>
              <w:jc w:val="center"/>
              <w:rPr>
                <w:b/>
                <w:bCs/>
                <w:sz w:val="28"/>
                <w:szCs w:val="24"/>
                <w:shd w:val="clear" w:color="auto" w:fill="FFFFFF"/>
              </w:rPr>
            </w:pPr>
            <w:r w:rsidRPr="002027D7">
              <w:rPr>
                <w:sz w:val="28"/>
                <w:szCs w:val="24"/>
              </w:rPr>
              <w:t>В</w:t>
            </w:r>
            <w:r w:rsidRPr="002027D7">
              <w:rPr>
                <w:sz w:val="28"/>
                <w:szCs w:val="24"/>
                <w:lang w:val="uk-UA"/>
              </w:rPr>
              <w:t>ідсутні</w:t>
            </w:r>
            <w:r w:rsidRPr="002027D7">
              <w:rPr>
                <w:sz w:val="28"/>
                <w:szCs w:val="24"/>
              </w:rPr>
              <w:t>й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108" w:type="dxa"/>
            </w:tcMar>
          </w:tcPr>
          <w:p w:rsidR="002027D7" w:rsidRPr="002027D7" w:rsidRDefault="002027D7" w:rsidP="002027D7">
            <w:pPr>
              <w:jc w:val="center"/>
              <w:rPr>
                <w:b/>
                <w:sz w:val="28"/>
                <w:szCs w:val="24"/>
              </w:rPr>
            </w:pPr>
            <w:r w:rsidRPr="002027D7">
              <w:rPr>
                <w:sz w:val="28"/>
                <w:szCs w:val="24"/>
              </w:rPr>
              <w:t>В</w:t>
            </w:r>
            <w:r w:rsidRPr="002027D7">
              <w:rPr>
                <w:sz w:val="28"/>
                <w:szCs w:val="24"/>
                <w:lang w:val="uk-UA"/>
              </w:rPr>
              <w:t>ідсутні</w:t>
            </w:r>
            <w:r w:rsidRPr="002027D7">
              <w:rPr>
                <w:sz w:val="28"/>
                <w:szCs w:val="24"/>
              </w:rPr>
              <w:t>й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7D7" w:rsidRPr="002027D7" w:rsidRDefault="002027D7" w:rsidP="002027D7">
            <w:pPr>
              <w:jc w:val="center"/>
              <w:rPr>
                <w:b/>
                <w:sz w:val="28"/>
                <w:szCs w:val="24"/>
              </w:rPr>
            </w:pPr>
            <w:r w:rsidRPr="002027D7">
              <w:rPr>
                <w:sz w:val="28"/>
                <w:szCs w:val="24"/>
              </w:rPr>
              <w:t>В</w:t>
            </w:r>
            <w:r w:rsidRPr="002027D7">
              <w:rPr>
                <w:sz w:val="28"/>
                <w:szCs w:val="24"/>
                <w:lang w:val="uk-UA"/>
              </w:rPr>
              <w:t>ідсутні</w:t>
            </w:r>
            <w:r w:rsidRPr="002027D7">
              <w:rPr>
                <w:sz w:val="28"/>
                <w:szCs w:val="24"/>
              </w:rPr>
              <w:t>й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D7" w:rsidRPr="006331B5" w:rsidRDefault="002027D7" w:rsidP="002027D7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</w:tbl>
    <w:p w:rsidR="002542D7" w:rsidRPr="009B5DC5" w:rsidRDefault="002542D7" w:rsidP="009B5DC5">
      <w:pPr>
        <w:pStyle w:val="aa"/>
        <w:numPr>
          <w:ilvl w:val="0"/>
          <w:numId w:val="11"/>
        </w:numPr>
        <w:suppressAutoHyphens/>
        <w:spacing w:before="120" w:after="120"/>
        <w:rPr>
          <w:b/>
          <w:sz w:val="28"/>
          <w:szCs w:val="28"/>
          <w:lang w:val="uk-UA"/>
        </w:rPr>
      </w:pPr>
      <w:r w:rsidRPr="009B5DC5">
        <w:rPr>
          <w:b/>
          <w:sz w:val="28"/>
          <w:szCs w:val="28"/>
          <w:lang w:val="uk-UA"/>
        </w:rPr>
        <w:t xml:space="preserve">Позиція </w:t>
      </w:r>
      <w:r w:rsidRPr="009B5DC5">
        <w:rPr>
          <w:b/>
          <w:bCs/>
          <w:sz w:val="28"/>
          <w:szCs w:val="28"/>
          <w:lang w:val="uk-UA"/>
        </w:rPr>
        <w:t>заінтересованих</w:t>
      </w:r>
      <w:r w:rsidRPr="009B5DC5">
        <w:rPr>
          <w:b/>
          <w:sz w:val="28"/>
          <w:szCs w:val="28"/>
          <w:lang w:val="uk-UA"/>
        </w:rPr>
        <w:t xml:space="preserve"> </w:t>
      </w:r>
      <w:r w:rsidR="00AE21D0" w:rsidRPr="009B5DC5">
        <w:rPr>
          <w:b/>
          <w:sz w:val="28"/>
          <w:szCs w:val="28"/>
          <w:lang w:val="uk-UA"/>
        </w:rPr>
        <w:t xml:space="preserve"> сторін</w:t>
      </w:r>
    </w:p>
    <w:p w:rsidR="0062086C" w:rsidRDefault="000828CF" w:rsidP="0097328C">
      <w:pPr>
        <w:pStyle w:val="p3"/>
        <w:ind w:firstLine="709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Наказ </w:t>
      </w:r>
      <w:r w:rsidR="00A03755">
        <w:rPr>
          <w:sz w:val="28"/>
          <w:szCs w:val="28"/>
          <w:lang w:val="uk-UA"/>
        </w:rPr>
        <w:t xml:space="preserve">був обговорений та підтриманий представниками бізнесу </w:t>
      </w:r>
      <w:r w:rsidR="00827F6B" w:rsidRPr="00A66D84">
        <w:rPr>
          <w:sz w:val="28"/>
          <w:szCs w:val="28"/>
          <w:lang w:val="uk-UA"/>
        </w:rPr>
        <w:t>(Delivery group, Intertop, zakupki.prom.ua</w:t>
      </w:r>
      <w:r w:rsidR="00827F6B">
        <w:rPr>
          <w:sz w:val="28"/>
          <w:szCs w:val="28"/>
          <w:lang w:val="uk-UA"/>
        </w:rPr>
        <w:t>)</w:t>
      </w:r>
      <w:r w:rsidR="00827F6B">
        <w:rPr>
          <w:bCs/>
          <w:sz w:val="28"/>
          <w:szCs w:val="28"/>
          <w:lang w:val="uk-UA"/>
        </w:rPr>
        <w:t>, громадськ</w:t>
      </w:r>
      <w:r>
        <w:rPr>
          <w:bCs/>
          <w:sz w:val="28"/>
          <w:szCs w:val="28"/>
          <w:lang w:val="uk-UA"/>
        </w:rPr>
        <w:t>и</w:t>
      </w:r>
      <w:r w:rsidR="00827F6B">
        <w:rPr>
          <w:bCs/>
          <w:sz w:val="28"/>
          <w:szCs w:val="28"/>
          <w:lang w:val="uk-UA"/>
        </w:rPr>
        <w:t>ми об’єднаннями, зокрема, бізнес-асоціаціями</w:t>
      </w:r>
      <w:r w:rsidR="00827F6B" w:rsidRPr="00A66D84">
        <w:rPr>
          <w:bCs/>
          <w:sz w:val="28"/>
          <w:szCs w:val="28"/>
          <w:lang w:val="uk-UA"/>
        </w:rPr>
        <w:t xml:space="preserve"> </w:t>
      </w:r>
      <w:r w:rsidR="00827F6B">
        <w:rPr>
          <w:bCs/>
          <w:sz w:val="28"/>
          <w:szCs w:val="28"/>
          <w:lang w:val="uk-UA"/>
        </w:rPr>
        <w:t>Європейською Бізнес Асоціацією</w:t>
      </w:r>
      <w:r w:rsidR="00827F6B" w:rsidRPr="00A66D84">
        <w:rPr>
          <w:bCs/>
          <w:sz w:val="28"/>
          <w:szCs w:val="28"/>
          <w:lang w:val="uk-UA"/>
        </w:rPr>
        <w:t xml:space="preserve"> (ЕВА)</w:t>
      </w:r>
      <w:r w:rsidR="00827F6B">
        <w:rPr>
          <w:bCs/>
          <w:sz w:val="28"/>
          <w:szCs w:val="28"/>
          <w:lang w:val="uk-UA"/>
        </w:rPr>
        <w:t>, Спілкою</w:t>
      </w:r>
      <w:r w:rsidR="00827F6B" w:rsidRPr="00A66D84">
        <w:rPr>
          <w:bCs/>
          <w:sz w:val="28"/>
          <w:szCs w:val="28"/>
          <w:lang w:val="uk-UA"/>
        </w:rPr>
        <w:t xml:space="preserve"> українських підприємців (СУП), </w:t>
      </w:r>
      <w:r w:rsidR="00827F6B">
        <w:rPr>
          <w:bCs/>
          <w:sz w:val="28"/>
          <w:szCs w:val="28"/>
          <w:lang w:val="uk-UA"/>
        </w:rPr>
        <w:t>громадською організацією</w:t>
      </w:r>
      <w:r w:rsidR="00827F6B" w:rsidRPr="00A66D84">
        <w:rPr>
          <w:bCs/>
          <w:sz w:val="28"/>
          <w:szCs w:val="28"/>
          <w:lang w:val="uk-UA"/>
        </w:rPr>
        <w:t xml:space="preserve"> «Офіс ефективного регулювання» (Better Regulation Delivery Office – BRDO</w:t>
      </w:r>
      <w:r w:rsidR="0062086C">
        <w:rPr>
          <w:bCs/>
          <w:sz w:val="28"/>
          <w:szCs w:val="28"/>
          <w:lang w:val="uk-UA"/>
        </w:rPr>
        <w:t>).</w:t>
      </w:r>
    </w:p>
    <w:p w:rsidR="0097328C" w:rsidRPr="00A03755" w:rsidRDefault="0062086C" w:rsidP="0097328C">
      <w:pPr>
        <w:pStyle w:val="p3"/>
        <w:ind w:firstLine="709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Прогноз впливу </w:t>
      </w:r>
      <w:r w:rsidRPr="0062086C">
        <w:rPr>
          <w:bCs/>
          <w:sz w:val="28"/>
          <w:szCs w:val="28"/>
          <w:lang w:val="uk-UA"/>
        </w:rPr>
        <w:t>реалізації акта на ключові інтереси заінтересованих сторін</w:t>
      </w:r>
      <w:r>
        <w:rPr>
          <w:bCs/>
          <w:sz w:val="28"/>
          <w:szCs w:val="28"/>
          <w:lang w:val="uk-UA"/>
        </w:rPr>
        <w:t xml:space="preserve"> додається.</w:t>
      </w:r>
      <w:r w:rsidR="00827F6B" w:rsidDel="00827F6B">
        <w:rPr>
          <w:sz w:val="28"/>
          <w:szCs w:val="28"/>
          <w:lang w:val="uk-UA"/>
        </w:rPr>
        <w:t xml:space="preserve"> </w:t>
      </w:r>
    </w:p>
    <w:p w:rsidR="00AE21D0" w:rsidRPr="009B5DC5" w:rsidRDefault="00AE21D0" w:rsidP="009B5DC5">
      <w:pPr>
        <w:pStyle w:val="aa"/>
        <w:numPr>
          <w:ilvl w:val="0"/>
          <w:numId w:val="11"/>
        </w:numPr>
        <w:suppressAutoHyphens/>
        <w:spacing w:before="120" w:after="120"/>
        <w:rPr>
          <w:b/>
          <w:sz w:val="28"/>
          <w:szCs w:val="28"/>
          <w:lang w:val="uk-UA"/>
        </w:rPr>
      </w:pPr>
      <w:r w:rsidRPr="009B5DC5">
        <w:rPr>
          <w:b/>
          <w:sz w:val="28"/>
          <w:szCs w:val="28"/>
          <w:lang w:val="uk-UA"/>
        </w:rPr>
        <w:t>Громадське обговорення</w:t>
      </w:r>
    </w:p>
    <w:p w:rsidR="0062086C" w:rsidRPr="00842222" w:rsidRDefault="0062086C" w:rsidP="008422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842222">
        <w:rPr>
          <w:sz w:val="28"/>
          <w:szCs w:val="28"/>
          <w:lang w:val="uk-UA"/>
        </w:rPr>
        <w:t xml:space="preserve">Відповідно до вимог Порядку проведення консультацій з громадськістю з питань формування та реалізації державної політики, затвердженого постановою Кабінету Міністрів </w:t>
      </w:r>
      <w:r w:rsidR="000828CF">
        <w:rPr>
          <w:sz w:val="28"/>
          <w:szCs w:val="28"/>
          <w:lang w:val="uk-UA"/>
        </w:rPr>
        <w:t>України від 03 листопада 2010 року</w:t>
      </w:r>
      <w:r w:rsidRPr="00842222">
        <w:rPr>
          <w:sz w:val="28"/>
          <w:szCs w:val="28"/>
          <w:lang w:val="uk-UA"/>
        </w:rPr>
        <w:t xml:space="preserve"> № 996 та з метою врахування пропозицій та зауважень громадськості </w:t>
      </w:r>
      <w:r w:rsidR="000828CF">
        <w:rPr>
          <w:sz w:val="28"/>
          <w:szCs w:val="28"/>
          <w:lang w:val="uk-UA"/>
        </w:rPr>
        <w:t>наказ</w:t>
      </w:r>
      <w:r w:rsidRPr="00842222">
        <w:rPr>
          <w:sz w:val="28"/>
          <w:szCs w:val="28"/>
          <w:lang w:val="uk-UA"/>
        </w:rPr>
        <w:t xml:space="preserve"> розміщено на офіційному веб-сайті Мінінфраструктури у рубриці «Регуляторна діяльність».</w:t>
      </w:r>
    </w:p>
    <w:p w:rsidR="00AE21D0" w:rsidRPr="009B5DC5" w:rsidRDefault="00AE21D0" w:rsidP="009B5DC5">
      <w:pPr>
        <w:pStyle w:val="aa"/>
        <w:numPr>
          <w:ilvl w:val="0"/>
          <w:numId w:val="11"/>
        </w:numPr>
        <w:suppressAutoHyphens/>
        <w:spacing w:before="120" w:after="120"/>
        <w:rPr>
          <w:b/>
          <w:sz w:val="28"/>
          <w:szCs w:val="28"/>
          <w:lang w:val="uk-UA"/>
        </w:rPr>
      </w:pPr>
      <w:r w:rsidRPr="009B5DC5">
        <w:rPr>
          <w:b/>
          <w:sz w:val="28"/>
          <w:szCs w:val="28"/>
          <w:lang w:val="uk-UA"/>
        </w:rPr>
        <w:t xml:space="preserve">Позиція заінтересованих органів </w:t>
      </w:r>
    </w:p>
    <w:p w:rsidR="002542D7" w:rsidRPr="00A03755" w:rsidRDefault="000828CF" w:rsidP="002542D7">
      <w:pPr>
        <w:pStyle w:val="p3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</w:t>
      </w:r>
      <w:r w:rsidR="002542D7" w:rsidRPr="00A03755">
        <w:rPr>
          <w:sz w:val="28"/>
          <w:szCs w:val="28"/>
          <w:lang w:val="uk-UA"/>
        </w:rPr>
        <w:t xml:space="preserve"> потребує погодження з Міністерством фінансів України, Міністерством економічного розвитку і торгівлі України, Міністерством внутрішніх справ України, </w:t>
      </w:r>
      <w:r w:rsidR="008D570B" w:rsidRPr="00A03755">
        <w:rPr>
          <w:color w:val="000000"/>
          <w:sz w:val="28"/>
          <w:szCs w:val="28"/>
          <w:lang w:val="uk-UA"/>
        </w:rPr>
        <w:t xml:space="preserve">Державною </w:t>
      </w:r>
      <w:r w:rsidR="002542D7" w:rsidRPr="00A03755">
        <w:rPr>
          <w:color w:val="000000"/>
          <w:sz w:val="28"/>
          <w:szCs w:val="28"/>
          <w:lang w:val="uk-UA"/>
        </w:rPr>
        <w:t>фіскально</w:t>
      </w:r>
      <w:r w:rsidR="008D570B" w:rsidRPr="00A03755">
        <w:rPr>
          <w:color w:val="000000"/>
          <w:sz w:val="28"/>
          <w:szCs w:val="28"/>
          <w:lang w:val="uk-UA"/>
        </w:rPr>
        <w:t>ю</w:t>
      </w:r>
      <w:r w:rsidR="002542D7" w:rsidRPr="00A03755">
        <w:rPr>
          <w:color w:val="000000"/>
          <w:sz w:val="28"/>
          <w:szCs w:val="28"/>
          <w:lang w:val="uk-UA"/>
        </w:rPr>
        <w:t xml:space="preserve"> служб</w:t>
      </w:r>
      <w:r w:rsidR="008D570B" w:rsidRPr="00A03755">
        <w:rPr>
          <w:color w:val="000000"/>
          <w:sz w:val="28"/>
          <w:szCs w:val="28"/>
          <w:lang w:val="uk-UA"/>
        </w:rPr>
        <w:t>ою</w:t>
      </w:r>
      <w:r w:rsidR="002542D7" w:rsidRPr="00A03755">
        <w:rPr>
          <w:color w:val="000000"/>
          <w:sz w:val="28"/>
          <w:szCs w:val="28"/>
          <w:lang w:val="uk-UA"/>
        </w:rPr>
        <w:t xml:space="preserve"> України</w:t>
      </w:r>
      <w:r w:rsidR="008D570B" w:rsidRPr="00A03755">
        <w:rPr>
          <w:color w:val="000000"/>
          <w:sz w:val="28"/>
          <w:szCs w:val="28"/>
          <w:lang w:val="uk-UA"/>
        </w:rPr>
        <w:t>,</w:t>
      </w:r>
      <w:r w:rsidR="002542D7" w:rsidRPr="00A03755">
        <w:rPr>
          <w:sz w:val="28"/>
          <w:szCs w:val="28"/>
          <w:lang w:val="uk-UA"/>
        </w:rPr>
        <w:t xml:space="preserve"> Державною регуляторною службою України, </w:t>
      </w:r>
      <w:r w:rsidR="002542D7" w:rsidRPr="00842222">
        <w:rPr>
          <w:sz w:val="28"/>
          <w:szCs w:val="28"/>
          <w:lang w:val="uk-UA"/>
        </w:rPr>
        <w:t>Державною службою України з безпеки на транспорті</w:t>
      </w:r>
      <w:r w:rsidR="002542D7" w:rsidRPr="00A03755">
        <w:rPr>
          <w:sz w:val="28"/>
          <w:szCs w:val="28"/>
          <w:lang w:val="uk-UA"/>
        </w:rPr>
        <w:t>.</w:t>
      </w:r>
    </w:p>
    <w:p w:rsidR="00AE21D0" w:rsidRPr="009B5DC5" w:rsidRDefault="0062086C" w:rsidP="009B5DC5">
      <w:pPr>
        <w:pStyle w:val="aa"/>
        <w:numPr>
          <w:ilvl w:val="0"/>
          <w:numId w:val="11"/>
        </w:numPr>
        <w:suppressAutoHyphens/>
        <w:spacing w:before="120" w:after="120"/>
        <w:rPr>
          <w:b/>
          <w:sz w:val="28"/>
          <w:szCs w:val="28"/>
          <w:lang w:val="uk-UA"/>
        </w:rPr>
      </w:pPr>
      <w:r w:rsidRPr="009B5DC5">
        <w:rPr>
          <w:sz w:val="28"/>
          <w:szCs w:val="28"/>
          <w:lang w:val="uk-UA"/>
        </w:rPr>
        <w:t xml:space="preserve"> </w:t>
      </w:r>
      <w:r w:rsidR="00AE21D0" w:rsidRPr="009B5DC5">
        <w:rPr>
          <w:b/>
          <w:sz w:val="28"/>
          <w:szCs w:val="28"/>
          <w:lang w:val="uk-UA"/>
        </w:rPr>
        <w:t>Правова експертиза</w:t>
      </w:r>
    </w:p>
    <w:p w:rsidR="00023B2D" w:rsidRDefault="0062086C" w:rsidP="00023B2D">
      <w:pPr>
        <w:shd w:val="clear" w:color="auto" w:fill="FFFFFF"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ab/>
      </w:r>
      <w:r w:rsidR="00A545CB">
        <w:rPr>
          <w:color w:val="000000"/>
          <w:sz w:val="28"/>
          <w:szCs w:val="28"/>
          <w:shd w:val="clear" w:color="auto" w:fill="FFFFFF"/>
          <w:lang w:val="uk-UA"/>
        </w:rPr>
        <w:t>Наказ</w:t>
      </w:r>
      <w:r w:rsidR="00023B2D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23B2D" w:rsidRPr="00842222">
        <w:rPr>
          <w:color w:val="000000"/>
          <w:sz w:val="28"/>
          <w:szCs w:val="28"/>
          <w:shd w:val="clear" w:color="auto" w:fill="FFFFFF"/>
          <w:lang w:val="uk-UA"/>
        </w:rPr>
        <w:t xml:space="preserve">підлягає державній реєстрації в Міністерстві юстиції України, яке  проведе правову експертизу </w:t>
      </w:r>
      <w:r w:rsidR="00023B2D">
        <w:rPr>
          <w:color w:val="000000"/>
          <w:sz w:val="28"/>
          <w:szCs w:val="28"/>
          <w:shd w:val="clear" w:color="auto" w:fill="FFFFFF"/>
          <w:lang w:val="uk-UA"/>
        </w:rPr>
        <w:t>акта</w:t>
      </w:r>
      <w:r w:rsidR="00023B2D" w:rsidRPr="00842222">
        <w:rPr>
          <w:color w:val="000000"/>
          <w:sz w:val="28"/>
          <w:szCs w:val="28"/>
          <w:shd w:val="clear" w:color="auto" w:fill="FFFFFF"/>
          <w:lang w:val="uk-UA"/>
        </w:rPr>
        <w:t xml:space="preserve"> відповідно до законодавства.</w:t>
      </w:r>
    </w:p>
    <w:p w:rsidR="002542D7" w:rsidRPr="009B5DC5" w:rsidRDefault="002542D7" w:rsidP="009B5DC5">
      <w:pPr>
        <w:pStyle w:val="aa"/>
        <w:numPr>
          <w:ilvl w:val="0"/>
          <w:numId w:val="11"/>
        </w:numPr>
        <w:suppressAutoHyphens/>
        <w:spacing w:before="120" w:after="120"/>
        <w:rPr>
          <w:b/>
          <w:bCs/>
          <w:sz w:val="28"/>
          <w:szCs w:val="28"/>
          <w:lang w:val="uk-UA"/>
        </w:rPr>
      </w:pPr>
      <w:r w:rsidRPr="009B5DC5">
        <w:rPr>
          <w:b/>
          <w:sz w:val="28"/>
          <w:szCs w:val="28"/>
          <w:lang w:val="uk-UA"/>
        </w:rPr>
        <w:t>Запобігання</w:t>
      </w:r>
      <w:r w:rsidRPr="009B5DC5">
        <w:rPr>
          <w:b/>
          <w:bCs/>
          <w:sz w:val="28"/>
          <w:szCs w:val="28"/>
          <w:lang w:val="uk-UA"/>
        </w:rPr>
        <w:t xml:space="preserve"> дискримінації</w:t>
      </w:r>
    </w:p>
    <w:p w:rsidR="002542D7" w:rsidRDefault="002542D7" w:rsidP="002542D7">
      <w:pPr>
        <w:pStyle w:val="a7"/>
        <w:tabs>
          <w:tab w:val="left" w:pos="741"/>
          <w:tab w:val="left" w:pos="3570"/>
        </w:tabs>
        <w:spacing w:after="0"/>
        <w:ind w:left="0" w:firstLine="680"/>
        <w:jc w:val="both"/>
        <w:rPr>
          <w:sz w:val="28"/>
          <w:szCs w:val="28"/>
          <w:lang w:val="uk-UA"/>
        </w:rPr>
      </w:pPr>
      <w:r w:rsidRPr="00494680">
        <w:rPr>
          <w:sz w:val="28"/>
          <w:szCs w:val="28"/>
          <w:lang w:val="uk-UA"/>
        </w:rPr>
        <w:t xml:space="preserve">У </w:t>
      </w:r>
      <w:r w:rsidR="00A545CB">
        <w:rPr>
          <w:sz w:val="28"/>
          <w:szCs w:val="28"/>
          <w:lang w:val="uk-UA"/>
        </w:rPr>
        <w:t>наказі</w:t>
      </w:r>
      <w:r w:rsidRPr="00494680">
        <w:rPr>
          <w:sz w:val="28"/>
          <w:szCs w:val="28"/>
          <w:lang w:val="uk-UA"/>
        </w:rPr>
        <w:t xml:space="preserve"> відсутні положення, які містять ознаки дискримінації.</w:t>
      </w:r>
      <w:r w:rsidR="0062086C">
        <w:rPr>
          <w:sz w:val="28"/>
          <w:szCs w:val="28"/>
          <w:lang w:val="uk-UA"/>
        </w:rPr>
        <w:t xml:space="preserve"> </w:t>
      </w:r>
      <w:r w:rsidR="0062086C" w:rsidRPr="00A66D84">
        <w:rPr>
          <w:sz w:val="28"/>
          <w:szCs w:val="28"/>
          <w:lang w:val="uk-UA"/>
        </w:rPr>
        <w:t>Громадська антидискримінаційна експертиза не проводилася</w:t>
      </w:r>
      <w:r w:rsidR="0062086C">
        <w:rPr>
          <w:sz w:val="28"/>
          <w:szCs w:val="28"/>
          <w:lang w:val="uk-UA"/>
        </w:rPr>
        <w:t>.</w:t>
      </w:r>
    </w:p>
    <w:p w:rsidR="002542D7" w:rsidRPr="009B5DC5" w:rsidRDefault="002542D7" w:rsidP="009B5DC5">
      <w:pPr>
        <w:pStyle w:val="aa"/>
        <w:numPr>
          <w:ilvl w:val="0"/>
          <w:numId w:val="11"/>
        </w:numPr>
        <w:suppressAutoHyphens/>
        <w:spacing w:before="120" w:after="120"/>
        <w:rPr>
          <w:b/>
          <w:bCs/>
          <w:sz w:val="28"/>
          <w:szCs w:val="28"/>
          <w:lang w:val="uk-UA"/>
        </w:rPr>
      </w:pPr>
      <w:r w:rsidRPr="009B5DC5">
        <w:rPr>
          <w:b/>
          <w:bCs/>
          <w:sz w:val="28"/>
          <w:szCs w:val="28"/>
          <w:lang w:val="uk-UA"/>
        </w:rPr>
        <w:t>Запобігання корупції</w:t>
      </w:r>
    </w:p>
    <w:p w:rsidR="002542D7" w:rsidRPr="00842222" w:rsidRDefault="00A545CB" w:rsidP="00842222">
      <w:pPr>
        <w:pStyle w:val="p3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2542D7" w:rsidRPr="0084222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наказі</w:t>
      </w:r>
      <w:r w:rsidR="002542D7" w:rsidRPr="00842222">
        <w:rPr>
          <w:sz w:val="28"/>
          <w:szCs w:val="28"/>
          <w:lang w:val="uk-UA"/>
        </w:rPr>
        <w:t xml:space="preserve"> відсутні правила і процедури, які можуть містити ризики вчинення корупційних правопорушень.  </w:t>
      </w:r>
    </w:p>
    <w:p w:rsidR="002542D7" w:rsidRDefault="002F3016" w:rsidP="00842222">
      <w:pPr>
        <w:pStyle w:val="p3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Громадська антикорупційна</w:t>
      </w:r>
      <w:r w:rsidR="002542D7" w:rsidRPr="00494680">
        <w:rPr>
          <w:sz w:val="28"/>
          <w:szCs w:val="28"/>
          <w:lang w:val="uk-UA"/>
        </w:rPr>
        <w:t xml:space="preserve"> експертиза не проводи</w:t>
      </w:r>
      <w:r w:rsidR="002542D7">
        <w:rPr>
          <w:sz w:val="28"/>
          <w:szCs w:val="28"/>
          <w:lang w:val="uk-UA"/>
        </w:rPr>
        <w:t>лася</w:t>
      </w:r>
      <w:r w:rsidR="002542D7" w:rsidRPr="00494680">
        <w:rPr>
          <w:sz w:val="28"/>
          <w:szCs w:val="28"/>
          <w:lang w:val="uk-UA"/>
        </w:rPr>
        <w:t>.</w:t>
      </w:r>
    </w:p>
    <w:p w:rsidR="002542D7" w:rsidRPr="00842222" w:rsidRDefault="002542D7" w:rsidP="0037463F">
      <w:pPr>
        <w:pStyle w:val="aa"/>
        <w:numPr>
          <w:ilvl w:val="0"/>
          <w:numId w:val="11"/>
        </w:numPr>
        <w:suppressAutoHyphens/>
        <w:spacing w:before="120" w:after="120"/>
        <w:ind w:left="714" w:hanging="357"/>
        <w:contextualSpacing w:val="0"/>
        <w:rPr>
          <w:b/>
          <w:sz w:val="28"/>
          <w:szCs w:val="28"/>
          <w:lang w:val="uk-UA"/>
        </w:rPr>
      </w:pPr>
      <w:r w:rsidRPr="00842222">
        <w:rPr>
          <w:b/>
          <w:bCs/>
          <w:sz w:val="28"/>
          <w:szCs w:val="28"/>
          <w:lang w:val="uk-UA"/>
        </w:rPr>
        <w:t>Прогноз результатів</w:t>
      </w:r>
    </w:p>
    <w:p w:rsidR="002542D7" w:rsidRDefault="002542D7" w:rsidP="002542D7">
      <w:pPr>
        <w:pStyle w:val="aa"/>
        <w:ind w:left="0" w:right="-2" w:firstLine="709"/>
        <w:jc w:val="both"/>
        <w:rPr>
          <w:sz w:val="28"/>
          <w:szCs w:val="28"/>
          <w:lang w:val="uk-UA"/>
        </w:rPr>
      </w:pPr>
      <w:r w:rsidRPr="00023035">
        <w:rPr>
          <w:sz w:val="28"/>
          <w:szCs w:val="28"/>
          <w:lang w:val="uk-UA"/>
        </w:rPr>
        <w:t xml:space="preserve">Прийняття </w:t>
      </w:r>
      <w:r w:rsidR="0039609F">
        <w:rPr>
          <w:sz w:val="28"/>
          <w:szCs w:val="28"/>
          <w:lang w:val="uk-UA"/>
        </w:rPr>
        <w:t>наказу</w:t>
      </w:r>
      <w:r w:rsidRPr="00023035">
        <w:rPr>
          <w:sz w:val="28"/>
          <w:szCs w:val="28"/>
          <w:lang w:val="uk-UA"/>
        </w:rPr>
        <w:t xml:space="preserve"> </w:t>
      </w:r>
      <w:r w:rsidRPr="00827B3F">
        <w:rPr>
          <w:sz w:val="28"/>
          <w:szCs w:val="28"/>
          <w:lang w:val="uk-UA"/>
        </w:rPr>
        <w:t>забезпечить</w:t>
      </w:r>
      <w:r>
        <w:rPr>
          <w:sz w:val="28"/>
          <w:szCs w:val="28"/>
          <w:lang w:val="uk-UA"/>
        </w:rPr>
        <w:t>:</w:t>
      </w:r>
    </w:p>
    <w:p w:rsidR="002542D7" w:rsidRPr="00F86B1B" w:rsidRDefault="0062086C" w:rsidP="0084222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2542D7" w:rsidRPr="00842222">
        <w:rPr>
          <w:sz w:val="28"/>
          <w:szCs w:val="28"/>
          <w:lang w:val="uk-UA"/>
        </w:rPr>
        <w:t xml:space="preserve">вдосконалення законодавчого врегулювання ринку </w:t>
      </w:r>
      <w:r w:rsidR="004D5326" w:rsidRPr="00842222">
        <w:rPr>
          <w:sz w:val="28"/>
          <w:szCs w:val="28"/>
          <w:lang w:val="uk-UA"/>
        </w:rPr>
        <w:t xml:space="preserve">перевезень вантажів автомобільним транспортом у внутрішньому сполученні </w:t>
      </w:r>
      <w:r w:rsidR="004D5326" w:rsidRPr="00842222">
        <w:rPr>
          <w:sz w:val="28"/>
          <w:szCs w:val="28"/>
          <w:lang w:val="uk-UA"/>
        </w:rPr>
        <w:lastRenderedPageBreak/>
        <w:t>У</w:t>
      </w:r>
      <w:r w:rsidR="002542D7" w:rsidRPr="00842222">
        <w:rPr>
          <w:sz w:val="28"/>
          <w:szCs w:val="28"/>
          <w:lang w:val="uk-UA"/>
        </w:rPr>
        <w:t>країні;</w:t>
      </w:r>
    </w:p>
    <w:p w:rsidR="002542D7" w:rsidRDefault="0062086C" w:rsidP="00842222">
      <w:pPr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542D7" w:rsidRPr="00842222">
        <w:rPr>
          <w:sz w:val="28"/>
          <w:szCs w:val="28"/>
          <w:lang w:val="uk-UA"/>
        </w:rPr>
        <w:t>задоволення потреб суспільства, економіки у перевезенні вантажів;</w:t>
      </w:r>
    </w:p>
    <w:p w:rsidR="00F86B1B" w:rsidRPr="00842222" w:rsidRDefault="00F86B1B" w:rsidP="00F86B1B">
      <w:pPr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розвиток електронного документообороту та ринку електронних послуг;</w:t>
      </w:r>
    </w:p>
    <w:p w:rsidR="004D5326" w:rsidRDefault="0062086C" w:rsidP="00842222">
      <w:pPr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D5326" w:rsidRPr="00842222">
        <w:rPr>
          <w:sz w:val="28"/>
          <w:szCs w:val="28"/>
          <w:lang w:val="uk-UA"/>
        </w:rPr>
        <w:t xml:space="preserve">спрощення ведення бізнесу внаслідок </w:t>
      </w:r>
      <w:r w:rsidR="00A03755" w:rsidRPr="00842222">
        <w:rPr>
          <w:sz w:val="28"/>
          <w:szCs w:val="28"/>
          <w:lang w:val="uk-UA"/>
        </w:rPr>
        <w:t xml:space="preserve">зменшення операційних витрат на оформлення, обмін та зберігання </w:t>
      </w:r>
      <w:r>
        <w:rPr>
          <w:sz w:val="28"/>
          <w:szCs w:val="28"/>
          <w:lang w:val="uk-UA"/>
        </w:rPr>
        <w:t>ТТН</w:t>
      </w:r>
      <w:r w:rsidR="004D5326" w:rsidRPr="00842222">
        <w:rPr>
          <w:sz w:val="28"/>
          <w:szCs w:val="28"/>
          <w:lang w:val="uk-UA"/>
        </w:rPr>
        <w:t>.</w:t>
      </w:r>
    </w:p>
    <w:p w:rsidR="0062086C" w:rsidRPr="00842222" w:rsidRDefault="0062086C" w:rsidP="00842222">
      <w:pPr>
        <w:suppressAutoHyphens/>
        <w:jc w:val="both"/>
        <w:rPr>
          <w:sz w:val="28"/>
          <w:szCs w:val="28"/>
          <w:lang w:val="uk-UA"/>
        </w:rPr>
      </w:pPr>
    </w:p>
    <w:p w:rsidR="002542D7" w:rsidRPr="00C00C87" w:rsidRDefault="002542D7" w:rsidP="00842222">
      <w:pPr>
        <w:rPr>
          <w:sz w:val="28"/>
          <w:szCs w:val="28"/>
          <w:lang w:val="uk-UA"/>
        </w:rPr>
      </w:pPr>
    </w:p>
    <w:p w:rsidR="002542D7" w:rsidRPr="00023035" w:rsidRDefault="002542D7" w:rsidP="002542D7">
      <w:pPr>
        <w:rPr>
          <w:sz w:val="28"/>
          <w:szCs w:val="28"/>
          <w:lang w:val="uk-UA"/>
        </w:rPr>
      </w:pPr>
    </w:p>
    <w:p w:rsidR="002542D7" w:rsidRDefault="002542D7" w:rsidP="002542D7">
      <w:pPr>
        <w:rPr>
          <w:sz w:val="28"/>
          <w:szCs w:val="28"/>
          <w:lang w:val="uk-UA"/>
        </w:rPr>
      </w:pPr>
      <w:r w:rsidRPr="00023035">
        <w:rPr>
          <w:sz w:val="28"/>
          <w:szCs w:val="28"/>
          <w:lang w:val="uk-UA"/>
        </w:rPr>
        <w:t>Міністр</w:t>
      </w:r>
      <w:r>
        <w:rPr>
          <w:sz w:val="28"/>
          <w:szCs w:val="28"/>
          <w:lang w:val="uk-UA"/>
        </w:rPr>
        <w:t xml:space="preserve"> інфраструктури України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 w:rsidR="0062086C">
        <w:rPr>
          <w:sz w:val="28"/>
          <w:szCs w:val="28"/>
          <w:lang w:val="uk-UA"/>
        </w:rPr>
        <w:t xml:space="preserve">                      В. ОМЕЛЯН</w:t>
      </w:r>
    </w:p>
    <w:p w:rsidR="0062086C" w:rsidRPr="00023035" w:rsidRDefault="0062086C" w:rsidP="002542D7">
      <w:pPr>
        <w:rPr>
          <w:sz w:val="28"/>
          <w:szCs w:val="28"/>
          <w:lang w:val="uk-UA"/>
        </w:rPr>
      </w:pPr>
    </w:p>
    <w:p w:rsidR="002542D7" w:rsidRDefault="002542D7" w:rsidP="002542D7">
      <w:pPr>
        <w:rPr>
          <w:sz w:val="28"/>
          <w:szCs w:val="28"/>
          <w:lang w:val="uk-UA"/>
        </w:rPr>
      </w:pPr>
      <w:r w:rsidRPr="00023035">
        <w:rPr>
          <w:sz w:val="28"/>
          <w:szCs w:val="28"/>
          <w:lang w:val="uk-UA"/>
        </w:rPr>
        <w:t>«___»</w:t>
      </w:r>
      <w:r>
        <w:rPr>
          <w:sz w:val="28"/>
          <w:szCs w:val="28"/>
          <w:lang w:val="uk-UA"/>
        </w:rPr>
        <w:t xml:space="preserve">  </w:t>
      </w:r>
      <w:r w:rsidR="004D5326">
        <w:rPr>
          <w:sz w:val="28"/>
          <w:szCs w:val="28"/>
          <w:lang w:val="uk-UA"/>
        </w:rPr>
        <w:t>____________</w:t>
      </w:r>
      <w:r>
        <w:rPr>
          <w:sz w:val="28"/>
          <w:szCs w:val="28"/>
          <w:lang w:val="uk-UA"/>
        </w:rPr>
        <w:t xml:space="preserve"> </w:t>
      </w:r>
      <w:r w:rsidR="0062086C" w:rsidRPr="00023035">
        <w:rPr>
          <w:sz w:val="28"/>
          <w:szCs w:val="28"/>
          <w:lang w:val="uk-UA"/>
        </w:rPr>
        <w:t>20</w:t>
      </w:r>
      <w:r w:rsidR="0062086C">
        <w:rPr>
          <w:sz w:val="28"/>
          <w:szCs w:val="28"/>
          <w:lang w:val="uk-UA"/>
        </w:rPr>
        <w:t>___</w:t>
      </w:r>
      <w:r w:rsidR="0062086C" w:rsidRPr="00023035">
        <w:rPr>
          <w:sz w:val="28"/>
          <w:szCs w:val="28"/>
          <w:lang w:val="uk-UA"/>
        </w:rPr>
        <w:t xml:space="preserve"> </w:t>
      </w:r>
      <w:r w:rsidRPr="00023035">
        <w:rPr>
          <w:sz w:val="28"/>
          <w:szCs w:val="28"/>
          <w:lang w:val="uk-UA"/>
        </w:rPr>
        <w:t>р</w:t>
      </w:r>
      <w:r w:rsidR="00A545CB">
        <w:rPr>
          <w:sz w:val="28"/>
          <w:szCs w:val="28"/>
          <w:lang w:val="uk-UA"/>
        </w:rPr>
        <w:t>оку</w:t>
      </w:r>
    </w:p>
    <w:p w:rsidR="002542D7" w:rsidRDefault="002542D7" w:rsidP="002542D7">
      <w:pPr>
        <w:spacing w:after="120" w:line="360" w:lineRule="auto"/>
        <w:ind w:firstLine="708"/>
        <w:jc w:val="both"/>
        <w:rPr>
          <w:noProof/>
          <w:color w:val="000000"/>
          <w:sz w:val="28"/>
          <w:szCs w:val="28"/>
        </w:rPr>
      </w:pPr>
    </w:p>
    <w:p w:rsidR="002542D7" w:rsidRDefault="002542D7" w:rsidP="002542D7">
      <w:pPr>
        <w:spacing w:after="120" w:line="360" w:lineRule="auto"/>
        <w:ind w:firstLine="708"/>
        <w:jc w:val="both"/>
        <w:rPr>
          <w:noProof/>
          <w:color w:val="000000"/>
          <w:sz w:val="28"/>
          <w:szCs w:val="28"/>
        </w:rPr>
      </w:pPr>
    </w:p>
    <w:p w:rsidR="002542D7" w:rsidRDefault="002542D7" w:rsidP="002542D7">
      <w:pPr>
        <w:spacing w:after="120" w:line="360" w:lineRule="auto"/>
        <w:ind w:firstLine="708"/>
        <w:jc w:val="both"/>
        <w:rPr>
          <w:noProof/>
          <w:color w:val="000000"/>
          <w:sz w:val="28"/>
          <w:szCs w:val="28"/>
        </w:rPr>
      </w:pPr>
    </w:p>
    <w:sectPr w:rsidR="002542D7" w:rsidSect="007B3071">
      <w:headerReference w:type="default" r:id="rId7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967" w:rsidRDefault="007D6967" w:rsidP="00842222">
      <w:r>
        <w:separator/>
      </w:r>
    </w:p>
  </w:endnote>
  <w:endnote w:type="continuationSeparator" w:id="0">
    <w:p w:rsidR="007D6967" w:rsidRDefault="007D6967" w:rsidP="00842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967" w:rsidRDefault="007D6967" w:rsidP="00842222">
      <w:r>
        <w:separator/>
      </w:r>
    </w:p>
  </w:footnote>
  <w:footnote w:type="continuationSeparator" w:id="0">
    <w:p w:rsidR="007D6967" w:rsidRDefault="007D6967" w:rsidP="00842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779020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42222" w:rsidRPr="00031991" w:rsidRDefault="00842222">
        <w:pPr>
          <w:pStyle w:val="ad"/>
          <w:jc w:val="center"/>
          <w:rPr>
            <w:sz w:val="28"/>
            <w:szCs w:val="28"/>
          </w:rPr>
        </w:pPr>
        <w:r w:rsidRPr="00031991">
          <w:rPr>
            <w:sz w:val="28"/>
            <w:szCs w:val="28"/>
          </w:rPr>
          <w:fldChar w:fldCharType="begin"/>
        </w:r>
        <w:r w:rsidRPr="00031991">
          <w:rPr>
            <w:sz w:val="28"/>
            <w:szCs w:val="28"/>
          </w:rPr>
          <w:instrText>PAGE   \* MERGEFORMAT</w:instrText>
        </w:r>
        <w:r w:rsidRPr="00031991">
          <w:rPr>
            <w:sz w:val="28"/>
            <w:szCs w:val="28"/>
          </w:rPr>
          <w:fldChar w:fldCharType="separate"/>
        </w:r>
        <w:r w:rsidR="00AF6C5A">
          <w:rPr>
            <w:noProof/>
            <w:sz w:val="28"/>
            <w:szCs w:val="28"/>
          </w:rPr>
          <w:t>3</w:t>
        </w:r>
        <w:r w:rsidRPr="00031991">
          <w:rPr>
            <w:sz w:val="28"/>
            <w:szCs w:val="28"/>
          </w:rPr>
          <w:fldChar w:fldCharType="end"/>
        </w:r>
      </w:p>
    </w:sdtContent>
  </w:sdt>
  <w:p w:rsidR="00842222" w:rsidRDefault="00842222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4EE6F82"/>
    <w:lvl w:ilvl="0">
      <w:numFmt w:val="bullet"/>
      <w:lvlText w:val="*"/>
      <w:lvlJc w:val="left"/>
    </w:lvl>
  </w:abstractNum>
  <w:abstractNum w:abstractNumId="1" w15:restartNumberingAfterBreak="0">
    <w:nsid w:val="1BE67AD2"/>
    <w:multiLevelType w:val="hybridMultilevel"/>
    <w:tmpl w:val="A78674AA"/>
    <w:lvl w:ilvl="0" w:tplc="7CCC1254">
      <w:numFmt w:val="bullet"/>
      <w:lvlText w:val="-"/>
      <w:lvlJc w:val="left"/>
      <w:pPr>
        <w:ind w:left="1153" w:hanging="37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" w15:restartNumberingAfterBreak="0">
    <w:nsid w:val="39704123"/>
    <w:multiLevelType w:val="hybridMultilevel"/>
    <w:tmpl w:val="4C7EF5B2"/>
    <w:lvl w:ilvl="0" w:tplc="D8B896DC">
      <w:start w:val="1"/>
      <w:numFmt w:val="bullet"/>
      <w:lvlText w:val="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3CAE11C5"/>
    <w:multiLevelType w:val="hybridMultilevel"/>
    <w:tmpl w:val="DC728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75C74"/>
    <w:multiLevelType w:val="hybridMultilevel"/>
    <w:tmpl w:val="21646F40"/>
    <w:lvl w:ilvl="0" w:tplc="AA9CD7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A02B4"/>
    <w:multiLevelType w:val="hybridMultilevel"/>
    <w:tmpl w:val="4DA8A402"/>
    <w:lvl w:ilvl="0" w:tplc="421221E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7B27F0"/>
    <w:multiLevelType w:val="hybridMultilevel"/>
    <w:tmpl w:val="42C637A0"/>
    <w:lvl w:ilvl="0" w:tplc="AA9CD7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27A73"/>
    <w:multiLevelType w:val="hybridMultilevel"/>
    <w:tmpl w:val="EEBAD3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42B19"/>
    <w:multiLevelType w:val="hybridMultilevel"/>
    <w:tmpl w:val="1C9C1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45F7B"/>
    <w:multiLevelType w:val="hybridMultilevel"/>
    <w:tmpl w:val="EBCC7220"/>
    <w:lvl w:ilvl="0" w:tplc="AA9CD7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7E1E30"/>
    <w:multiLevelType w:val="hybridMultilevel"/>
    <w:tmpl w:val="B6845F88"/>
    <w:lvl w:ilvl="0" w:tplc="AA9CD702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10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D7"/>
    <w:rsid w:val="00023B2D"/>
    <w:rsid w:val="00031991"/>
    <w:rsid w:val="00044E36"/>
    <w:rsid w:val="00070AC2"/>
    <w:rsid w:val="000809E0"/>
    <w:rsid w:val="000828CF"/>
    <w:rsid w:val="000C6C58"/>
    <w:rsid w:val="00131145"/>
    <w:rsid w:val="001F0697"/>
    <w:rsid w:val="002027D7"/>
    <w:rsid w:val="002542D7"/>
    <w:rsid w:val="00294921"/>
    <w:rsid w:val="002F3016"/>
    <w:rsid w:val="00302157"/>
    <w:rsid w:val="00320901"/>
    <w:rsid w:val="0037463F"/>
    <w:rsid w:val="00383CB3"/>
    <w:rsid w:val="0039609F"/>
    <w:rsid w:val="003A6FA1"/>
    <w:rsid w:val="003F578B"/>
    <w:rsid w:val="004426FF"/>
    <w:rsid w:val="00445DF8"/>
    <w:rsid w:val="004A418D"/>
    <w:rsid w:val="004D5326"/>
    <w:rsid w:val="00614D8B"/>
    <w:rsid w:val="0062086C"/>
    <w:rsid w:val="00654BEF"/>
    <w:rsid w:val="006863DF"/>
    <w:rsid w:val="006B697F"/>
    <w:rsid w:val="006C2555"/>
    <w:rsid w:val="00740E99"/>
    <w:rsid w:val="007525FF"/>
    <w:rsid w:val="007821E6"/>
    <w:rsid w:val="007B3071"/>
    <w:rsid w:val="007D4F03"/>
    <w:rsid w:val="007D6967"/>
    <w:rsid w:val="00820D6D"/>
    <w:rsid w:val="00827F6B"/>
    <w:rsid w:val="00842222"/>
    <w:rsid w:val="008D570B"/>
    <w:rsid w:val="008E7123"/>
    <w:rsid w:val="009639CB"/>
    <w:rsid w:val="0097328C"/>
    <w:rsid w:val="009B5DC5"/>
    <w:rsid w:val="00A03755"/>
    <w:rsid w:val="00A10EBD"/>
    <w:rsid w:val="00A31A5E"/>
    <w:rsid w:val="00A37CE3"/>
    <w:rsid w:val="00A46E57"/>
    <w:rsid w:val="00A545CB"/>
    <w:rsid w:val="00A74538"/>
    <w:rsid w:val="00AC3DDC"/>
    <w:rsid w:val="00AE21D0"/>
    <w:rsid w:val="00AF6C5A"/>
    <w:rsid w:val="00B556B2"/>
    <w:rsid w:val="00BB2670"/>
    <w:rsid w:val="00BC0390"/>
    <w:rsid w:val="00BD5965"/>
    <w:rsid w:val="00C00C87"/>
    <w:rsid w:val="00C36A18"/>
    <w:rsid w:val="00C51D04"/>
    <w:rsid w:val="00CD4471"/>
    <w:rsid w:val="00D150B2"/>
    <w:rsid w:val="00D17806"/>
    <w:rsid w:val="00D56237"/>
    <w:rsid w:val="00D72E1C"/>
    <w:rsid w:val="00DA0B1F"/>
    <w:rsid w:val="00E26FD3"/>
    <w:rsid w:val="00E54E77"/>
    <w:rsid w:val="00EA4325"/>
    <w:rsid w:val="00F75F80"/>
    <w:rsid w:val="00F86B1B"/>
    <w:rsid w:val="00FE2C80"/>
    <w:rsid w:val="00FE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013FA8-AA5A-4E13-8F4C-3985DC4D1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6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2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D56237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542D7"/>
    <w:pPr>
      <w:widowControl/>
      <w:jc w:val="center"/>
    </w:pPr>
    <w:rPr>
      <w:b/>
      <w:bCs/>
      <w:sz w:val="26"/>
      <w:szCs w:val="26"/>
      <w:lang w:val="uk-UA"/>
    </w:rPr>
  </w:style>
  <w:style w:type="character" w:customStyle="1" w:styleId="a4">
    <w:name w:val="Заголовок Знак"/>
    <w:basedOn w:val="a0"/>
    <w:link w:val="a3"/>
    <w:rsid w:val="002542D7"/>
    <w:rPr>
      <w:rFonts w:ascii="Times New Roman" w:eastAsia="Times New Roman" w:hAnsi="Times New Roman" w:cs="Times New Roman"/>
      <w:b/>
      <w:bCs/>
      <w:sz w:val="26"/>
      <w:szCs w:val="26"/>
      <w:lang w:val="uk-UA" w:eastAsia="ru-RU"/>
    </w:rPr>
  </w:style>
  <w:style w:type="paragraph" w:styleId="a5">
    <w:name w:val="Plain Text"/>
    <w:basedOn w:val="a"/>
    <w:link w:val="a6"/>
    <w:rsid w:val="002542D7"/>
    <w:pPr>
      <w:widowControl/>
    </w:pPr>
    <w:rPr>
      <w:rFonts w:ascii="Courier New" w:hAnsi="Courier New" w:cs="Courier New"/>
      <w:lang w:val="uk-UA"/>
    </w:rPr>
  </w:style>
  <w:style w:type="character" w:customStyle="1" w:styleId="a6">
    <w:name w:val="Текст Знак"/>
    <w:basedOn w:val="a0"/>
    <w:link w:val="a5"/>
    <w:rsid w:val="002542D7"/>
    <w:rPr>
      <w:rFonts w:ascii="Courier New" w:eastAsia="Times New Roman" w:hAnsi="Courier New" w:cs="Courier New"/>
      <w:sz w:val="20"/>
      <w:szCs w:val="20"/>
      <w:lang w:val="uk-UA" w:eastAsia="ru-RU"/>
    </w:rPr>
  </w:style>
  <w:style w:type="paragraph" w:styleId="a7">
    <w:name w:val="Body Text Indent"/>
    <w:basedOn w:val="a"/>
    <w:link w:val="a8"/>
    <w:rsid w:val="002542D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2542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542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color w:val="000000"/>
      <w:sz w:val="14"/>
      <w:szCs w:val="14"/>
    </w:rPr>
  </w:style>
  <w:style w:type="character" w:customStyle="1" w:styleId="HTML0">
    <w:name w:val="Стандартный HTML Знак"/>
    <w:basedOn w:val="a0"/>
    <w:link w:val="HTML"/>
    <w:uiPriority w:val="99"/>
    <w:rsid w:val="002542D7"/>
    <w:rPr>
      <w:rFonts w:ascii="Courier New" w:eastAsia="Times New Roman" w:hAnsi="Courier New" w:cs="Courier New"/>
      <w:color w:val="000000"/>
      <w:sz w:val="14"/>
      <w:szCs w:val="14"/>
      <w:lang w:eastAsia="ru-RU"/>
    </w:rPr>
  </w:style>
  <w:style w:type="character" w:customStyle="1" w:styleId="rvts23">
    <w:name w:val="rvts23"/>
    <w:basedOn w:val="a0"/>
    <w:rsid w:val="002542D7"/>
  </w:style>
  <w:style w:type="paragraph" w:styleId="a9">
    <w:name w:val="Normal (Web)"/>
    <w:basedOn w:val="a"/>
    <w:uiPriority w:val="99"/>
    <w:rsid w:val="002542D7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rsid w:val="002542D7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2542D7"/>
    <w:pPr>
      <w:widowControl/>
      <w:autoSpaceDE/>
      <w:autoSpaceDN/>
      <w:ind w:firstLine="533"/>
      <w:jc w:val="both"/>
    </w:pPr>
    <w:rPr>
      <w:rFonts w:eastAsia="Calibri"/>
      <w:sz w:val="21"/>
      <w:szCs w:val="21"/>
    </w:rPr>
  </w:style>
  <w:style w:type="paragraph" w:customStyle="1" w:styleId="p4">
    <w:name w:val="p4"/>
    <w:basedOn w:val="a"/>
    <w:rsid w:val="002542D7"/>
    <w:pPr>
      <w:widowControl/>
      <w:autoSpaceDE/>
      <w:autoSpaceDN/>
      <w:ind w:firstLine="533"/>
      <w:jc w:val="both"/>
    </w:pPr>
    <w:rPr>
      <w:rFonts w:eastAsia="Calibri"/>
      <w:sz w:val="12"/>
      <w:szCs w:val="12"/>
    </w:rPr>
  </w:style>
  <w:style w:type="paragraph" w:customStyle="1" w:styleId="p5">
    <w:name w:val="p5"/>
    <w:basedOn w:val="a"/>
    <w:rsid w:val="002542D7"/>
    <w:pPr>
      <w:widowControl/>
      <w:autoSpaceDE/>
      <w:autoSpaceDN/>
      <w:ind w:firstLine="533"/>
      <w:jc w:val="both"/>
    </w:pPr>
    <w:rPr>
      <w:rFonts w:eastAsia="Calibri"/>
      <w:sz w:val="21"/>
      <w:szCs w:val="21"/>
    </w:rPr>
  </w:style>
  <w:style w:type="paragraph" w:customStyle="1" w:styleId="p8">
    <w:name w:val="p8"/>
    <w:basedOn w:val="a"/>
    <w:rsid w:val="002542D7"/>
    <w:pPr>
      <w:widowControl/>
      <w:autoSpaceDE/>
      <w:autoSpaceDN/>
      <w:jc w:val="both"/>
    </w:pPr>
    <w:rPr>
      <w:rFonts w:eastAsia="Calibri"/>
      <w:sz w:val="21"/>
      <w:szCs w:val="21"/>
    </w:rPr>
  </w:style>
  <w:style w:type="paragraph" w:styleId="aa">
    <w:name w:val="List Paragraph"/>
    <w:basedOn w:val="a"/>
    <w:uiPriority w:val="63"/>
    <w:qFormat/>
    <w:rsid w:val="002542D7"/>
    <w:pPr>
      <w:widowControl/>
      <w:autoSpaceDE/>
      <w:autoSpaceDN/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10EB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10EB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6237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customStyle="1" w:styleId="tj">
    <w:name w:val="tj"/>
    <w:basedOn w:val="a"/>
    <w:rsid w:val="00D56237"/>
    <w:pPr>
      <w:widowControl/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tjbmf">
    <w:name w:val="tj bmf"/>
    <w:basedOn w:val="a"/>
    <w:rsid w:val="001F0697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84222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22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84222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22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vps12">
    <w:name w:val="rvps12"/>
    <w:basedOn w:val="a"/>
    <w:rsid w:val="00FE2C80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 Марина Станиславовна</dc:creator>
  <cp:lastModifiedBy>Горбачук Галина</cp:lastModifiedBy>
  <cp:revision>2</cp:revision>
  <cp:lastPrinted>2018-11-19T08:07:00Z</cp:lastPrinted>
  <dcterms:created xsi:type="dcterms:W3CDTF">2018-11-29T13:19:00Z</dcterms:created>
  <dcterms:modified xsi:type="dcterms:W3CDTF">2018-11-29T13:19:00Z</dcterms:modified>
</cp:coreProperties>
</file>