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7C" w:rsidRDefault="00DF2B7C" w:rsidP="002259C7">
      <w:pPr>
        <w:ind w:firstLine="567"/>
        <w:jc w:val="center"/>
        <w:rPr>
          <w:rFonts w:eastAsia="Times New Roman" w:cs="Times New Roman"/>
          <w:b/>
          <w:szCs w:val="28"/>
          <w:lang w:val="uk-UA"/>
        </w:rPr>
      </w:pPr>
    </w:p>
    <w:p w:rsidR="002259C7" w:rsidRPr="002259C7" w:rsidRDefault="002259C7" w:rsidP="002259C7">
      <w:pPr>
        <w:ind w:firstLine="567"/>
        <w:jc w:val="center"/>
        <w:rPr>
          <w:rFonts w:eastAsia="Times New Roman" w:cs="Times New Roman"/>
          <w:b/>
          <w:szCs w:val="28"/>
          <w:lang w:val="uk-UA"/>
        </w:rPr>
      </w:pPr>
      <w:r w:rsidRPr="002259C7">
        <w:rPr>
          <w:rFonts w:eastAsia="Times New Roman" w:cs="Times New Roman"/>
          <w:b/>
          <w:szCs w:val="28"/>
          <w:lang w:val="uk-UA"/>
        </w:rPr>
        <w:t>ПОЯСНЮВАЛЬНА ЗАПИСКА</w:t>
      </w:r>
    </w:p>
    <w:p w:rsidR="002259C7" w:rsidRPr="002259C7" w:rsidRDefault="0013560C" w:rsidP="002259C7">
      <w:pPr>
        <w:ind w:firstLine="567"/>
        <w:jc w:val="center"/>
        <w:rPr>
          <w:rFonts w:eastAsia="Times New Roman" w:cs="Times New Roman"/>
          <w:b/>
          <w:szCs w:val="28"/>
          <w:lang w:val="uk-UA"/>
        </w:rPr>
      </w:pPr>
      <w:r w:rsidRPr="006534D5">
        <w:rPr>
          <w:rFonts w:eastAsia="Times New Roman" w:cs="Times New Roman"/>
          <w:b/>
          <w:szCs w:val="28"/>
          <w:lang w:val="uk-UA"/>
        </w:rPr>
        <w:t>до проє</w:t>
      </w:r>
      <w:r w:rsidR="002259C7" w:rsidRPr="002259C7">
        <w:rPr>
          <w:rFonts w:eastAsia="Times New Roman" w:cs="Times New Roman"/>
          <w:b/>
          <w:szCs w:val="28"/>
          <w:lang w:val="uk-UA"/>
        </w:rPr>
        <w:t xml:space="preserve">кту Закону України «Про внесення змін до деяких </w:t>
      </w:r>
      <w:r w:rsidR="00D227B1">
        <w:rPr>
          <w:rFonts w:eastAsia="Times New Roman" w:cs="Times New Roman"/>
          <w:b/>
          <w:szCs w:val="28"/>
          <w:lang w:val="uk-UA"/>
        </w:rPr>
        <w:t>законів</w:t>
      </w:r>
      <w:r w:rsidR="002259C7" w:rsidRPr="002259C7">
        <w:rPr>
          <w:rFonts w:eastAsia="Times New Roman" w:cs="Times New Roman"/>
          <w:b/>
          <w:szCs w:val="28"/>
          <w:lang w:val="uk-UA"/>
        </w:rPr>
        <w:t xml:space="preserve"> України щодо єдиного збору, який справляється у пунктах пропуску </w:t>
      </w:r>
      <w:r w:rsidR="00D227B1">
        <w:rPr>
          <w:rFonts w:eastAsia="Times New Roman" w:cs="Times New Roman"/>
          <w:b/>
          <w:szCs w:val="28"/>
          <w:lang w:val="uk-UA"/>
        </w:rPr>
        <w:t xml:space="preserve">(пунктах контролю) </w:t>
      </w:r>
      <w:r w:rsidR="002259C7" w:rsidRPr="002259C7">
        <w:rPr>
          <w:rFonts w:eastAsia="Times New Roman" w:cs="Times New Roman"/>
          <w:b/>
          <w:szCs w:val="28"/>
          <w:lang w:val="uk-UA"/>
        </w:rPr>
        <w:t>через державний кордон України»</w:t>
      </w:r>
    </w:p>
    <w:p w:rsidR="002259C7" w:rsidRDefault="002259C7" w:rsidP="002259C7">
      <w:pPr>
        <w:ind w:firstLine="567"/>
        <w:jc w:val="left"/>
        <w:rPr>
          <w:rFonts w:eastAsia="Times New Roman" w:cs="Times New Roman"/>
          <w:b/>
          <w:szCs w:val="28"/>
          <w:lang w:val="uk-UA"/>
        </w:rPr>
      </w:pPr>
    </w:p>
    <w:p w:rsidR="00DF2B7C" w:rsidRPr="006534D5" w:rsidRDefault="00DF2B7C" w:rsidP="002259C7">
      <w:pPr>
        <w:ind w:firstLine="567"/>
        <w:jc w:val="left"/>
        <w:rPr>
          <w:rFonts w:eastAsia="Times New Roman" w:cs="Times New Roman"/>
          <w:b/>
          <w:szCs w:val="28"/>
          <w:lang w:val="uk-UA"/>
        </w:rPr>
      </w:pPr>
    </w:p>
    <w:p w:rsidR="00FA6CBB" w:rsidRPr="00FA6CBB" w:rsidRDefault="00FA6CBB" w:rsidP="00E47CF6">
      <w:pPr>
        <w:tabs>
          <w:tab w:val="left" w:pos="567"/>
        </w:tabs>
        <w:ind w:firstLine="567"/>
        <w:rPr>
          <w:rFonts w:eastAsia="Times New Roman" w:cs="Times New Roman"/>
          <w:b/>
          <w:szCs w:val="28"/>
          <w:lang w:val="uk-UA"/>
        </w:rPr>
      </w:pPr>
      <w:r w:rsidRPr="00FA6CBB">
        <w:rPr>
          <w:rFonts w:eastAsia="Times New Roman" w:cs="Times New Roman"/>
          <w:b/>
          <w:szCs w:val="28"/>
          <w:lang w:val="uk-UA"/>
        </w:rPr>
        <w:t>1. Резюме</w:t>
      </w:r>
    </w:p>
    <w:p w:rsidR="0088277E" w:rsidRDefault="00FA6CBB" w:rsidP="00FA6CBB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П</w:t>
      </w:r>
      <w:r w:rsidR="00761386" w:rsidRPr="006534D5">
        <w:rPr>
          <w:rFonts w:eastAsia="Times New Roman" w:cs="Times New Roman"/>
          <w:szCs w:val="28"/>
          <w:lang w:val="uk-UA"/>
        </w:rPr>
        <w:t xml:space="preserve">роєкт Закону </w:t>
      </w:r>
      <w:r w:rsidR="00252678" w:rsidRPr="00252678">
        <w:rPr>
          <w:rFonts w:eastAsia="Times New Roman" w:cs="Times New Roman"/>
          <w:szCs w:val="28"/>
          <w:lang w:val="uk-UA"/>
        </w:rPr>
        <w:t xml:space="preserve">«Про внесення змін до деяких </w:t>
      </w:r>
      <w:r w:rsidR="00D227B1">
        <w:rPr>
          <w:rFonts w:eastAsia="Times New Roman" w:cs="Times New Roman"/>
          <w:szCs w:val="28"/>
          <w:lang w:val="uk-UA"/>
        </w:rPr>
        <w:t>законів</w:t>
      </w:r>
      <w:r w:rsidR="00252678" w:rsidRPr="00252678">
        <w:rPr>
          <w:rFonts w:eastAsia="Times New Roman" w:cs="Times New Roman"/>
          <w:szCs w:val="28"/>
          <w:lang w:val="uk-UA"/>
        </w:rPr>
        <w:t xml:space="preserve"> України щодо єдиного збору, який справляється у пунктах пропуску </w:t>
      </w:r>
      <w:r w:rsidR="00D227B1">
        <w:rPr>
          <w:rFonts w:eastAsia="Times New Roman" w:cs="Times New Roman"/>
          <w:szCs w:val="28"/>
          <w:lang w:val="uk-UA"/>
        </w:rPr>
        <w:t xml:space="preserve">(пунктах контролю) </w:t>
      </w:r>
      <w:r w:rsidR="00252678" w:rsidRPr="00252678">
        <w:rPr>
          <w:rFonts w:eastAsia="Times New Roman" w:cs="Times New Roman"/>
          <w:szCs w:val="28"/>
          <w:lang w:val="uk-UA"/>
        </w:rPr>
        <w:t xml:space="preserve">через державний кордон України» </w:t>
      </w:r>
      <w:r w:rsidR="00252678">
        <w:rPr>
          <w:rFonts w:eastAsia="Times New Roman" w:cs="Times New Roman"/>
          <w:szCs w:val="28"/>
          <w:lang w:val="uk-UA"/>
        </w:rPr>
        <w:t xml:space="preserve">(далі – проєкт Закону) </w:t>
      </w:r>
      <w:r w:rsidR="003F71C8" w:rsidRPr="006534D5">
        <w:rPr>
          <w:rFonts w:eastAsia="Times New Roman" w:cs="Times New Roman"/>
          <w:szCs w:val="28"/>
          <w:lang w:val="uk-UA"/>
        </w:rPr>
        <w:t xml:space="preserve">розроблено з метою збільшення обсягу фінансування, що виділяється на розвиток мережі автомобільних доріг загального користування, шляхом забезпечення додаткових надходжень до </w:t>
      </w:r>
      <w:r w:rsidR="001F7348">
        <w:rPr>
          <w:rFonts w:eastAsia="Times New Roman" w:cs="Times New Roman"/>
          <w:szCs w:val="28"/>
          <w:lang w:val="uk-UA"/>
        </w:rPr>
        <w:t xml:space="preserve">Державного дорожнього фонду, який є складовою спеціального фонду державного бюджету, </w:t>
      </w:r>
      <w:r w:rsidR="003F71C8" w:rsidRPr="006534D5">
        <w:rPr>
          <w:rFonts w:eastAsia="Times New Roman" w:cs="Times New Roman"/>
          <w:szCs w:val="28"/>
          <w:lang w:val="uk-UA"/>
        </w:rPr>
        <w:t xml:space="preserve">завдяки запровадженню ставки єдиного збору </w:t>
      </w:r>
      <w:r w:rsidR="00F9616B" w:rsidRPr="00F9616B">
        <w:rPr>
          <w:rFonts w:eastAsia="Times New Roman" w:cs="Times New Roman"/>
          <w:szCs w:val="28"/>
          <w:lang w:val="uk-UA"/>
        </w:rPr>
        <w:t xml:space="preserve">за проїзд автомобільними дорогами України </w:t>
      </w:r>
      <w:r w:rsidR="00D227B1" w:rsidRPr="00D227B1">
        <w:rPr>
          <w:rFonts w:eastAsia="Times New Roman" w:cs="Times New Roman"/>
          <w:szCs w:val="28"/>
          <w:lang w:val="uk-UA"/>
        </w:rPr>
        <w:t xml:space="preserve">транспортних засобів за кодами товарної позиції 8703 згідно з </w:t>
      </w:r>
      <w:r w:rsidR="003621B1">
        <w:rPr>
          <w:rFonts w:eastAsia="Times New Roman" w:cs="Times New Roman"/>
          <w:szCs w:val="28"/>
          <w:lang w:val="uk-UA"/>
        </w:rPr>
        <w:t>УКТЗЕД</w:t>
      </w:r>
      <w:r w:rsidR="00D227B1" w:rsidRPr="00D227B1">
        <w:rPr>
          <w:rFonts w:eastAsia="Times New Roman" w:cs="Times New Roman"/>
          <w:szCs w:val="28"/>
          <w:lang w:val="uk-UA"/>
        </w:rPr>
        <w:t>, що зареєстровані за межами України</w:t>
      </w:r>
      <w:r w:rsidR="00F9616B" w:rsidRPr="00D227B1">
        <w:rPr>
          <w:rFonts w:eastAsia="Times New Roman" w:cs="Times New Roman"/>
          <w:szCs w:val="28"/>
          <w:lang w:val="uk-UA"/>
        </w:rPr>
        <w:t xml:space="preserve">, </w:t>
      </w:r>
      <w:r w:rsidR="00F9616B" w:rsidRPr="00F9616B">
        <w:rPr>
          <w:rFonts w:eastAsia="Times New Roman" w:cs="Times New Roman"/>
          <w:szCs w:val="28"/>
          <w:lang w:val="uk-UA"/>
        </w:rPr>
        <w:t xml:space="preserve">в залежності від </w:t>
      </w:r>
      <w:r w:rsidR="001F3825">
        <w:rPr>
          <w:rFonts w:eastAsia="Times New Roman" w:cs="Times New Roman"/>
          <w:szCs w:val="28"/>
          <w:lang w:val="uk-UA"/>
        </w:rPr>
        <w:t>строку</w:t>
      </w:r>
      <w:r w:rsidR="00F9616B" w:rsidRPr="00F9616B">
        <w:rPr>
          <w:rFonts w:eastAsia="Times New Roman" w:cs="Times New Roman"/>
          <w:szCs w:val="28"/>
          <w:lang w:val="uk-UA"/>
        </w:rPr>
        <w:t xml:space="preserve"> перебування на території України</w:t>
      </w:r>
      <w:r w:rsidR="00F9616B">
        <w:rPr>
          <w:rFonts w:eastAsia="Times New Roman" w:cs="Times New Roman"/>
          <w:szCs w:val="28"/>
          <w:lang w:val="uk-UA"/>
        </w:rPr>
        <w:t>.</w:t>
      </w:r>
    </w:p>
    <w:p w:rsidR="0061090B" w:rsidRDefault="0061090B" w:rsidP="00FA6CBB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</w:p>
    <w:p w:rsidR="0061090B" w:rsidRPr="0061090B" w:rsidRDefault="0061090B" w:rsidP="00FA6CBB">
      <w:pPr>
        <w:tabs>
          <w:tab w:val="left" w:pos="567"/>
        </w:tabs>
        <w:ind w:firstLine="567"/>
        <w:rPr>
          <w:rFonts w:eastAsia="Times New Roman" w:cs="Times New Roman"/>
          <w:b/>
          <w:szCs w:val="28"/>
          <w:lang w:val="uk-UA"/>
        </w:rPr>
      </w:pPr>
      <w:r w:rsidRPr="0061090B">
        <w:rPr>
          <w:rFonts w:eastAsia="Times New Roman" w:cs="Times New Roman"/>
          <w:b/>
          <w:szCs w:val="28"/>
          <w:lang w:val="uk-UA"/>
        </w:rPr>
        <w:t>2. Проблема, яка потребує розв’язання</w:t>
      </w:r>
    </w:p>
    <w:p w:rsidR="0061090B" w:rsidRDefault="008A0EF9" w:rsidP="0061090B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Відповідно до</w:t>
      </w:r>
      <w:r w:rsidR="0061090B">
        <w:rPr>
          <w:rFonts w:eastAsia="Times New Roman" w:cs="Times New Roman"/>
          <w:szCs w:val="28"/>
          <w:lang w:val="uk-UA"/>
        </w:rPr>
        <w:t xml:space="preserve"> звіту Рахункової палати «Про результати аудиту ефективності планування та результативності контролю за повнотою нарахування і своєчасністю надходжень єдиного збору, який справляється у пунктах пропуску (пунктах контролю) через державний кордон України», затвердженого рішенням Рахункової палати від 09.07.2019 № 17-1</w:t>
      </w:r>
      <w:r w:rsidR="006C4E12">
        <w:rPr>
          <w:rFonts w:eastAsia="Times New Roman" w:cs="Times New Roman"/>
          <w:szCs w:val="28"/>
          <w:lang w:val="uk-UA"/>
        </w:rPr>
        <w:t>,</w:t>
      </w:r>
      <w:r w:rsidR="0061090B">
        <w:rPr>
          <w:rFonts w:eastAsia="Times New Roman" w:cs="Times New Roman"/>
          <w:szCs w:val="28"/>
          <w:lang w:val="uk-UA"/>
        </w:rPr>
        <w:t xml:space="preserve"> протягом 2017–2018 років і </w:t>
      </w:r>
      <w:r w:rsidR="0061090B">
        <w:rPr>
          <w:rFonts w:eastAsia="Times New Roman" w:cs="Times New Roman"/>
          <w:szCs w:val="28"/>
          <w:lang w:val="en-US"/>
        </w:rPr>
        <w:t>I</w:t>
      </w:r>
      <w:r w:rsidR="0061090B">
        <w:rPr>
          <w:rFonts w:eastAsia="Times New Roman" w:cs="Times New Roman"/>
          <w:szCs w:val="28"/>
          <w:lang w:val="uk-UA"/>
        </w:rPr>
        <w:t xml:space="preserve"> кварталу 2019 року в Україні не забезпечено створення ефективної системи справляння єдиного збору, який справляється у пунктах пропуску (пунктах контролю) через державний кордон України (далі – єдиний збір) з транспортних засобів, що перетинали державний кордон України (ввезення, транзит). Як наслідок, надходження до Державного бюджету України від використання суб’єктами, які перетинали державний кордон України, транспортної інфраструктури України були незначними і не становили вагомої компенсації витрат державного бюджету на відновлення автомобільних доріг України. </w:t>
      </w:r>
    </w:p>
    <w:p w:rsidR="0061090B" w:rsidRPr="00930C90" w:rsidRDefault="0061090B" w:rsidP="0061090B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В цілому, протягом 2017–2018 років і </w:t>
      </w:r>
      <w:r>
        <w:rPr>
          <w:rFonts w:eastAsia="Times New Roman" w:cs="Times New Roman"/>
          <w:szCs w:val="28"/>
          <w:lang w:val="en-US"/>
        </w:rPr>
        <w:t>I</w:t>
      </w:r>
      <w:r>
        <w:rPr>
          <w:rFonts w:eastAsia="Times New Roman" w:cs="Times New Roman"/>
          <w:szCs w:val="28"/>
          <w:lang w:val="uk-UA"/>
        </w:rPr>
        <w:t xml:space="preserve"> кварталу 2019 року в Україну в’їхало 16 689, 338 тис. од. транспортних засобів масою до 3,5 тонн. </w:t>
      </w:r>
    </w:p>
    <w:p w:rsidR="0061090B" w:rsidRDefault="0061090B" w:rsidP="0061090B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Непоширення плати за проїзд автомобільними дорогами України на транс</w:t>
      </w:r>
      <w:r w:rsidR="00582495">
        <w:rPr>
          <w:rFonts w:eastAsia="Times New Roman" w:cs="Times New Roman"/>
          <w:szCs w:val="28"/>
          <w:lang w:val="uk-UA"/>
        </w:rPr>
        <w:t>портні засоби масою до 3,5 тонн</w:t>
      </w:r>
      <w:r w:rsidRPr="003621B1">
        <w:rPr>
          <w:rFonts w:eastAsia="Times New Roman" w:cs="Times New Roman"/>
          <w:szCs w:val="28"/>
          <w:lang w:val="uk-UA"/>
        </w:rPr>
        <w:t>,</w:t>
      </w:r>
      <w:r>
        <w:rPr>
          <w:rFonts w:eastAsia="Times New Roman" w:cs="Times New Roman"/>
          <w:szCs w:val="28"/>
          <w:lang w:val="uk-UA"/>
        </w:rPr>
        <w:t xml:space="preserve"> </w:t>
      </w:r>
      <w:r w:rsidR="00CF5ADD">
        <w:rPr>
          <w:rFonts w:eastAsia="Times New Roman" w:cs="Times New Roman"/>
          <w:szCs w:val="28"/>
          <w:lang w:val="uk-UA"/>
        </w:rPr>
        <w:t xml:space="preserve">що </w:t>
      </w:r>
      <w:r>
        <w:rPr>
          <w:rFonts w:eastAsia="Times New Roman" w:cs="Times New Roman"/>
          <w:szCs w:val="28"/>
          <w:lang w:val="uk-UA"/>
        </w:rPr>
        <w:t>зареєстровані за межами країни, не відповідає світовій практиці.</w:t>
      </w:r>
    </w:p>
    <w:p w:rsidR="0061090B" w:rsidRDefault="0061090B" w:rsidP="0061090B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Встановлено, що запровадження справляння єдиного збору з транспо</w:t>
      </w:r>
      <w:r w:rsidR="00BF2436">
        <w:rPr>
          <w:rFonts w:eastAsia="Times New Roman" w:cs="Times New Roman"/>
          <w:szCs w:val="28"/>
          <w:lang w:val="uk-UA"/>
        </w:rPr>
        <w:t>ртних засобів масою до 3,5 тонн</w:t>
      </w:r>
      <w:r>
        <w:rPr>
          <w:rFonts w:eastAsia="Times New Roman" w:cs="Times New Roman"/>
          <w:szCs w:val="28"/>
          <w:lang w:val="uk-UA"/>
        </w:rPr>
        <w:t xml:space="preserve">, що зареєстровані за межами України, за розрахунками, дасть можливість додатково залучити до державного бюджету близько 2,4 млрд грн на рік. </w:t>
      </w:r>
    </w:p>
    <w:p w:rsidR="0061090B" w:rsidRPr="006534D5" w:rsidRDefault="0061090B" w:rsidP="0061090B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 w:rsidRPr="006534D5">
        <w:rPr>
          <w:rFonts w:eastAsia="Times New Roman" w:cs="Times New Roman"/>
          <w:szCs w:val="28"/>
          <w:lang w:val="uk-UA"/>
        </w:rPr>
        <w:t>Проєкт</w:t>
      </w:r>
      <w:r w:rsidRPr="002259C7">
        <w:rPr>
          <w:rFonts w:eastAsia="Times New Roman" w:cs="Times New Roman"/>
          <w:szCs w:val="28"/>
          <w:lang w:val="uk-UA"/>
        </w:rPr>
        <w:t xml:space="preserve">ом Закону передбачається запровадити плату за проїзд </w:t>
      </w:r>
      <w:r w:rsidRPr="00D43664">
        <w:rPr>
          <w:rFonts w:eastAsia="Times New Roman" w:cs="Times New Roman"/>
          <w:szCs w:val="28"/>
          <w:lang w:val="uk-UA"/>
        </w:rPr>
        <w:t xml:space="preserve">автомобільними дорогами України </w:t>
      </w:r>
      <w:r w:rsidR="00A13372" w:rsidRPr="003621B1">
        <w:rPr>
          <w:rFonts w:eastAsia="Times New Roman" w:cs="Times New Roman"/>
          <w:szCs w:val="28"/>
          <w:lang w:val="uk-UA"/>
        </w:rPr>
        <w:t xml:space="preserve">транспортних засобів за кодами товарної </w:t>
      </w:r>
      <w:r w:rsidR="00A13372" w:rsidRPr="003621B1">
        <w:rPr>
          <w:rFonts w:eastAsia="Times New Roman" w:cs="Times New Roman"/>
          <w:szCs w:val="28"/>
          <w:lang w:val="uk-UA"/>
        </w:rPr>
        <w:lastRenderedPageBreak/>
        <w:t>позиції 8703 згідно з УКТЗЕД</w:t>
      </w:r>
      <w:r w:rsidRPr="003621B1">
        <w:rPr>
          <w:rFonts w:eastAsia="Times New Roman" w:cs="Times New Roman"/>
          <w:szCs w:val="28"/>
          <w:lang w:val="uk-UA"/>
        </w:rPr>
        <w:t>,</w:t>
      </w:r>
      <w:r w:rsidRPr="00D43664">
        <w:rPr>
          <w:rFonts w:eastAsia="Times New Roman" w:cs="Times New Roman"/>
          <w:szCs w:val="28"/>
          <w:lang w:val="uk-UA"/>
        </w:rPr>
        <w:t xml:space="preserve"> що зареєстровані за межами У</w:t>
      </w:r>
      <w:r w:rsidR="003621B1">
        <w:rPr>
          <w:rFonts w:eastAsia="Times New Roman" w:cs="Times New Roman"/>
          <w:szCs w:val="28"/>
          <w:lang w:val="uk-UA"/>
        </w:rPr>
        <w:t>країни, в залежності від строку</w:t>
      </w:r>
      <w:r w:rsidRPr="00D43664">
        <w:rPr>
          <w:rFonts w:eastAsia="Times New Roman" w:cs="Times New Roman"/>
          <w:szCs w:val="28"/>
          <w:lang w:val="uk-UA"/>
        </w:rPr>
        <w:t xml:space="preserve"> перебування на території України</w:t>
      </w:r>
      <w:r w:rsidRPr="006534D5">
        <w:rPr>
          <w:rFonts w:eastAsia="Times New Roman" w:cs="Times New Roman"/>
          <w:szCs w:val="28"/>
          <w:lang w:val="uk-UA"/>
        </w:rPr>
        <w:t>.</w:t>
      </w:r>
    </w:p>
    <w:p w:rsidR="0061090B" w:rsidRDefault="0061090B" w:rsidP="0061090B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 w:rsidRPr="002259C7">
        <w:rPr>
          <w:rFonts w:eastAsia="Times New Roman" w:cs="Times New Roman"/>
          <w:szCs w:val="28"/>
          <w:lang w:val="uk-UA"/>
        </w:rPr>
        <w:t>Відповідно до пункту 36 частини другої статті 29 Бюджетного кодексу України єдиний збір, який справляється у пунктах пропуску через державний кордон України, належить до доходів загального фонду Державного бюджету України.</w:t>
      </w:r>
    </w:p>
    <w:p w:rsidR="0061090B" w:rsidRPr="002259C7" w:rsidRDefault="0061090B" w:rsidP="0061090B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Проєктом Закону пропонується запровадити єдиний збір</w:t>
      </w:r>
      <w:r w:rsidRPr="00D71BE9">
        <w:rPr>
          <w:rFonts w:eastAsia="Times New Roman" w:cs="Times New Roman"/>
          <w:szCs w:val="28"/>
          <w:lang w:val="uk-UA"/>
        </w:rPr>
        <w:t xml:space="preserve"> за проїзд автомобільними дорогами України</w:t>
      </w:r>
      <w:r>
        <w:rPr>
          <w:rFonts w:eastAsia="Times New Roman" w:cs="Times New Roman"/>
          <w:szCs w:val="28"/>
          <w:lang w:val="uk-UA"/>
        </w:rPr>
        <w:t xml:space="preserve"> </w:t>
      </w:r>
      <w:r w:rsidR="00AF4D41" w:rsidRPr="003621B1">
        <w:rPr>
          <w:rFonts w:eastAsia="Times New Roman" w:cs="Times New Roman"/>
          <w:szCs w:val="28"/>
          <w:lang w:val="uk-UA"/>
        </w:rPr>
        <w:t>транспортних засобів за кодами товарної позиції 8703 згідно з УКТЗЕД</w:t>
      </w:r>
      <w:r w:rsidRPr="003621B1">
        <w:rPr>
          <w:rFonts w:eastAsia="Times New Roman" w:cs="Times New Roman"/>
          <w:szCs w:val="28"/>
          <w:lang w:val="uk-UA"/>
        </w:rPr>
        <w:t>,</w:t>
      </w:r>
      <w:r w:rsidRPr="00D71BE9">
        <w:rPr>
          <w:rFonts w:eastAsia="Times New Roman" w:cs="Times New Roman"/>
          <w:szCs w:val="28"/>
          <w:lang w:val="uk-UA"/>
        </w:rPr>
        <w:t xml:space="preserve"> що зареєстровані за межами України, </w:t>
      </w:r>
      <w:r w:rsidR="003621B1">
        <w:rPr>
          <w:rFonts w:eastAsia="Times New Roman" w:cs="Times New Roman"/>
          <w:szCs w:val="28"/>
          <w:lang w:val="uk-UA"/>
        </w:rPr>
        <w:t>який буде спрямову</w:t>
      </w:r>
      <w:r w:rsidR="006C4E12">
        <w:rPr>
          <w:rFonts w:eastAsia="Times New Roman" w:cs="Times New Roman"/>
          <w:szCs w:val="28"/>
          <w:lang w:val="uk-UA"/>
        </w:rPr>
        <w:t>ватися</w:t>
      </w:r>
      <w:r>
        <w:rPr>
          <w:rFonts w:eastAsia="Times New Roman" w:cs="Times New Roman"/>
          <w:szCs w:val="28"/>
          <w:lang w:val="uk-UA"/>
        </w:rPr>
        <w:t xml:space="preserve"> безпосер</w:t>
      </w:r>
      <w:r w:rsidR="006C4E12">
        <w:rPr>
          <w:rFonts w:eastAsia="Times New Roman" w:cs="Times New Roman"/>
          <w:szCs w:val="28"/>
          <w:lang w:val="uk-UA"/>
        </w:rPr>
        <w:t>едньо в Державний дорожній фонд, у зв’язку з чим будуть запропоновані відпові</w:t>
      </w:r>
      <w:r w:rsidR="000924EC">
        <w:rPr>
          <w:rFonts w:eastAsia="Times New Roman" w:cs="Times New Roman"/>
          <w:szCs w:val="28"/>
          <w:lang w:val="uk-UA"/>
        </w:rPr>
        <w:t>дні зміни до Бюджетного кодексу та до Закону України «Про джерела фінансування дорожнього господарства України».</w:t>
      </w:r>
    </w:p>
    <w:p w:rsidR="0061090B" w:rsidRPr="002259C7" w:rsidRDefault="0061090B" w:rsidP="0061090B">
      <w:pPr>
        <w:tabs>
          <w:tab w:val="left" w:pos="567"/>
        </w:tabs>
        <w:ind w:firstLine="567"/>
        <w:rPr>
          <w:rFonts w:eastAsia="Times New Roman" w:cs="Times New Roman"/>
          <w:color w:val="FF0000"/>
          <w:szCs w:val="28"/>
          <w:lang w:val="uk-UA"/>
        </w:rPr>
      </w:pPr>
      <w:r w:rsidRPr="002259C7">
        <w:rPr>
          <w:rFonts w:eastAsia="Times New Roman" w:cs="Times New Roman"/>
          <w:szCs w:val="28"/>
          <w:lang w:val="uk-UA"/>
        </w:rPr>
        <w:t xml:space="preserve">Враховуючи викладене, прийняття Закону дасть змогу збільшити </w:t>
      </w:r>
      <w:r>
        <w:rPr>
          <w:rFonts w:eastAsia="Times New Roman" w:cs="Times New Roman"/>
          <w:szCs w:val="28"/>
          <w:lang w:val="uk-UA"/>
        </w:rPr>
        <w:t>надходження до</w:t>
      </w:r>
      <w:r w:rsidRPr="002259C7">
        <w:rPr>
          <w:rFonts w:eastAsia="Times New Roman" w:cs="Times New Roman"/>
          <w:szCs w:val="28"/>
          <w:lang w:val="uk-UA"/>
        </w:rPr>
        <w:t xml:space="preserve"> </w:t>
      </w:r>
      <w:r>
        <w:rPr>
          <w:rFonts w:eastAsia="Times New Roman" w:cs="Times New Roman"/>
          <w:szCs w:val="28"/>
          <w:lang w:val="uk-UA"/>
        </w:rPr>
        <w:t>Державного дорожнього фонду</w:t>
      </w:r>
      <w:r w:rsidRPr="002259C7">
        <w:rPr>
          <w:rFonts w:eastAsia="Times New Roman" w:cs="Times New Roman"/>
          <w:szCs w:val="28"/>
          <w:lang w:val="uk-UA"/>
        </w:rPr>
        <w:t xml:space="preserve"> що, у свою чергу, матиме наслідком збільшення обсягу </w:t>
      </w:r>
      <w:r w:rsidRPr="00283F14">
        <w:rPr>
          <w:rFonts w:eastAsia="Times New Roman" w:cs="Times New Roman"/>
          <w:szCs w:val="28"/>
          <w:lang w:val="uk-UA"/>
        </w:rPr>
        <w:t>фінансування, що виділяється на виконання ремонтно-будівельних робіт на автомобільних дорогах загального користування.</w:t>
      </w:r>
    </w:p>
    <w:p w:rsidR="0061090B" w:rsidRPr="006534D5" w:rsidRDefault="0061090B" w:rsidP="0061090B">
      <w:pPr>
        <w:tabs>
          <w:tab w:val="left" w:pos="567"/>
        </w:tabs>
        <w:rPr>
          <w:rFonts w:eastAsia="Times New Roman" w:cs="Times New Roman"/>
          <w:b/>
          <w:szCs w:val="28"/>
          <w:lang w:val="uk-UA"/>
        </w:rPr>
      </w:pPr>
    </w:p>
    <w:p w:rsidR="00860151" w:rsidRPr="006534D5" w:rsidRDefault="00860151" w:rsidP="002259C7">
      <w:pPr>
        <w:tabs>
          <w:tab w:val="left" w:pos="567"/>
        </w:tabs>
        <w:ind w:firstLine="567"/>
        <w:rPr>
          <w:rFonts w:eastAsia="Times New Roman" w:cs="Times New Roman"/>
          <w:b/>
          <w:szCs w:val="28"/>
          <w:lang w:val="uk-UA"/>
        </w:rPr>
      </w:pPr>
      <w:r w:rsidRPr="006534D5">
        <w:rPr>
          <w:rFonts w:eastAsia="Times New Roman" w:cs="Times New Roman"/>
          <w:b/>
          <w:szCs w:val="28"/>
          <w:lang w:val="uk-UA"/>
        </w:rPr>
        <w:t>3. Суть проєкту акта</w:t>
      </w:r>
    </w:p>
    <w:p w:rsidR="005A43D8" w:rsidRPr="00A023A5" w:rsidRDefault="00860151" w:rsidP="005A43D8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 w:rsidRPr="006534D5">
        <w:rPr>
          <w:rFonts w:eastAsia="Times New Roman" w:cs="Times New Roman"/>
          <w:szCs w:val="28"/>
          <w:lang w:val="uk-UA"/>
        </w:rPr>
        <w:t>Проєк</w:t>
      </w:r>
      <w:r w:rsidR="00A9185E">
        <w:rPr>
          <w:rFonts w:eastAsia="Times New Roman" w:cs="Times New Roman"/>
          <w:szCs w:val="28"/>
          <w:lang w:val="uk-UA"/>
        </w:rPr>
        <w:t>том Закону пропонується затвердити ставки єдиного збору</w:t>
      </w:r>
      <w:r w:rsidR="00A9185E" w:rsidRPr="00A9185E">
        <w:rPr>
          <w:rFonts w:eastAsia="Times New Roman" w:cs="Times New Roman"/>
          <w:szCs w:val="28"/>
          <w:lang w:val="uk-UA"/>
        </w:rPr>
        <w:t xml:space="preserve"> </w:t>
      </w:r>
      <w:r w:rsidR="00A9185E" w:rsidRPr="002259C7">
        <w:rPr>
          <w:rFonts w:eastAsia="Times New Roman" w:cs="Times New Roman"/>
          <w:szCs w:val="28"/>
          <w:lang w:val="uk-UA"/>
        </w:rPr>
        <w:t xml:space="preserve">за проїзд автомобільними дорогами України </w:t>
      </w:r>
      <w:r w:rsidR="000652C4" w:rsidRPr="00A023A5">
        <w:rPr>
          <w:rFonts w:eastAsia="Times New Roman" w:cs="Times New Roman"/>
          <w:szCs w:val="28"/>
          <w:lang w:val="uk-UA"/>
        </w:rPr>
        <w:t>транспортних засобів за кодами товарної позиції 8703 згідно з УКТЗЕД, що зареєстровані за межами України.</w:t>
      </w:r>
    </w:p>
    <w:p w:rsidR="000652C4" w:rsidRDefault="000652C4" w:rsidP="005A43D8">
      <w:pPr>
        <w:tabs>
          <w:tab w:val="left" w:pos="567"/>
        </w:tabs>
        <w:ind w:firstLine="567"/>
        <w:rPr>
          <w:rFonts w:eastAsia="Times New Roman" w:cs="Times New Roman"/>
          <w:b/>
          <w:szCs w:val="28"/>
          <w:lang w:val="uk-UA"/>
        </w:rPr>
      </w:pPr>
    </w:p>
    <w:p w:rsidR="0061090B" w:rsidRPr="0061090B" w:rsidRDefault="0061090B" w:rsidP="005A43D8">
      <w:pPr>
        <w:tabs>
          <w:tab w:val="left" w:pos="567"/>
        </w:tabs>
        <w:ind w:firstLine="567"/>
        <w:rPr>
          <w:rFonts w:eastAsia="Times New Roman" w:cs="Times New Roman"/>
          <w:b/>
          <w:szCs w:val="28"/>
          <w:lang w:val="uk-UA"/>
        </w:rPr>
      </w:pPr>
      <w:r w:rsidRPr="0061090B">
        <w:rPr>
          <w:rFonts w:eastAsia="Times New Roman" w:cs="Times New Roman"/>
          <w:b/>
          <w:szCs w:val="28"/>
          <w:lang w:val="uk-UA"/>
        </w:rPr>
        <w:t xml:space="preserve">4. Вплив на бюджет </w:t>
      </w:r>
    </w:p>
    <w:p w:rsidR="007E33D5" w:rsidRPr="002259C7" w:rsidRDefault="007E33D5" w:rsidP="007E33D5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 w:rsidRPr="002259C7">
        <w:rPr>
          <w:rFonts w:eastAsia="Times New Roman" w:cs="Times New Roman"/>
          <w:szCs w:val="28"/>
          <w:lang w:val="uk-UA"/>
        </w:rPr>
        <w:t>Ставки єдиного збору за проїзд автомобільними</w:t>
      </w:r>
      <w:r w:rsidR="00E2280A">
        <w:rPr>
          <w:rFonts w:eastAsia="Times New Roman" w:cs="Times New Roman"/>
          <w:szCs w:val="28"/>
          <w:lang w:val="uk-UA"/>
        </w:rPr>
        <w:t xml:space="preserve"> дорогами України </w:t>
      </w:r>
      <w:r w:rsidR="00E2280A" w:rsidRPr="00AE64E1">
        <w:rPr>
          <w:rFonts w:eastAsia="Times New Roman" w:cs="Times New Roman"/>
          <w:szCs w:val="28"/>
          <w:lang w:val="uk-UA"/>
        </w:rPr>
        <w:t>транспортних засобів за кодами товарної позиції 8703 згідно з УКТЗЕД</w:t>
      </w:r>
      <w:r w:rsidRPr="00AE64E1">
        <w:rPr>
          <w:rFonts w:eastAsia="Times New Roman" w:cs="Times New Roman"/>
          <w:szCs w:val="28"/>
          <w:lang w:val="uk-UA"/>
        </w:rPr>
        <w:t>,</w:t>
      </w:r>
      <w:r w:rsidRPr="002259C7">
        <w:rPr>
          <w:rFonts w:eastAsia="Times New Roman" w:cs="Times New Roman"/>
          <w:szCs w:val="28"/>
          <w:lang w:val="uk-UA"/>
        </w:rPr>
        <w:t xml:space="preserve"> що зареєстровані за межами України, визначалися виходячи з нижчевикладеного.</w:t>
      </w:r>
    </w:p>
    <w:p w:rsidR="007E33D5" w:rsidRPr="002259C7" w:rsidRDefault="007E33D5" w:rsidP="007E33D5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 w:rsidRPr="002259C7">
        <w:rPr>
          <w:rFonts w:eastAsia="Times New Roman" w:cs="Times New Roman"/>
          <w:szCs w:val="28"/>
          <w:lang w:val="uk-UA"/>
        </w:rPr>
        <w:t xml:space="preserve">Відповідно до європейського досвіду строк перебування іноземних </w:t>
      </w:r>
      <w:r w:rsidR="00E2280A" w:rsidRPr="00AE64E1">
        <w:rPr>
          <w:rFonts w:eastAsia="Times New Roman" w:cs="Times New Roman"/>
          <w:szCs w:val="28"/>
          <w:lang w:val="uk-UA"/>
        </w:rPr>
        <w:t>транспортних засобів за кодами товарної позиції 8703 згідно з УКТЗЕД</w:t>
      </w:r>
      <w:r w:rsidR="00E2280A" w:rsidRPr="00E2280A">
        <w:rPr>
          <w:rFonts w:eastAsia="Times New Roman" w:cs="Times New Roman"/>
          <w:szCs w:val="28"/>
          <w:lang w:val="uk-UA"/>
        </w:rPr>
        <w:t xml:space="preserve"> </w:t>
      </w:r>
      <w:r w:rsidRPr="002259C7">
        <w:rPr>
          <w:rFonts w:eastAsia="Times New Roman" w:cs="Times New Roman"/>
          <w:szCs w:val="28"/>
          <w:lang w:val="uk-UA"/>
        </w:rPr>
        <w:t>на території держави в середньому становить сім днів, а ставка єдиного збору за використання автомобільних доріг протягом згаданого періоду становить близько 7 євро.</w:t>
      </w:r>
    </w:p>
    <w:p w:rsidR="00A04EFD" w:rsidRDefault="007E33D5" w:rsidP="007E33D5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 w:rsidRPr="002259C7">
        <w:rPr>
          <w:rFonts w:eastAsia="Times New Roman" w:cs="Times New Roman"/>
          <w:szCs w:val="28"/>
          <w:lang w:val="uk-UA"/>
        </w:rPr>
        <w:t>З огляду на викладене</w:t>
      </w:r>
      <w:r w:rsidR="00D00165">
        <w:rPr>
          <w:rFonts w:eastAsia="Times New Roman" w:cs="Times New Roman"/>
          <w:szCs w:val="28"/>
          <w:lang w:val="uk-UA"/>
        </w:rPr>
        <w:t>,</w:t>
      </w:r>
      <w:r w:rsidRPr="002259C7">
        <w:rPr>
          <w:rFonts w:eastAsia="Times New Roman" w:cs="Times New Roman"/>
          <w:szCs w:val="28"/>
          <w:lang w:val="uk-UA"/>
        </w:rPr>
        <w:t xml:space="preserve"> при розрахунку ставок для </w:t>
      </w:r>
      <w:r w:rsidR="00252035" w:rsidRPr="00AE64E1">
        <w:rPr>
          <w:rFonts w:eastAsia="Times New Roman" w:cs="Times New Roman"/>
          <w:szCs w:val="28"/>
          <w:lang w:val="uk-UA"/>
        </w:rPr>
        <w:t>транспортних засобів за кодами товарної позиції 8703 згідно з УКТЗЕД</w:t>
      </w:r>
      <w:r w:rsidR="00252035" w:rsidRPr="00252035">
        <w:rPr>
          <w:rFonts w:eastAsia="Times New Roman" w:cs="Times New Roman"/>
          <w:szCs w:val="28"/>
          <w:lang w:val="uk-UA"/>
        </w:rPr>
        <w:t xml:space="preserve"> </w:t>
      </w:r>
      <w:r w:rsidRPr="002259C7">
        <w:rPr>
          <w:rFonts w:eastAsia="Times New Roman" w:cs="Times New Roman"/>
          <w:szCs w:val="28"/>
          <w:lang w:val="uk-UA"/>
        </w:rPr>
        <w:t>за основу взято європейський досвід, а саме: 7 євро за сім днів.</w:t>
      </w:r>
      <w:r w:rsidR="00A04EFD">
        <w:rPr>
          <w:rFonts w:eastAsia="Times New Roman" w:cs="Times New Roman"/>
          <w:szCs w:val="28"/>
          <w:lang w:val="uk-UA"/>
        </w:rPr>
        <w:t xml:space="preserve"> </w:t>
      </w:r>
    </w:p>
    <w:p w:rsidR="007E33D5" w:rsidRPr="002259C7" w:rsidRDefault="007E33D5" w:rsidP="007E33D5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 w:rsidRPr="002259C7">
        <w:rPr>
          <w:rFonts w:eastAsia="Times New Roman" w:cs="Times New Roman"/>
          <w:szCs w:val="28"/>
          <w:lang w:val="uk-UA"/>
        </w:rPr>
        <w:t xml:space="preserve">Водночас під час формування ставок для </w:t>
      </w:r>
      <w:r w:rsidR="004F0812" w:rsidRPr="00AE64E1">
        <w:rPr>
          <w:rFonts w:eastAsia="Times New Roman" w:cs="Times New Roman"/>
          <w:szCs w:val="28"/>
          <w:lang w:val="uk-UA"/>
        </w:rPr>
        <w:t xml:space="preserve">транспортних засобів за кодами товарної позиції 8703 згідно з УКТЗЕД </w:t>
      </w:r>
      <w:r w:rsidR="004F0812">
        <w:rPr>
          <w:rFonts w:eastAsia="Times New Roman" w:cs="Times New Roman"/>
          <w:szCs w:val="28"/>
          <w:lang w:val="uk-UA"/>
        </w:rPr>
        <w:t xml:space="preserve">за 1 день, 7 днів, 30 днів, 90 днів, 180 днів, 365 днів </w:t>
      </w:r>
      <w:r w:rsidRPr="002259C7">
        <w:rPr>
          <w:rFonts w:eastAsia="Times New Roman" w:cs="Times New Roman"/>
          <w:szCs w:val="28"/>
          <w:lang w:val="uk-UA"/>
        </w:rPr>
        <w:t>зак</w:t>
      </w:r>
      <w:r w:rsidR="00BF2436">
        <w:rPr>
          <w:rFonts w:eastAsia="Times New Roman" w:cs="Times New Roman"/>
          <w:szCs w:val="28"/>
          <w:lang w:val="uk-UA"/>
        </w:rPr>
        <w:t>ладалася знижка за принципом: чим</w:t>
      </w:r>
      <w:r w:rsidRPr="002259C7">
        <w:rPr>
          <w:rFonts w:eastAsia="Times New Roman" w:cs="Times New Roman"/>
          <w:szCs w:val="28"/>
          <w:lang w:val="uk-UA"/>
        </w:rPr>
        <w:t xml:space="preserve"> довше </w:t>
      </w:r>
      <w:r w:rsidR="004F0812">
        <w:rPr>
          <w:rFonts w:eastAsia="Times New Roman" w:cs="Times New Roman"/>
          <w:szCs w:val="28"/>
          <w:lang w:val="uk-UA"/>
        </w:rPr>
        <w:t xml:space="preserve">такий транспортний засіб </w:t>
      </w:r>
      <w:r w:rsidRPr="002259C7">
        <w:rPr>
          <w:rFonts w:eastAsia="Times New Roman" w:cs="Times New Roman"/>
          <w:szCs w:val="28"/>
          <w:lang w:val="uk-UA"/>
        </w:rPr>
        <w:t>пе</w:t>
      </w:r>
      <w:r w:rsidR="00BF2436">
        <w:rPr>
          <w:rFonts w:eastAsia="Times New Roman" w:cs="Times New Roman"/>
          <w:szCs w:val="28"/>
          <w:lang w:val="uk-UA"/>
        </w:rPr>
        <w:t>ребуває на території України, тим</w:t>
      </w:r>
      <w:r w:rsidRPr="002259C7">
        <w:rPr>
          <w:rFonts w:eastAsia="Times New Roman" w:cs="Times New Roman"/>
          <w:szCs w:val="28"/>
          <w:lang w:val="uk-UA"/>
        </w:rPr>
        <w:t xml:space="preserve"> дешевше його власнику обходиться плата за використання доріг в розрахунку за один день.</w:t>
      </w:r>
    </w:p>
    <w:p w:rsidR="007E33D5" w:rsidRDefault="007E33D5" w:rsidP="007E33D5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 w:rsidRPr="002259C7">
        <w:rPr>
          <w:rFonts w:eastAsia="Times New Roman" w:cs="Times New Roman"/>
          <w:szCs w:val="28"/>
          <w:lang w:val="uk-UA"/>
        </w:rPr>
        <w:t xml:space="preserve">Відповідно до інформації про кількість транспортних засобів, що перетнули державний кордон України в період </w:t>
      </w:r>
      <w:r w:rsidRPr="00896706">
        <w:rPr>
          <w:rFonts w:eastAsia="Times New Roman" w:cs="Times New Roman"/>
          <w:szCs w:val="28"/>
          <w:lang w:val="uk-UA"/>
        </w:rPr>
        <w:t xml:space="preserve">протягом 2017–2018 років і </w:t>
      </w:r>
      <w:r w:rsidRPr="00896706">
        <w:rPr>
          <w:rFonts w:eastAsia="Times New Roman" w:cs="Times New Roman"/>
          <w:szCs w:val="28"/>
          <w:lang w:val="en-US"/>
        </w:rPr>
        <w:t>I</w:t>
      </w:r>
      <w:r w:rsidRPr="00896706">
        <w:rPr>
          <w:rFonts w:eastAsia="Times New Roman" w:cs="Times New Roman"/>
          <w:szCs w:val="28"/>
          <w:lang w:val="uk-UA"/>
        </w:rPr>
        <w:t xml:space="preserve"> кварталу 2019 року,</w:t>
      </w:r>
      <w:r w:rsidRPr="002259C7">
        <w:rPr>
          <w:rFonts w:eastAsia="Times New Roman" w:cs="Times New Roman"/>
          <w:szCs w:val="28"/>
          <w:lang w:val="uk-UA"/>
        </w:rPr>
        <w:t xml:space="preserve"> </w:t>
      </w:r>
      <w:r>
        <w:rPr>
          <w:rFonts w:eastAsia="Times New Roman" w:cs="Times New Roman"/>
          <w:szCs w:val="28"/>
          <w:lang w:val="uk-UA"/>
        </w:rPr>
        <w:t>за узагальне</w:t>
      </w:r>
      <w:r w:rsidR="005A510D">
        <w:rPr>
          <w:rFonts w:eastAsia="Times New Roman" w:cs="Times New Roman"/>
          <w:szCs w:val="28"/>
          <w:lang w:val="uk-UA"/>
        </w:rPr>
        <w:t>ною інформацією ДФС, сформованої</w:t>
      </w:r>
      <w:r>
        <w:rPr>
          <w:rFonts w:eastAsia="Times New Roman" w:cs="Times New Roman"/>
          <w:szCs w:val="28"/>
          <w:lang w:val="uk-UA"/>
        </w:rPr>
        <w:t xml:space="preserve"> на запит Рахункової палати на підставі даних спеціальної митної статистики, а також оперативних даних митниць ДФС, </w:t>
      </w:r>
      <w:r w:rsidRPr="002259C7">
        <w:rPr>
          <w:rFonts w:eastAsia="Times New Roman" w:cs="Times New Roman"/>
          <w:szCs w:val="28"/>
          <w:lang w:val="uk-UA"/>
        </w:rPr>
        <w:t>в середньому протягом року державни</w:t>
      </w:r>
      <w:r>
        <w:rPr>
          <w:rFonts w:eastAsia="Times New Roman" w:cs="Times New Roman"/>
          <w:szCs w:val="28"/>
          <w:lang w:val="uk-UA"/>
        </w:rPr>
        <w:t xml:space="preserve">й </w:t>
      </w:r>
      <w:r>
        <w:rPr>
          <w:rFonts w:eastAsia="Times New Roman" w:cs="Times New Roman"/>
          <w:szCs w:val="28"/>
          <w:lang w:val="uk-UA"/>
        </w:rPr>
        <w:lastRenderedPageBreak/>
        <w:t xml:space="preserve">кордон України перетинають 7,7 млн, а в цілому за період </w:t>
      </w:r>
      <w:r w:rsidRPr="00896706">
        <w:rPr>
          <w:rFonts w:eastAsia="Times New Roman" w:cs="Times New Roman"/>
          <w:szCs w:val="28"/>
          <w:lang w:val="uk-UA"/>
        </w:rPr>
        <w:t xml:space="preserve">2017–2018 років і </w:t>
      </w:r>
      <w:r w:rsidRPr="00896706">
        <w:rPr>
          <w:rFonts w:eastAsia="Times New Roman" w:cs="Times New Roman"/>
          <w:szCs w:val="28"/>
          <w:lang w:val="en-US"/>
        </w:rPr>
        <w:t>I</w:t>
      </w:r>
      <w:r w:rsidRPr="00896706">
        <w:rPr>
          <w:rFonts w:eastAsia="Times New Roman" w:cs="Times New Roman"/>
          <w:szCs w:val="28"/>
          <w:lang w:val="uk-UA"/>
        </w:rPr>
        <w:t xml:space="preserve"> кварталу 2019 </w:t>
      </w:r>
      <w:r>
        <w:rPr>
          <w:rFonts w:eastAsia="Times New Roman" w:cs="Times New Roman"/>
          <w:szCs w:val="28"/>
          <w:lang w:val="uk-UA"/>
        </w:rPr>
        <w:t>– 16,7</w:t>
      </w:r>
      <w:r w:rsidRPr="002259C7">
        <w:rPr>
          <w:rFonts w:eastAsia="Times New Roman" w:cs="Times New Roman"/>
          <w:szCs w:val="28"/>
          <w:lang w:val="uk-UA"/>
        </w:rPr>
        <w:t> млн</w:t>
      </w:r>
      <w:r w:rsidRPr="00727DCE">
        <w:rPr>
          <w:rFonts w:eastAsia="Times New Roman" w:cs="Times New Roman"/>
          <w:szCs w:val="28"/>
          <w:lang w:val="uk-UA"/>
        </w:rPr>
        <w:t xml:space="preserve"> </w:t>
      </w:r>
      <w:r w:rsidRPr="002259C7">
        <w:rPr>
          <w:rFonts w:eastAsia="Times New Roman" w:cs="Times New Roman"/>
          <w:szCs w:val="28"/>
          <w:lang w:val="uk-UA"/>
        </w:rPr>
        <w:t xml:space="preserve">іноземних </w:t>
      </w:r>
      <w:r w:rsidR="004F0812">
        <w:rPr>
          <w:rFonts w:eastAsia="Times New Roman" w:cs="Times New Roman"/>
          <w:szCs w:val="28"/>
          <w:lang w:val="uk-UA"/>
        </w:rPr>
        <w:t>транспортних засобів</w:t>
      </w:r>
      <w:r w:rsidRPr="002259C7">
        <w:rPr>
          <w:rFonts w:eastAsia="Times New Roman" w:cs="Times New Roman"/>
          <w:szCs w:val="28"/>
          <w:lang w:val="uk-UA"/>
        </w:rPr>
        <w:t xml:space="preserve">. Якщо брати до уваги європейський досвід щодо середнього часу перебування таких транспортних засобів на території держави, то можна дійти висновку, що запровадження в Україні </w:t>
      </w:r>
      <w:r>
        <w:rPr>
          <w:rFonts w:eastAsia="Times New Roman" w:cs="Times New Roman"/>
          <w:szCs w:val="28"/>
          <w:lang w:val="uk-UA"/>
        </w:rPr>
        <w:t xml:space="preserve">справляння єдиного збору з </w:t>
      </w:r>
      <w:r w:rsidR="004F0812" w:rsidRPr="00AE64E1">
        <w:rPr>
          <w:rFonts w:eastAsia="Times New Roman" w:cs="Times New Roman"/>
          <w:szCs w:val="28"/>
          <w:lang w:val="uk-UA"/>
        </w:rPr>
        <w:t>транспортних засобів за кодами товарної позиції 8703 згідно з УКТЗЕД</w:t>
      </w:r>
      <w:r w:rsidRPr="00AE64E1">
        <w:rPr>
          <w:rFonts w:eastAsia="Times New Roman" w:cs="Times New Roman"/>
          <w:szCs w:val="28"/>
          <w:lang w:val="uk-UA"/>
        </w:rPr>
        <w:t>,</w:t>
      </w:r>
      <w:r>
        <w:rPr>
          <w:rFonts w:eastAsia="Times New Roman" w:cs="Times New Roman"/>
          <w:szCs w:val="28"/>
          <w:lang w:val="uk-UA"/>
        </w:rPr>
        <w:t xml:space="preserve"> що зареєстровані за межами України, за попередніми розрахунками, дасть можливість додатково залучити до державного бюджету близько 2,4 млрд грн на рік. </w:t>
      </w:r>
    </w:p>
    <w:p w:rsidR="005A510D" w:rsidRDefault="00AE64E1" w:rsidP="007E33D5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Реалізація Закону</w:t>
      </w:r>
      <w:r w:rsidR="005A510D">
        <w:rPr>
          <w:rFonts w:eastAsia="Times New Roman" w:cs="Times New Roman"/>
          <w:szCs w:val="28"/>
          <w:lang w:val="uk-UA"/>
        </w:rPr>
        <w:t xml:space="preserve"> не потребує фінансування з державного чи місцевих бюджетів. </w:t>
      </w:r>
    </w:p>
    <w:p w:rsidR="0061090B" w:rsidRDefault="0061090B" w:rsidP="002259C7">
      <w:pPr>
        <w:tabs>
          <w:tab w:val="left" w:pos="567"/>
        </w:tabs>
        <w:ind w:firstLine="567"/>
        <w:rPr>
          <w:rFonts w:eastAsia="Times New Roman" w:cs="Times New Roman"/>
          <w:b/>
          <w:szCs w:val="28"/>
          <w:lang w:val="uk-UA"/>
        </w:rPr>
      </w:pPr>
    </w:p>
    <w:p w:rsidR="00EC7651" w:rsidRDefault="00C5391C" w:rsidP="002259C7">
      <w:pPr>
        <w:tabs>
          <w:tab w:val="left" w:pos="567"/>
        </w:tabs>
        <w:ind w:firstLine="567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  <w:lang w:val="uk-UA"/>
        </w:rPr>
        <w:t>5. Позиція заінтересованих сторін</w:t>
      </w:r>
    </w:p>
    <w:p w:rsidR="00C5391C" w:rsidRPr="00C5391C" w:rsidRDefault="002B3153" w:rsidP="002259C7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Реалізація Закону матиме вплив на інтереси </w:t>
      </w:r>
      <w:r w:rsidR="00AD566F">
        <w:rPr>
          <w:rFonts w:eastAsia="Times New Roman" w:cs="Times New Roman"/>
          <w:szCs w:val="28"/>
          <w:lang w:val="uk-UA"/>
        </w:rPr>
        <w:t>громадян (</w:t>
      </w:r>
      <w:r w:rsidR="0044506A">
        <w:rPr>
          <w:rFonts w:eastAsia="Times New Roman" w:cs="Times New Roman"/>
          <w:szCs w:val="28"/>
          <w:lang w:val="uk-UA"/>
        </w:rPr>
        <w:t>на користувачів автомобільних доріг</w:t>
      </w:r>
      <w:r w:rsidR="00AD566F">
        <w:rPr>
          <w:rFonts w:eastAsia="Times New Roman" w:cs="Times New Roman"/>
          <w:szCs w:val="28"/>
          <w:lang w:val="uk-UA"/>
        </w:rPr>
        <w:t>)</w:t>
      </w:r>
      <w:r w:rsidR="0044506A">
        <w:rPr>
          <w:rFonts w:eastAsia="Times New Roman" w:cs="Times New Roman"/>
          <w:szCs w:val="28"/>
          <w:lang w:val="uk-UA"/>
        </w:rPr>
        <w:t xml:space="preserve">. </w:t>
      </w:r>
    </w:p>
    <w:p w:rsidR="00EC7651" w:rsidRDefault="00824DCD" w:rsidP="002259C7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Проєкт Закону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 </w:t>
      </w:r>
    </w:p>
    <w:p w:rsidR="00824DCD" w:rsidRDefault="00824DCD" w:rsidP="002259C7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Проєкт Закону не стосується сфери наукової та науково-технічної діяльності. </w:t>
      </w:r>
    </w:p>
    <w:p w:rsidR="00846F95" w:rsidRPr="00B462D4" w:rsidRDefault="00BF2436" w:rsidP="00846F95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Проє</w:t>
      </w:r>
      <w:r w:rsidR="00846F95">
        <w:rPr>
          <w:rFonts w:eastAsia="Times New Roman" w:cs="Times New Roman"/>
          <w:szCs w:val="28"/>
          <w:lang w:val="uk-UA"/>
        </w:rPr>
        <w:t xml:space="preserve">кт Закону потребує проведення консультацій з громадськістю. </w:t>
      </w:r>
    </w:p>
    <w:p w:rsidR="00F42610" w:rsidRDefault="00F42610" w:rsidP="00F42610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Прогноз впливу реалізації Закону на ключові інтереси заінтересованих сторін додається. </w:t>
      </w:r>
    </w:p>
    <w:p w:rsidR="00846F95" w:rsidRDefault="00846F95" w:rsidP="00846F95">
      <w:pPr>
        <w:tabs>
          <w:tab w:val="left" w:pos="567"/>
        </w:tabs>
        <w:ind w:firstLine="567"/>
        <w:jc w:val="left"/>
        <w:rPr>
          <w:rFonts w:eastAsia="Times New Roman" w:cs="Times New Roman"/>
          <w:b/>
          <w:szCs w:val="28"/>
          <w:lang w:val="uk-UA"/>
        </w:rPr>
      </w:pPr>
    </w:p>
    <w:p w:rsidR="00846F95" w:rsidRPr="000B6C94" w:rsidRDefault="000B6C94" w:rsidP="002259C7">
      <w:pPr>
        <w:tabs>
          <w:tab w:val="left" w:pos="567"/>
        </w:tabs>
        <w:ind w:firstLine="567"/>
        <w:rPr>
          <w:rFonts w:eastAsia="Times New Roman" w:cs="Times New Roman"/>
          <w:b/>
          <w:szCs w:val="28"/>
          <w:lang w:val="uk-UA"/>
        </w:rPr>
      </w:pPr>
      <w:r w:rsidRPr="00013C46">
        <w:rPr>
          <w:rFonts w:eastAsia="Times New Roman" w:cs="Times New Roman"/>
          <w:b/>
          <w:szCs w:val="28"/>
          <w:lang w:val="uk-UA"/>
        </w:rPr>
        <w:t>6. Прогноз впливу</w:t>
      </w:r>
    </w:p>
    <w:p w:rsidR="00933FD9" w:rsidRPr="00933FD9" w:rsidRDefault="00582495" w:rsidP="00933FD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>Проєкт Закону</w:t>
      </w:r>
      <w:r w:rsidR="00933FD9" w:rsidRPr="00933FD9">
        <w:rPr>
          <w:rFonts w:eastAsia="Times New Roman" w:cs="Times New Roman"/>
          <w:szCs w:val="28"/>
          <w:lang w:val="uk-UA" w:eastAsia="uk-UA"/>
        </w:rPr>
        <w:t xml:space="preserve"> за предметом правового регулювання не матиме впливу на: </w:t>
      </w:r>
    </w:p>
    <w:p w:rsidR="00933FD9" w:rsidRPr="00933FD9" w:rsidRDefault="00933FD9" w:rsidP="00933FD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val="uk-UA" w:eastAsia="uk-UA"/>
        </w:rPr>
      </w:pPr>
      <w:r w:rsidRPr="00933FD9">
        <w:rPr>
          <w:rFonts w:eastAsia="Times New Roman" w:cs="Times New Roman"/>
          <w:szCs w:val="28"/>
          <w:lang w:val="uk-UA" w:eastAsia="uk-UA"/>
        </w:rPr>
        <w:t>ринкове середовище, забезпечення прав та інт</w:t>
      </w:r>
      <w:r w:rsidR="001F5DE4">
        <w:rPr>
          <w:rFonts w:eastAsia="Times New Roman" w:cs="Times New Roman"/>
          <w:szCs w:val="28"/>
          <w:lang w:val="uk-UA" w:eastAsia="uk-UA"/>
        </w:rPr>
        <w:t>ересів суб’єктів господарювання</w:t>
      </w:r>
      <w:r w:rsidRPr="00933FD9">
        <w:rPr>
          <w:rFonts w:eastAsia="Times New Roman" w:cs="Times New Roman"/>
          <w:szCs w:val="28"/>
          <w:lang w:val="uk-UA" w:eastAsia="uk-UA"/>
        </w:rPr>
        <w:t xml:space="preserve">; </w:t>
      </w:r>
    </w:p>
    <w:p w:rsidR="00933FD9" w:rsidRPr="00933FD9" w:rsidRDefault="00933FD9" w:rsidP="00933FD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val="uk-UA" w:eastAsia="uk-UA"/>
        </w:rPr>
      </w:pPr>
      <w:r w:rsidRPr="00933FD9">
        <w:rPr>
          <w:rFonts w:eastAsia="Times New Roman" w:cs="Times New Roman"/>
          <w:szCs w:val="28"/>
          <w:lang w:val="uk-UA" w:eastAsia="uk-UA"/>
        </w:rPr>
        <w:t xml:space="preserve">розвиток регіонів; </w:t>
      </w:r>
    </w:p>
    <w:p w:rsidR="00933FD9" w:rsidRPr="00933FD9" w:rsidRDefault="00933FD9" w:rsidP="00933FD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val="uk-UA" w:eastAsia="uk-UA"/>
        </w:rPr>
      </w:pPr>
      <w:r w:rsidRPr="00933FD9">
        <w:rPr>
          <w:rFonts w:eastAsia="Times New Roman" w:cs="Times New Roman"/>
          <w:szCs w:val="28"/>
          <w:lang w:val="uk-UA" w:eastAsia="uk-UA"/>
        </w:rPr>
        <w:t xml:space="preserve">ринок праці; </w:t>
      </w:r>
    </w:p>
    <w:p w:rsidR="00933FD9" w:rsidRPr="00933FD9" w:rsidRDefault="00933FD9" w:rsidP="00933FD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val="uk-UA" w:eastAsia="uk-UA"/>
        </w:rPr>
      </w:pPr>
      <w:r w:rsidRPr="00933FD9">
        <w:rPr>
          <w:rFonts w:eastAsia="Times New Roman" w:cs="Times New Roman"/>
          <w:szCs w:val="28"/>
          <w:lang w:val="uk-UA" w:eastAsia="uk-UA"/>
        </w:rPr>
        <w:t>громадське здоров’я;</w:t>
      </w:r>
    </w:p>
    <w:p w:rsidR="00933FD9" w:rsidRPr="00933FD9" w:rsidRDefault="00933FD9" w:rsidP="00933FD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val="uk-UA" w:eastAsia="uk-UA"/>
        </w:rPr>
      </w:pPr>
      <w:r w:rsidRPr="00933FD9">
        <w:rPr>
          <w:rFonts w:eastAsia="Times New Roman" w:cs="Times New Roman"/>
          <w:szCs w:val="28"/>
          <w:lang w:val="uk-UA" w:eastAsia="uk-UA"/>
        </w:rPr>
        <w:t xml:space="preserve">екологію та навколишнє природне середовище; </w:t>
      </w:r>
    </w:p>
    <w:p w:rsidR="00933FD9" w:rsidRPr="00933FD9" w:rsidRDefault="00933FD9" w:rsidP="00933FD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val="uk-UA" w:eastAsia="uk-UA"/>
        </w:rPr>
      </w:pPr>
      <w:r w:rsidRPr="00933FD9">
        <w:rPr>
          <w:rFonts w:eastAsia="Times New Roman" w:cs="Times New Roman"/>
          <w:szCs w:val="28"/>
          <w:lang w:val="uk-UA" w:eastAsia="uk-UA"/>
        </w:rPr>
        <w:t>інші сфери суспільних відносин.</w:t>
      </w:r>
    </w:p>
    <w:p w:rsidR="005A510D" w:rsidRDefault="005A510D" w:rsidP="002259C7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</w:p>
    <w:p w:rsidR="00016E5B" w:rsidRDefault="00016E5B" w:rsidP="00016E5B">
      <w:pPr>
        <w:tabs>
          <w:tab w:val="left" w:pos="567"/>
        </w:tabs>
        <w:ind w:firstLine="567"/>
        <w:jc w:val="left"/>
        <w:rPr>
          <w:rFonts w:eastAsia="Times New Roman" w:cs="Times New Roman"/>
          <w:b/>
          <w:szCs w:val="28"/>
          <w:lang w:val="uk-UA"/>
        </w:rPr>
      </w:pPr>
      <w:r w:rsidRPr="00016E5B">
        <w:rPr>
          <w:rFonts w:eastAsia="Times New Roman" w:cs="Times New Roman"/>
          <w:b/>
          <w:szCs w:val="28"/>
          <w:lang w:val="uk-UA"/>
        </w:rPr>
        <w:t>7.</w:t>
      </w:r>
      <w:r>
        <w:rPr>
          <w:rFonts w:eastAsia="Times New Roman" w:cs="Times New Roman"/>
          <w:szCs w:val="28"/>
          <w:lang w:val="uk-UA"/>
        </w:rPr>
        <w:t xml:space="preserve"> </w:t>
      </w:r>
      <w:r>
        <w:rPr>
          <w:rFonts w:eastAsia="Times New Roman" w:cs="Times New Roman"/>
          <w:b/>
          <w:szCs w:val="28"/>
          <w:lang w:val="uk-UA"/>
        </w:rPr>
        <w:t>Позиція заінтересованих органів</w:t>
      </w:r>
    </w:p>
    <w:p w:rsidR="00016E5B" w:rsidRDefault="00016E5B" w:rsidP="00016E5B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 w:rsidRPr="006534D5">
        <w:rPr>
          <w:rFonts w:eastAsia="Times New Roman" w:cs="Times New Roman"/>
          <w:szCs w:val="28"/>
          <w:lang w:val="uk-UA"/>
        </w:rPr>
        <w:t>Проєкт</w:t>
      </w:r>
      <w:r w:rsidRPr="002259C7">
        <w:rPr>
          <w:rFonts w:eastAsia="Times New Roman" w:cs="Times New Roman"/>
          <w:szCs w:val="28"/>
          <w:lang w:val="uk-UA"/>
        </w:rPr>
        <w:t xml:space="preserve"> Закону потребує погодження з Міністерством </w:t>
      </w:r>
      <w:r>
        <w:rPr>
          <w:rFonts w:eastAsia="Times New Roman" w:cs="Times New Roman"/>
          <w:szCs w:val="28"/>
          <w:lang w:val="uk-UA"/>
        </w:rPr>
        <w:t>розвитку економіки, торгівлі та сільського господарства України</w:t>
      </w:r>
      <w:r w:rsidRPr="002259C7">
        <w:rPr>
          <w:rFonts w:eastAsia="Times New Roman" w:cs="Times New Roman"/>
          <w:szCs w:val="28"/>
          <w:lang w:val="uk-UA"/>
        </w:rPr>
        <w:t xml:space="preserve">, Міністерством фінансів України, Державним агентством автомобільних доріг України, Державною </w:t>
      </w:r>
      <w:r w:rsidR="003E5ED4">
        <w:rPr>
          <w:rFonts w:eastAsia="Times New Roman" w:cs="Times New Roman"/>
          <w:szCs w:val="28"/>
          <w:lang w:val="uk-UA"/>
        </w:rPr>
        <w:t>митною</w:t>
      </w:r>
      <w:r w:rsidRPr="002259C7">
        <w:rPr>
          <w:rFonts w:eastAsia="Times New Roman" w:cs="Times New Roman"/>
          <w:szCs w:val="28"/>
          <w:lang w:val="uk-UA"/>
        </w:rPr>
        <w:t xml:space="preserve"> службою України та Державною регуляторною службою України.</w:t>
      </w:r>
    </w:p>
    <w:p w:rsidR="008F291B" w:rsidRPr="002259C7" w:rsidRDefault="008F291B" w:rsidP="00016E5B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Проєкт Закону потребує проведення правової експертизи Міністерством юстиції України.</w:t>
      </w:r>
    </w:p>
    <w:p w:rsidR="00016E5B" w:rsidRDefault="00016E5B" w:rsidP="002259C7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</w:p>
    <w:p w:rsidR="00D93229" w:rsidRPr="00D93229" w:rsidRDefault="00D93229" w:rsidP="002259C7">
      <w:pPr>
        <w:tabs>
          <w:tab w:val="left" w:pos="567"/>
        </w:tabs>
        <w:ind w:firstLine="567"/>
        <w:rPr>
          <w:rFonts w:eastAsia="Times New Roman" w:cs="Times New Roman"/>
          <w:b/>
          <w:szCs w:val="28"/>
          <w:lang w:val="uk-UA"/>
        </w:rPr>
      </w:pPr>
      <w:r w:rsidRPr="00D93229">
        <w:rPr>
          <w:rFonts w:eastAsia="Times New Roman" w:cs="Times New Roman"/>
          <w:b/>
          <w:szCs w:val="28"/>
          <w:lang w:val="uk-UA"/>
        </w:rPr>
        <w:t>8. Ризики та обмеження</w:t>
      </w:r>
    </w:p>
    <w:p w:rsidR="00D93229" w:rsidRPr="000B6C94" w:rsidRDefault="00D93229" w:rsidP="002259C7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Проєкт Закону не містить положень, що стосуються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не </w:t>
      </w:r>
      <w:r>
        <w:rPr>
          <w:rFonts w:eastAsia="Times New Roman" w:cs="Times New Roman"/>
          <w:szCs w:val="28"/>
          <w:lang w:val="uk-UA"/>
        </w:rPr>
        <w:lastRenderedPageBreak/>
        <w:t xml:space="preserve">містить ризики вчинення корупційних правопорушень та правопорушень, пов’язаних з корупцією, не створюють підстави для дискримінації. </w:t>
      </w:r>
    </w:p>
    <w:p w:rsidR="00DF2B7C" w:rsidRDefault="00DF2B7C" w:rsidP="002259C7">
      <w:pPr>
        <w:tabs>
          <w:tab w:val="left" w:pos="567"/>
        </w:tabs>
        <w:ind w:firstLine="567"/>
        <w:rPr>
          <w:rFonts w:eastAsia="Times New Roman" w:cs="Times New Roman"/>
          <w:b/>
          <w:szCs w:val="28"/>
          <w:lang w:val="uk-UA"/>
        </w:rPr>
      </w:pPr>
    </w:p>
    <w:p w:rsidR="00252678" w:rsidRDefault="00252678" w:rsidP="002259C7">
      <w:pPr>
        <w:tabs>
          <w:tab w:val="left" w:pos="567"/>
        </w:tabs>
        <w:ind w:firstLine="567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  <w:lang w:val="uk-UA"/>
        </w:rPr>
        <w:t>9. Підстава розроблення проекту акта</w:t>
      </w:r>
    </w:p>
    <w:p w:rsidR="00252678" w:rsidRDefault="00252678" w:rsidP="00252678">
      <w:pPr>
        <w:tabs>
          <w:tab w:val="left" w:pos="567"/>
        </w:tabs>
        <w:ind w:firstLine="567"/>
        <w:rPr>
          <w:rFonts w:eastAsia="Times New Roman" w:cs="Times New Roman"/>
          <w:szCs w:val="28"/>
          <w:lang w:val="uk-UA"/>
        </w:rPr>
      </w:pPr>
      <w:r w:rsidRPr="006534D5">
        <w:rPr>
          <w:rFonts w:eastAsia="Times New Roman" w:cs="Times New Roman"/>
          <w:szCs w:val="28"/>
          <w:lang w:val="uk-UA"/>
        </w:rPr>
        <w:t>Проє</w:t>
      </w:r>
      <w:r w:rsidRPr="002259C7">
        <w:rPr>
          <w:rFonts w:eastAsia="Times New Roman" w:cs="Times New Roman"/>
          <w:szCs w:val="28"/>
          <w:lang w:val="uk-UA"/>
        </w:rPr>
        <w:t xml:space="preserve">кт Закону України «Про внесення змін до деяких </w:t>
      </w:r>
      <w:r w:rsidR="00F26EBA">
        <w:rPr>
          <w:rFonts w:eastAsia="Times New Roman" w:cs="Times New Roman"/>
          <w:szCs w:val="28"/>
          <w:lang w:val="uk-UA"/>
        </w:rPr>
        <w:t>законів</w:t>
      </w:r>
      <w:r w:rsidRPr="002259C7">
        <w:rPr>
          <w:rFonts w:eastAsia="Times New Roman" w:cs="Times New Roman"/>
          <w:szCs w:val="28"/>
          <w:lang w:val="uk-UA"/>
        </w:rPr>
        <w:t xml:space="preserve"> України щодо єдиного збору, який справляється у пунктах пропуску </w:t>
      </w:r>
      <w:r w:rsidR="00F26EBA">
        <w:rPr>
          <w:rFonts w:eastAsia="Times New Roman" w:cs="Times New Roman"/>
          <w:szCs w:val="28"/>
          <w:lang w:val="uk-UA"/>
        </w:rPr>
        <w:t xml:space="preserve">(пунктах контролю) </w:t>
      </w:r>
      <w:r w:rsidRPr="002259C7">
        <w:rPr>
          <w:rFonts w:eastAsia="Times New Roman" w:cs="Times New Roman"/>
          <w:szCs w:val="28"/>
          <w:lang w:val="uk-UA"/>
        </w:rPr>
        <w:t xml:space="preserve">через державний кордон України» розроблено Міністерством інфраструктури України </w:t>
      </w:r>
      <w:r w:rsidRPr="006534D5">
        <w:rPr>
          <w:rFonts w:eastAsia="Times New Roman" w:cs="Times New Roman"/>
          <w:szCs w:val="28"/>
          <w:lang w:val="uk-UA"/>
        </w:rPr>
        <w:t xml:space="preserve">за власною ініціативою. </w:t>
      </w:r>
    </w:p>
    <w:p w:rsidR="002259C7" w:rsidRPr="002259C7" w:rsidRDefault="002259C7" w:rsidP="00D90B10">
      <w:pPr>
        <w:tabs>
          <w:tab w:val="left" w:pos="567"/>
        </w:tabs>
        <w:ind w:right="-159"/>
        <w:rPr>
          <w:rFonts w:eastAsia="Times New Roman" w:cs="Times New Roman"/>
          <w:szCs w:val="28"/>
          <w:lang w:val="uk-UA"/>
        </w:rPr>
      </w:pPr>
    </w:p>
    <w:p w:rsidR="002259C7" w:rsidRPr="002259C7" w:rsidRDefault="002259C7" w:rsidP="002259C7">
      <w:pPr>
        <w:tabs>
          <w:tab w:val="left" w:pos="567"/>
          <w:tab w:val="left" w:pos="7088"/>
        </w:tabs>
        <w:ind w:right="-159"/>
        <w:rPr>
          <w:rFonts w:eastAsia="Times New Roman" w:cs="Times New Roman"/>
          <w:szCs w:val="28"/>
          <w:lang w:val="uk-UA"/>
        </w:rPr>
      </w:pPr>
      <w:r w:rsidRPr="002259C7">
        <w:rPr>
          <w:rFonts w:eastAsia="Times New Roman" w:cs="Times New Roman"/>
          <w:szCs w:val="28"/>
          <w:lang w:val="uk-UA"/>
        </w:rPr>
        <w:t>Міністр інфраструктури України</w:t>
      </w:r>
      <w:r w:rsidRPr="002259C7">
        <w:rPr>
          <w:rFonts w:eastAsia="Times New Roman" w:cs="Times New Roman"/>
          <w:szCs w:val="28"/>
          <w:lang w:val="uk-UA"/>
        </w:rPr>
        <w:tab/>
        <w:t>В</w:t>
      </w:r>
      <w:r w:rsidRPr="006534D5">
        <w:rPr>
          <w:rFonts w:eastAsia="Times New Roman" w:cs="Times New Roman"/>
          <w:szCs w:val="28"/>
          <w:lang w:val="uk-UA"/>
        </w:rPr>
        <w:t>ладислав КРИКЛІЙ</w:t>
      </w:r>
    </w:p>
    <w:p w:rsidR="002259C7" w:rsidRPr="002259C7" w:rsidRDefault="002259C7" w:rsidP="002259C7">
      <w:pPr>
        <w:tabs>
          <w:tab w:val="left" w:pos="567"/>
        </w:tabs>
        <w:ind w:right="-159" w:firstLine="709"/>
        <w:rPr>
          <w:rFonts w:eastAsia="Times New Roman" w:cs="Times New Roman"/>
          <w:szCs w:val="28"/>
          <w:lang w:val="uk-UA"/>
        </w:rPr>
      </w:pPr>
    </w:p>
    <w:p w:rsidR="00502058" w:rsidRPr="00D90B10" w:rsidRDefault="00D90B10" w:rsidP="00D90B10">
      <w:pPr>
        <w:tabs>
          <w:tab w:val="left" w:pos="567"/>
        </w:tabs>
        <w:ind w:right="-159"/>
        <w:rPr>
          <w:rFonts w:ascii="Calibri" w:eastAsia="Times New Roman" w:hAnsi="Calibri" w:cs="Times New Roman"/>
          <w:b/>
          <w:sz w:val="22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____ </w:t>
      </w:r>
      <w:r w:rsidR="00A709CC">
        <w:rPr>
          <w:rFonts w:eastAsia="Times New Roman" w:cs="Times New Roman"/>
          <w:szCs w:val="28"/>
          <w:lang w:val="uk-UA"/>
        </w:rPr>
        <w:t xml:space="preserve"> ______________ 2020</w:t>
      </w:r>
      <w:bookmarkStart w:id="0" w:name="_GoBack"/>
      <w:bookmarkEnd w:id="0"/>
      <w:r w:rsidR="002259C7" w:rsidRPr="002259C7">
        <w:rPr>
          <w:rFonts w:eastAsia="Times New Roman" w:cs="Times New Roman"/>
          <w:szCs w:val="28"/>
          <w:lang w:val="uk-UA"/>
        </w:rPr>
        <w:t xml:space="preserve"> року</w:t>
      </w:r>
    </w:p>
    <w:sectPr w:rsidR="00502058" w:rsidRPr="00D90B10" w:rsidSect="0010296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03" w:rsidRDefault="00C52403">
      <w:r>
        <w:separator/>
      </w:r>
    </w:p>
  </w:endnote>
  <w:endnote w:type="continuationSeparator" w:id="0">
    <w:p w:rsidR="00C52403" w:rsidRDefault="00C5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03" w:rsidRDefault="00C52403">
      <w:r>
        <w:separator/>
      </w:r>
    </w:p>
  </w:footnote>
  <w:footnote w:type="continuationSeparator" w:id="0">
    <w:p w:rsidR="00C52403" w:rsidRDefault="00C5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C9" w:rsidRPr="00102960" w:rsidRDefault="007D53EF" w:rsidP="00921E5F">
    <w:pPr>
      <w:pStyle w:val="a3"/>
      <w:jc w:val="center"/>
      <w:rPr>
        <w:szCs w:val="28"/>
        <w:lang w:val="uk-UA"/>
      </w:rPr>
    </w:pPr>
    <w:r w:rsidRPr="00102960">
      <w:rPr>
        <w:szCs w:val="28"/>
      </w:rPr>
      <w:fldChar w:fldCharType="begin"/>
    </w:r>
    <w:r w:rsidR="00C73D60" w:rsidRPr="00102960">
      <w:rPr>
        <w:szCs w:val="28"/>
      </w:rPr>
      <w:instrText xml:space="preserve"> PAGE   \* MERGEFORMAT </w:instrText>
    </w:r>
    <w:r w:rsidRPr="00102960">
      <w:rPr>
        <w:szCs w:val="28"/>
      </w:rPr>
      <w:fldChar w:fldCharType="separate"/>
    </w:r>
    <w:r w:rsidR="00A709CC">
      <w:rPr>
        <w:noProof/>
        <w:szCs w:val="28"/>
      </w:rPr>
      <w:t>3</w:t>
    </w:r>
    <w:r w:rsidRPr="00102960">
      <w:rPr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9C7"/>
    <w:rsid w:val="00001BB9"/>
    <w:rsid w:val="00013C46"/>
    <w:rsid w:val="00016E5B"/>
    <w:rsid w:val="00026DF2"/>
    <w:rsid w:val="000652C4"/>
    <w:rsid w:val="000722CD"/>
    <w:rsid w:val="000924EC"/>
    <w:rsid w:val="000933B0"/>
    <w:rsid w:val="000A2F3D"/>
    <w:rsid w:val="000B6C94"/>
    <w:rsid w:val="000C3C78"/>
    <w:rsid w:val="0013560C"/>
    <w:rsid w:val="001515C4"/>
    <w:rsid w:val="001E18A8"/>
    <w:rsid w:val="001F3825"/>
    <w:rsid w:val="001F5DE4"/>
    <w:rsid w:val="001F7348"/>
    <w:rsid w:val="0020719C"/>
    <w:rsid w:val="002259C7"/>
    <w:rsid w:val="00252035"/>
    <w:rsid w:val="00252678"/>
    <w:rsid w:val="00283F14"/>
    <w:rsid w:val="00291E21"/>
    <w:rsid w:val="002A04AC"/>
    <w:rsid w:val="002B3153"/>
    <w:rsid w:val="002B594B"/>
    <w:rsid w:val="002D591D"/>
    <w:rsid w:val="002F6350"/>
    <w:rsid w:val="00301037"/>
    <w:rsid w:val="003040C3"/>
    <w:rsid w:val="0032129D"/>
    <w:rsid w:val="00327C3D"/>
    <w:rsid w:val="0035270B"/>
    <w:rsid w:val="003621B1"/>
    <w:rsid w:val="0037722E"/>
    <w:rsid w:val="0038679D"/>
    <w:rsid w:val="003E5ED4"/>
    <w:rsid w:val="003E76CA"/>
    <w:rsid w:val="003F71C8"/>
    <w:rsid w:val="00405311"/>
    <w:rsid w:val="00420CE0"/>
    <w:rsid w:val="0044506A"/>
    <w:rsid w:val="004457B8"/>
    <w:rsid w:val="00487C58"/>
    <w:rsid w:val="004A5CC2"/>
    <w:rsid w:val="004B60B2"/>
    <w:rsid w:val="004C3FAD"/>
    <w:rsid w:val="004F0812"/>
    <w:rsid w:val="00501350"/>
    <w:rsid w:val="00502058"/>
    <w:rsid w:val="005058F3"/>
    <w:rsid w:val="00540564"/>
    <w:rsid w:val="005513C6"/>
    <w:rsid w:val="00582495"/>
    <w:rsid w:val="00595B76"/>
    <w:rsid w:val="005A0461"/>
    <w:rsid w:val="005A43D8"/>
    <w:rsid w:val="005A510D"/>
    <w:rsid w:val="005E531E"/>
    <w:rsid w:val="0061090B"/>
    <w:rsid w:val="00627CBC"/>
    <w:rsid w:val="00635658"/>
    <w:rsid w:val="006534D5"/>
    <w:rsid w:val="006662E2"/>
    <w:rsid w:val="00670B3C"/>
    <w:rsid w:val="00671ADB"/>
    <w:rsid w:val="006B45F7"/>
    <w:rsid w:val="006C15AA"/>
    <w:rsid w:val="006C4E12"/>
    <w:rsid w:val="00727DCE"/>
    <w:rsid w:val="007338DE"/>
    <w:rsid w:val="007367F4"/>
    <w:rsid w:val="00747C74"/>
    <w:rsid w:val="00761386"/>
    <w:rsid w:val="00780920"/>
    <w:rsid w:val="007A5B07"/>
    <w:rsid w:val="007D12EE"/>
    <w:rsid w:val="007D53EF"/>
    <w:rsid w:val="007D7F9D"/>
    <w:rsid w:val="007E04F1"/>
    <w:rsid w:val="007E33D5"/>
    <w:rsid w:val="0081372D"/>
    <w:rsid w:val="008207DC"/>
    <w:rsid w:val="00824DCD"/>
    <w:rsid w:val="00826AAB"/>
    <w:rsid w:val="00827DD8"/>
    <w:rsid w:val="00846F95"/>
    <w:rsid w:val="00860151"/>
    <w:rsid w:val="0088277E"/>
    <w:rsid w:val="0088536B"/>
    <w:rsid w:val="00896706"/>
    <w:rsid w:val="008A0EF9"/>
    <w:rsid w:val="008F0E67"/>
    <w:rsid w:val="008F291B"/>
    <w:rsid w:val="008F68A8"/>
    <w:rsid w:val="00911F12"/>
    <w:rsid w:val="00930C90"/>
    <w:rsid w:val="00933FD9"/>
    <w:rsid w:val="0094685B"/>
    <w:rsid w:val="00952135"/>
    <w:rsid w:val="00A023A5"/>
    <w:rsid w:val="00A04EFD"/>
    <w:rsid w:val="00A13372"/>
    <w:rsid w:val="00A16D7F"/>
    <w:rsid w:val="00A2002F"/>
    <w:rsid w:val="00A2708D"/>
    <w:rsid w:val="00A514E3"/>
    <w:rsid w:val="00A52D5C"/>
    <w:rsid w:val="00A6185D"/>
    <w:rsid w:val="00A7096A"/>
    <w:rsid w:val="00A709CC"/>
    <w:rsid w:val="00A874B8"/>
    <w:rsid w:val="00A9185E"/>
    <w:rsid w:val="00AD566F"/>
    <w:rsid w:val="00AE64E1"/>
    <w:rsid w:val="00AF4D41"/>
    <w:rsid w:val="00B365BC"/>
    <w:rsid w:val="00B406C2"/>
    <w:rsid w:val="00B462D4"/>
    <w:rsid w:val="00B746FC"/>
    <w:rsid w:val="00BC61B1"/>
    <w:rsid w:val="00BF2436"/>
    <w:rsid w:val="00BF5BB7"/>
    <w:rsid w:val="00C23C80"/>
    <w:rsid w:val="00C52403"/>
    <w:rsid w:val="00C5391C"/>
    <w:rsid w:val="00C57416"/>
    <w:rsid w:val="00C73D60"/>
    <w:rsid w:val="00C80BA2"/>
    <w:rsid w:val="00CA3F5E"/>
    <w:rsid w:val="00CB3197"/>
    <w:rsid w:val="00CC3D17"/>
    <w:rsid w:val="00CE4944"/>
    <w:rsid w:val="00CF5ADD"/>
    <w:rsid w:val="00D00165"/>
    <w:rsid w:val="00D00A33"/>
    <w:rsid w:val="00D10ED1"/>
    <w:rsid w:val="00D14134"/>
    <w:rsid w:val="00D227B1"/>
    <w:rsid w:val="00D2658D"/>
    <w:rsid w:val="00D43664"/>
    <w:rsid w:val="00D44530"/>
    <w:rsid w:val="00D71BE9"/>
    <w:rsid w:val="00D7649E"/>
    <w:rsid w:val="00D76BFF"/>
    <w:rsid w:val="00D90B10"/>
    <w:rsid w:val="00D93229"/>
    <w:rsid w:val="00D953E5"/>
    <w:rsid w:val="00DC334E"/>
    <w:rsid w:val="00DC6D1D"/>
    <w:rsid w:val="00DD0C10"/>
    <w:rsid w:val="00DD7A63"/>
    <w:rsid w:val="00DE17B3"/>
    <w:rsid w:val="00DF0F3C"/>
    <w:rsid w:val="00DF2B7C"/>
    <w:rsid w:val="00DF4528"/>
    <w:rsid w:val="00E2280A"/>
    <w:rsid w:val="00E2441A"/>
    <w:rsid w:val="00E27EAE"/>
    <w:rsid w:val="00E47CF6"/>
    <w:rsid w:val="00E63403"/>
    <w:rsid w:val="00EB0615"/>
    <w:rsid w:val="00EB27CD"/>
    <w:rsid w:val="00EB344B"/>
    <w:rsid w:val="00EC7651"/>
    <w:rsid w:val="00EE5942"/>
    <w:rsid w:val="00F07428"/>
    <w:rsid w:val="00F14C99"/>
    <w:rsid w:val="00F26EBA"/>
    <w:rsid w:val="00F36973"/>
    <w:rsid w:val="00F42610"/>
    <w:rsid w:val="00F46B64"/>
    <w:rsid w:val="00F659AE"/>
    <w:rsid w:val="00F726B1"/>
    <w:rsid w:val="00F93E3F"/>
    <w:rsid w:val="00F9616B"/>
    <w:rsid w:val="00FA6CBB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79C0"/>
  <w15:docId w15:val="{88F3B7C8-686D-4A5A-8175-942FD5A2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59C7"/>
  </w:style>
  <w:style w:type="paragraph" w:styleId="a5">
    <w:name w:val="Balloon Text"/>
    <w:basedOn w:val="a"/>
    <w:link w:val="a6"/>
    <w:uiPriority w:val="99"/>
    <w:semiHidden/>
    <w:unhideWhenUsed/>
    <w:rsid w:val="005824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Медведєва Юлія Сергіївна</dc:creator>
  <cp:keywords/>
  <dc:description/>
  <cp:lastModifiedBy>Медведєва Юлія Сергіївна</cp:lastModifiedBy>
  <cp:revision>63</cp:revision>
  <cp:lastPrinted>2019-12-26T11:30:00Z</cp:lastPrinted>
  <dcterms:created xsi:type="dcterms:W3CDTF">2019-10-29T16:30:00Z</dcterms:created>
  <dcterms:modified xsi:type="dcterms:W3CDTF">2020-01-23T11:25:00Z</dcterms:modified>
</cp:coreProperties>
</file>