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68" w:type="dxa"/>
        <w:tblInd w:w="4786" w:type="dxa"/>
        <w:tblLayout w:type="fixed"/>
        <w:tblLook w:val="0000" w:firstRow="0" w:lastRow="0" w:firstColumn="0" w:lastColumn="0" w:noHBand="0" w:noVBand="0"/>
      </w:tblPr>
      <w:tblGrid>
        <w:gridCol w:w="5668"/>
      </w:tblGrid>
      <w:tr w:rsidR="005E4C9F" w:rsidRPr="001369C6" w14:paraId="19922760" w14:textId="77777777" w:rsidTr="00556203">
        <w:tc>
          <w:tcPr>
            <w:tcW w:w="5668" w:type="dxa"/>
          </w:tcPr>
          <w:p w14:paraId="4878153D" w14:textId="77777777" w:rsidR="005E4C9F" w:rsidRPr="005E4C9F" w:rsidRDefault="005E4C9F" w:rsidP="00556203">
            <w:pPr>
              <w:spacing w:after="0"/>
              <w:jc w:val="center"/>
              <w:rPr>
                <w:rFonts w:ascii="Times New Roman" w:hAnsi="Times New Roman"/>
                <w:sz w:val="28"/>
                <w:szCs w:val="28"/>
                <w:lang w:val="ru-RU"/>
              </w:rPr>
            </w:pPr>
            <w:r w:rsidRPr="005E4C9F">
              <w:rPr>
                <w:rFonts w:ascii="Times New Roman" w:hAnsi="Times New Roman"/>
                <w:sz w:val="28"/>
                <w:szCs w:val="28"/>
                <w:lang w:val="ru-RU"/>
              </w:rPr>
              <w:t>ЗАТВЕРДЖЕНО</w:t>
            </w:r>
          </w:p>
          <w:p w14:paraId="41D39C9A" w14:textId="77777777" w:rsidR="005E4C9F" w:rsidRPr="005E4C9F" w:rsidRDefault="005E4C9F" w:rsidP="00556203">
            <w:pPr>
              <w:spacing w:after="0"/>
              <w:rPr>
                <w:rFonts w:ascii="Times New Roman" w:hAnsi="Times New Roman"/>
                <w:sz w:val="28"/>
                <w:szCs w:val="28"/>
                <w:lang w:val="ru-RU"/>
              </w:rPr>
            </w:pPr>
            <w:proofErr w:type="spellStart"/>
            <w:r w:rsidRPr="005E4C9F">
              <w:rPr>
                <w:rFonts w:ascii="Times New Roman" w:hAnsi="Times New Roman"/>
                <w:sz w:val="28"/>
                <w:szCs w:val="28"/>
                <w:lang w:val="ru-RU"/>
              </w:rPr>
              <w:t>постановою</w:t>
            </w:r>
            <w:proofErr w:type="spellEnd"/>
            <w:r w:rsidRPr="005E4C9F">
              <w:rPr>
                <w:rFonts w:ascii="Times New Roman" w:hAnsi="Times New Roman"/>
                <w:sz w:val="28"/>
                <w:szCs w:val="28"/>
                <w:lang w:val="ru-RU"/>
              </w:rPr>
              <w:t xml:space="preserve"> </w:t>
            </w:r>
            <w:proofErr w:type="spellStart"/>
            <w:r w:rsidRPr="005E4C9F">
              <w:rPr>
                <w:rFonts w:ascii="Times New Roman" w:hAnsi="Times New Roman"/>
                <w:sz w:val="28"/>
                <w:szCs w:val="28"/>
                <w:lang w:val="ru-RU"/>
              </w:rPr>
              <w:t>Кабінету</w:t>
            </w:r>
            <w:proofErr w:type="spellEnd"/>
            <w:r w:rsidRPr="005E4C9F">
              <w:rPr>
                <w:rFonts w:ascii="Times New Roman" w:hAnsi="Times New Roman"/>
                <w:sz w:val="28"/>
                <w:szCs w:val="28"/>
                <w:lang w:val="ru-RU"/>
              </w:rPr>
              <w:t xml:space="preserve"> </w:t>
            </w:r>
            <w:proofErr w:type="spellStart"/>
            <w:r w:rsidRPr="005E4C9F">
              <w:rPr>
                <w:rFonts w:ascii="Times New Roman" w:hAnsi="Times New Roman"/>
                <w:sz w:val="28"/>
                <w:szCs w:val="28"/>
                <w:lang w:val="ru-RU"/>
              </w:rPr>
              <w:t>Міністрів</w:t>
            </w:r>
            <w:proofErr w:type="spellEnd"/>
            <w:r w:rsidRPr="005E4C9F">
              <w:rPr>
                <w:rFonts w:ascii="Times New Roman" w:hAnsi="Times New Roman"/>
                <w:sz w:val="28"/>
                <w:szCs w:val="28"/>
                <w:lang w:val="ru-RU"/>
              </w:rPr>
              <w:t xml:space="preserve"> </w:t>
            </w:r>
            <w:proofErr w:type="spellStart"/>
            <w:r w:rsidRPr="005E4C9F">
              <w:rPr>
                <w:rFonts w:ascii="Times New Roman" w:hAnsi="Times New Roman"/>
                <w:sz w:val="28"/>
                <w:szCs w:val="28"/>
                <w:lang w:val="ru-RU"/>
              </w:rPr>
              <w:t>України</w:t>
            </w:r>
            <w:proofErr w:type="spellEnd"/>
          </w:p>
          <w:p w14:paraId="6E2B98CF" w14:textId="77777777" w:rsidR="005E4C9F" w:rsidRPr="005E4C9F" w:rsidRDefault="005E4C9F" w:rsidP="00556203">
            <w:pPr>
              <w:spacing w:after="0"/>
              <w:jc w:val="center"/>
              <w:rPr>
                <w:rFonts w:ascii="Times New Roman" w:hAnsi="Times New Roman"/>
                <w:sz w:val="28"/>
                <w:szCs w:val="28"/>
                <w:lang w:val="ru-RU"/>
              </w:rPr>
            </w:pPr>
            <w:proofErr w:type="spellStart"/>
            <w:r w:rsidRPr="005E4C9F">
              <w:rPr>
                <w:rFonts w:ascii="Times New Roman" w:hAnsi="Times New Roman"/>
                <w:sz w:val="28"/>
                <w:szCs w:val="28"/>
                <w:lang w:val="ru-RU"/>
              </w:rPr>
              <w:t>від</w:t>
            </w:r>
            <w:proofErr w:type="spellEnd"/>
            <w:r w:rsidRPr="005E4C9F">
              <w:rPr>
                <w:rFonts w:ascii="Times New Roman" w:hAnsi="Times New Roman"/>
                <w:sz w:val="28"/>
                <w:szCs w:val="28"/>
                <w:lang w:val="ru-RU"/>
              </w:rPr>
              <w:t xml:space="preserve"> ____________ 2019 р. № ____</w:t>
            </w:r>
          </w:p>
        </w:tc>
      </w:tr>
    </w:tbl>
    <w:p w14:paraId="060E6826" w14:textId="7198F408" w:rsidR="005E4C9F" w:rsidRDefault="005E4C9F" w:rsidP="005E4C9F">
      <w:pPr>
        <w:jc w:val="center"/>
        <w:rPr>
          <w:rFonts w:ascii="Times New Roman" w:hAnsi="Times New Roman"/>
          <w:sz w:val="28"/>
          <w:szCs w:val="28"/>
          <w:lang w:val="ru-RU"/>
        </w:rPr>
      </w:pPr>
    </w:p>
    <w:p w14:paraId="3E6D3589" w14:textId="385D4E49" w:rsidR="00097B28" w:rsidRDefault="00097B28" w:rsidP="00541228">
      <w:pPr>
        <w:spacing w:after="0" w:line="360" w:lineRule="auto"/>
        <w:ind w:left="357"/>
        <w:jc w:val="center"/>
        <w:rPr>
          <w:rFonts w:ascii="Times New Roman" w:hAnsi="Times New Roman" w:cs="Times New Roman"/>
          <w:b/>
          <w:sz w:val="28"/>
          <w:szCs w:val="28"/>
          <w:lang w:val="uk-UA"/>
        </w:rPr>
      </w:pPr>
    </w:p>
    <w:p w14:paraId="6E910C33" w14:textId="77777777" w:rsidR="00097B28" w:rsidRDefault="00097B28" w:rsidP="00541228">
      <w:pPr>
        <w:spacing w:after="0" w:line="360" w:lineRule="auto"/>
        <w:ind w:left="357"/>
        <w:jc w:val="center"/>
        <w:rPr>
          <w:rFonts w:ascii="Times New Roman" w:hAnsi="Times New Roman" w:cs="Times New Roman"/>
          <w:b/>
          <w:sz w:val="28"/>
          <w:szCs w:val="28"/>
          <w:lang w:val="uk-UA"/>
        </w:rPr>
      </w:pPr>
    </w:p>
    <w:p w14:paraId="54FE7FD5" w14:textId="42C298D0" w:rsidR="00EB4AE8" w:rsidRDefault="00EB4AE8" w:rsidP="00541228">
      <w:pPr>
        <w:spacing w:after="0" w:line="360" w:lineRule="auto"/>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ТЕХНІЧНИЙ РЕГЛАМЕНТ </w:t>
      </w:r>
    </w:p>
    <w:p w14:paraId="2989AA55" w14:textId="79356C5D" w:rsidR="00EB4AE8" w:rsidRDefault="00EB4AE8" w:rsidP="00541228">
      <w:pPr>
        <w:spacing w:after="0" w:line="360" w:lineRule="auto"/>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морського обладнання</w:t>
      </w:r>
    </w:p>
    <w:p w14:paraId="24FC8D1C" w14:textId="77777777" w:rsidR="00097B28" w:rsidRDefault="00097B28" w:rsidP="0054666C">
      <w:pPr>
        <w:ind w:left="357"/>
        <w:jc w:val="center"/>
        <w:rPr>
          <w:rFonts w:ascii="Times New Roman" w:hAnsi="Times New Roman" w:cs="Times New Roman"/>
          <w:b/>
          <w:sz w:val="28"/>
          <w:szCs w:val="28"/>
          <w:lang w:val="uk-UA"/>
        </w:rPr>
      </w:pPr>
    </w:p>
    <w:p w14:paraId="34A044B0" w14:textId="2795FB73" w:rsidR="005F4E22" w:rsidRDefault="005F4E22" w:rsidP="0054666C">
      <w:pPr>
        <w:ind w:left="357"/>
        <w:jc w:val="center"/>
        <w:rPr>
          <w:rFonts w:ascii="Times New Roman" w:hAnsi="Times New Roman" w:cs="Times New Roman"/>
          <w:b/>
          <w:sz w:val="28"/>
          <w:szCs w:val="28"/>
          <w:lang w:val="uk-UA"/>
        </w:rPr>
      </w:pPr>
      <w:r w:rsidRPr="00EB4AE8">
        <w:rPr>
          <w:rFonts w:ascii="Times New Roman" w:hAnsi="Times New Roman" w:cs="Times New Roman"/>
          <w:b/>
          <w:sz w:val="28"/>
          <w:szCs w:val="28"/>
          <w:lang w:val="uk-UA"/>
        </w:rPr>
        <w:t>Загальна частина</w:t>
      </w:r>
    </w:p>
    <w:p w14:paraId="3FDC37F4" w14:textId="77777777" w:rsidR="00097B28" w:rsidRPr="00EB4AE8" w:rsidRDefault="00097B28" w:rsidP="0054666C">
      <w:pPr>
        <w:ind w:left="357"/>
        <w:jc w:val="center"/>
        <w:rPr>
          <w:rFonts w:ascii="Times New Roman" w:hAnsi="Times New Roman" w:cs="Times New Roman"/>
          <w:b/>
          <w:sz w:val="28"/>
          <w:szCs w:val="28"/>
          <w:lang w:val="uk-UA"/>
        </w:rPr>
      </w:pPr>
    </w:p>
    <w:p w14:paraId="29ECC859" w14:textId="141FEE06" w:rsidR="005F4E22" w:rsidRPr="005F4E22" w:rsidRDefault="005F4E22" w:rsidP="0054666C">
      <w:pPr>
        <w:spacing w:before="360"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1. </w:t>
      </w:r>
      <w:r w:rsidR="00323688">
        <w:rPr>
          <w:rFonts w:ascii="Times New Roman" w:hAnsi="Times New Roman" w:cs="Times New Roman"/>
          <w:sz w:val="28"/>
          <w:szCs w:val="28"/>
          <w:lang w:val="uk-UA"/>
        </w:rPr>
        <w:t xml:space="preserve">Цей </w:t>
      </w:r>
      <w:r w:rsidRPr="005F4E22">
        <w:rPr>
          <w:rFonts w:ascii="Times New Roman" w:hAnsi="Times New Roman" w:cs="Times New Roman"/>
          <w:sz w:val="28"/>
          <w:szCs w:val="28"/>
          <w:lang w:val="uk-UA"/>
        </w:rPr>
        <w:t>Технічн</w:t>
      </w:r>
      <w:r w:rsidR="00323688">
        <w:rPr>
          <w:rFonts w:ascii="Times New Roman" w:hAnsi="Times New Roman" w:cs="Times New Roman"/>
          <w:sz w:val="28"/>
          <w:szCs w:val="28"/>
          <w:lang w:val="uk-UA"/>
        </w:rPr>
        <w:t>ий регламент</w:t>
      </w:r>
      <w:r w:rsidRPr="005F4E22">
        <w:rPr>
          <w:rFonts w:ascii="Times New Roman" w:hAnsi="Times New Roman" w:cs="Times New Roman"/>
          <w:sz w:val="28"/>
          <w:szCs w:val="28"/>
          <w:lang w:val="uk-UA"/>
        </w:rPr>
        <w:t xml:space="preserve"> </w:t>
      </w:r>
      <w:r w:rsidR="00323688" w:rsidRPr="005F4E22">
        <w:rPr>
          <w:rFonts w:ascii="Times New Roman" w:hAnsi="Times New Roman" w:cs="Times New Roman"/>
          <w:sz w:val="28"/>
          <w:szCs w:val="28"/>
          <w:lang w:val="uk-UA"/>
        </w:rPr>
        <w:t xml:space="preserve">розроблено на основі Директиви Європейського Парламенту та Ради Європейського Союзу від 23 липня 2014 року № 2014/90/ЄС про морське обладнання і скасування Директиви Ради Європейського Союзу </w:t>
      </w:r>
      <w:r w:rsidR="00323688">
        <w:rPr>
          <w:rFonts w:ascii="Times New Roman" w:hAnsi="Times New Roman" w:cs="Times New Roman"/>
          <w:sz w:val="28"/>
          <w:szCs w:val="28"/>
          <w:lang w:val="uk-UA"/>
        </w:rPr>
        <w:t xml:space="preserve">                    </w:t>
      </w:r>
      <w:r w:rsidR="00323688" w:rsidRPr="005F4E22">
        <w:rPr>
          <w:rFonts w:ascii="Times New Roman" w:hAnsi="Times New Roman" w:cs="Times New Roman"/>
          <w:sz w:val="28"/>
          <w:szCs w:val="28"/>
          <w:lang w:val="uk-UA"/>
        </w:rPr>
        <w:t>№ 96/98/ЄС</w:t>
      </w:r>
      <w:r w:rsidR="00323688">
        <w:rPr>
          <w:rFonts w:ascii="Times New Roman" w:hAnsi="Times New Roman" w:cs="Times New Roman"/>
          <w:sz w:val="28"/>
          <w:szCs w:val="28"/>
          <w:lang w:val="uk-UA"/>
        </w:rPr>
        <w:t xml:space="preserve"> та з метою</w:t>
      </w:r>
      <w:r w:rsidRPr="005F4E22">
        <w:rPr>
          <w:rFonts w:ascii="Times New Roman" w:hAnsi="Times New Roman" w:cs="Times New Roman"/>
          <w:sz w:val="28"/>
          <w:szCs w:val="28"/>
          <w:lang w:val="uk-UA"/>
        </w:rPr>
        <w:t xml:space="preserve"> підвищення рівня безпеки на морі та запобігання забрудненню морського середовища шляхом запровадження єдиних вимог до морського обладнання, яке призначене для  встановлення на борту суден, а також забезпечення вільного обігу такого обладнання на ринку.</w:t>
      </w:r>
    </w:p>
    <w:p w14:paraId="4CC0258A" w14:textId="77777777" w:rsidR="00541228" w:rsidRPr="005F4E22" w:rsidRDefault="00541228" w:rsidP="00541228">
      <w:pPr>
        <w:spacing w:after="0" w:line="360" w:lineRule="auto"/>
        <w:ind w:firstLine="567"/>
        <w:jc w:val="both"/>
        <w:rPr>
          <w:rFonts w:ascii="Times New Roman" w:hAnsi="Times New Roman" w:cs="Times New Roman"/>
          <w:sz w:val="28"/>
          <w:szCs w:val="28"/>
          <w:lang w:val="uk-UA"/>
        </w:rPr>
      </w:pPr>
    </w:p>
    <w:p w14:paraId="4611C6A5" w14:textId="77777777" w:rsidR="005F4E22" w:rsidRPr="005F4E22" w:rsidRDefault="00B8786C" w:rsidP="00541228">
      <w:pPr>
        <w:spacing w:after="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F4E22" w:rsidRPr="005F4E22">
        <w:rPr>
          <w:rFonts w:ascii="Times New Roman" w:hAnsi="Times New Roman" w:cs="Times New Roman"/>
          <w:sz w:val="28"/>
          <w:szCs w:val="28"/>
          <w:lang w:val="uk-UA"/>
        </w:rPr>
        <w:t>. У цьому Технічному регламенті терміни вживаються в такому значенні:</w:t>
      </w:r>
    </w:p>
    <w:p w14:paraId="08F685B1" w14:textId="731EF7CD" w:rsidR="003623C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 </w:t>
      </w:r>
      <w:r w:rsidR="003623C2" w:rsidRPr="003623C2">
        <w:rPr>
          <w:rFonts w:ascii="Times New Roman" w:hAnsi="Times New Roman" w:cs="Times New Roman"/>
          <w:sz w:val="28"/>
          <w:szCs w:val="28"/>
          <w:lang w:val="uk-UA"/>
        </w:rPr>
        <w:t>адміністрація держави прапора - уряд держави країни, під прапором якої плаває судно, або уповноважений урядовий орган (в Україні – Морська адміністрація)</w:t>
      </w:r>
      <w:r w:rsidR="00D752A2">
        <w:rPr>
          <w:rFonts w:ascii="Times New Roman" w:hAnsi="Times New Roman" w:cs="Times New Roman"/>
          <w:sz w:val="28"/>
          <w:szCs w:val="28"/>
          <w:lang w:val="uk-UA"/>
        </w:rPr>
        <w:t>;</w:t>
      </w:r>
      <w:r w:rsidR="003623C2" w:rsidRPr="003623C2">
        <w:rPr>
          <w:rFonts w:ascii="Times New Roman" w:hAnsi="Times New Roman" w:cs="Times New Roman"/>
          <w:sz w:val="28"/>
          <w:szCs w:val="28"/>
          <w:lang w:val="uk-UA"/>
        </w:rPr>
        <w:t xml:space="preserve">  </w:t>
      </w:r>
    </w:p>
    <w:p w14:paraId="0B4539AE" w14:textId="154EBEB3" w:rsidR="00215FB8"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акредитація </w:t>
      </w:r>
      <w:r w:rsidR="00323688">
        <w:rPr>
          <w:rFonts w:ascii="Times New Roman" w:hAnsi="Times New Roman" w:cs="Times New Roman"/>
          <w:sz w:val="28"/>
          <w:szCs w:val="28"/>
          <w:lang w:val="uk-UA"/>
        </w:rPr>
        <w:t>–</w:t>
      </w:r>
      <w:r w:rsidRPr="005F4E22">
        <w:rPr>
          <w:rFonts w:ascii="Times New Roman" w:hAnsi="Times New Roman" w:cs="Times New Roman"/>
          <w:sz w:val="28"/>
          <w:szCs w:val="28"/>
          <w:lang w:val="uk-UA"/>
        </w:rPr>
        <w:t xml:space="preserve"> </w:t>
      </w:r>
      <w:r w:rsidR="00323688">
        <w:rPr>
          <w:rFonts w:ascii="Times New Roman" w:hAnsi="Times New Roman" w:cs="Times New Roman"/>
          <w:sz w:val="28"/>
          <w:szCs w:val="28"/>
          <w:lang w:val="uk-UA"/>
        </w:rPr>
        <w:t xml:space="preserve">процедура, під час якої </w:t>
      </w:r>
      <w:r w:rsidRPr="005F4E22">
        <w:rPr>
          <w:rFonts w:ascii="Times New Roman" w:hAnsi="Times New Roman" w:cs="Times New Roman"/>
          <w:sz w:val="28"/>
          <w:szCs w:val="28"/>
          <w:lang w:val="uk-UA"/>
        </w:rPr>
        <w:t>національни</w:t>
      </w:r>
      <w:r w:rsidR="00323688">
        <w:rPr>
          <w:rFonts w:ascii="Times New Roman" w:hAnsi="Times New Roman" w:cs="Times New Roman"/>
          <w:sz w:val="28"/>
          <w:szCs w:val="28"/>
          <w:lang w:val="uk-UA"/>
        </w:rPr>
        <w:t>й</w:t>
      </w:r>
      <w:r w:rsidRPr="005F4E22">
        <w:rPr>
          <w:rFonts w:ascii="Times New Roman" w:hAnsi="Times New Roman" w:cs="Times New Roman"/>
          <w:sz w:val="28"/>
          <w:szCs w:val="28"/>
          <w:lang w:val="uk-UA"/>
        </w:rPr>
        <w:t xml:space="preserve"> орган</w:t>
      </w:r>
      <w:r w:rsidR="00323688">
        <w:rPr>
          <w:rFonts w:ascii="Times New Roman" w:hAnsi="Times New Roman" w:cs="Times New Roman"/>
          <w:sz w:val="28"/>
          <w:szCs w:val="28"/>
          <w:lang w:val="uk-UA"/>
        </w:rPr>
        <w:t xml:space="preserve"> з </w:t>
      </w:r>
      <w:r w:rsidRPr="005F4E22">
        <w:rPr>
          <w:rFonts w:ascii="Times New Roman" w:hAnsi="Times New Roman" w:cs="Times New Roman"/>
          <w:sz w:val="28"/>
          <w:szCs w:val="28"/>
          <w:lang w:val="uk-UA"/>
        </w:rPr>
        <w:t xml:space="preserve">акредитації </w:t>
      </w:r>
      <w:r w:rsidR="00323688">
        <w:rPr>
          <w:rFonts w:ascii="Times New Roman" w:hAnsi="Times New Roman" w:cs="Times New Roman"/>
          <w:sz w:val="28"/>
          <w:szCs w:val="28"/>
          <w:lang w:val="uk-UA"/>
        </w:rPr>
        <w:t>документально засвідчу</w:t>
      </w:r>
      <w:r w:rsidR="00E43B6A">
        <w:rPr>
          <w:rFonts w:ascii="Times New Roman" w:hAnsi="Times New Roman" w:cs="Times New Roman"/>
          <w:sz w:val="28"/>
          <w:szCs w:val="28"/>
          <w:lang w:val="uk-UA"/>
        </w:rPr>
        <w:t>є</w:t>
      </w:r>
      <w:r w:rsidRPr="005F4E22">
        <w:rPr>
          <w:rFonts w:ascii="Times New Roman" w:hAnsi="Times New Roman" w:cs="Times New Roman"/>
          <w:sz w:val="28"/>
          <w:szCs w:val="28"/>
          <w:lang w:val="uk-UA"/>
        </w:rPr>
        <w:t xml:space="preserve">, що орган </w:t>
      </w:r>
      <w:r w:rsidR="000B4DB6">
        <w:rPr>
          <w:rFonts w:ascii="Times New Roman" w:hAnsi="Times New Roman" w:cs="Times New Roman"/>
          <w:sz w:val="28"/>
          <w:szCs w:val="28"/>
          <w:lang w:val="uk-UA"/>
        </w:rPr>
        <w:t xml:space="preserve">з </w:t>
      </w:r>
      <w:r w:rsidRPr="005F4E22">
        <w:rPr>
          <w:rFonts w:ascii="Times New Roman" w:hAnsi="Times New Roman" w:cs="Times New Roman"/>
          <w:sz w:val="28"/>
          <w:szCs w:val="28"/>
          <w:lang w:val="uk-UA"/>
        </w:rPr>
        <w:t>оцінки відповідності</w:t>
      </w:r>
      <w:r w:rsidR="00215FB8" w:rsidRPr="00215FB8">
        <w:rPr>
          <w:rFonts w:ascii="Times New Roman" w:eastAsia="Times New Roman" w:hAnsi="Times New Roman" w:cs="Times New Roman"/>
          <w:sz w:val="32"/>
          <w:szCs w:val="32"/>
          <w:lang w:val="uk-UA"/>
        </w:rPr>
        <w:t xml:space="preserve"> </w:t>
      </w:r>
      <w:r w:rsidR="00215FB8" w:rsidRPr="005F4E22">
        <w:rPr>
          <w:rFonts w:ascii="Times New Roman" w:hAnsi="Times New Roman" w:cs="Times New Roman"/>
          <w:sz w:val="28"/>
          <w:szCs w:val="28"/>
          <w:lang w:val="uk-UA"/>
        </w:rPr>
        <w:t xml:space="preserve">виконує вимоги, встановлені гармонізованими стандартами, </w:t>
      </w:r>
      <w:r w:rsidR="00323688">
        <w:rPr>
          <w:rFonts w:ascii="Times New Roman" w:hAnsi="Times New Roman" w:cs="Times New Roman"/>
          <w:sz w:val="28"/>
          <w:szCs w:val="28"/>
          <w:lang w:val="uk-UA"/>
        </w:rPr>
        <w:t>та має достатній і необхідний рівень</w:t>
      </w:r>
      <w:r w:rsidR="00215FB8" w:rsidRPr="005F4E22">
        <w:rPr>
          <w:rFonts w:ascii="Times New Roman" w:hAnsi="Times New Roman" w:cs="Times New Roman"/>
          <w:sz w:val="28"/>
          <w:szCs w:val="28"/>
          <w:lang w:val="uk-UA"/>
        </w:rPr>
        <w:t xml:space="preserve"> для здійснення спеціальної діяльності з оцінки відповідності;</w:t>
      </w:r>
    </w:p>
    <w:p w14:paraId="14B98418" w14:textId="6FAC0DA0" w:rsidR="00323688"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введення в обіг – надання морського обладнання на ринку України вперш</w:t>
      </w:r>
      <w:r w:rsidR="00323688">
        <w:rPr>
          <w:rFonts w:ascii="Times New Roman" w:hAnsi="Times New Roman" w:cs="Times New Roman"/>
          <w:sz w:val="28"/>
          <w:szCs w:val="28"/>
          <w:lang w:val="uk-UA"/>
        </w:rPr>
        <w:t>е</w:t>
      </w:r>
      <w:r w:rsidRPr="005F4E22">
        <w:rPr>
          <w:rFonts w:ascii="Times New Roman" w:hAnsi="Times New Roman" w:cs="Times New Roman"/>
          <w:sz w:val="28"/>
          <w:szCs w:val="28"/>
          <w:lang w:val="uk-UA"/>
        </w:rPr>
        <w:t>;</w:t>
      </w:r>
    </w:p>
    <w:p w14:paraId="45A63AC5" w14:textId="77777777" w:rsidR="00097B28" w:rsidRDefault="00CF3F6E" w:rsidP="00097B28">
      <w:pPr>
        <w:spacing w:after="0" w:line="360" w:lineRule="auto"/>
        <w:ind w:firstLine="567"/>
        <w:jc w:val="both"/>
        <w:rPr>
          <w:rFonts w:ascii="Times New Roman" w:hAnsi="Times New Roman" w:cs="Times New Roman"/>
          <w:sz w:val="28"/>
          <w:szCs w:val="28"/>
          <w:lang w:val="uk-UA"/>
        </w:rPr>
      </w:pPr>
      <w:r w:rsidRPr="00097B28">
        <w:rPr>
          <w:rFonts w:ascii="Times New Roman" w:hAnsi="Times New Roman" w:cs="Times New Roman"/>
          <w:sz w:val="28"/>
          <w:szCs w:val="28"/>
          <w:lang w:val="uk-UA"/>
        </w:rPr>
        <w:lastRenderedPageBreak/>
        <w:t>вилучення з обігу – будь-який захід, що має на меті перешкоджати надаванню на ринку України морського обладнання, що знаходиться в ланцюгу постачання продукції  на ринок;</w:t>
      </w:r>
      <w:r w:rsidR="00097B28" w:rsidRPr="00097B28">
        <w:rPr>
          <w:rFonts w:ascii="Times New Roman" w:hAnsi="Times New Roman" w:cs="Times New Roman"/>
          <w:sz w:val="28"/>
          <w:szCs w:val="28"/>
          <w:lang w:val="uk-UA"/>
        </w:rPr>
        <w:t xml:space="preserve"> </w:t>
      </w:r>
    </w:p>
    <w:p w14:paraId="6918385A" w14:textId="7C14D116" w:rsidR="00097B28" w:rsidRPr="005F4E22" w:rsidRDefault="00097B28" w:rsidP="00097B28">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виробник – будь-яка фізична чи юридична особа (резидент чи нерезидент України), яка виготовляє морське обладнання або доручає його розроблення чи виготовлення та реалізує його під своїм найменуванням або торговельною маркою; </w:t>
      </w:r>
    </w:p>
    <w:p w14:paraId="15091DEC" w14:textId="214B936F"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відкликання – будь-який захід, спрямований на  те, щоб  забезпечити повернення морського обладнання, яке вже було встановлене на борту суден або придбане з наміром встановити його  на борту суден;</w:t>
      </w:r>
    </w:p>
    <w:p w14:paraId="7E6E4920" w14:textId="306143BC"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декларація про відповідність – декларація, складена виробником відповідно до вимог пунктів 5</w:t>
      </w:r>
      <w:r w:rsidR="008D4D87">
        <w:rPr>
          <w:rFonts w:ascii="Times New Roman" w:hAnsi="Times New Roman" w:cs="Times New Roman"/>
          <w:sz w:val="28"/>
          <w:szCs w:val="28"/>
          <w:lang w:val="uk-UA"/>
        </w:rPr>
        <w:t>0</w:t>
      </w:r>
      <w:r w:rsidRPr="005F4E22">
        <w:rPr>
          <w:rFonts w:ascii="Times New Roman" w:hAnsi="Times New Roman" w:cs="Times New Roman"/>
          <w:sz w:val="28"/>
          <w:szCs w:val="28"/>
          <w:lang w:val="uk-UA"/>
        </w:rPr>
        <w:t xml:space="preserve"> – 5</w:t>
      </w:r>
      <w:r w:rsidR="008D4D87">
        <w:rPr>
          <w:rFonts w:ascii="Times New Roman" w:hAnsi="Times New Roman" w:cs="Times New Roman"/>
          <w:sz w:val="28"/>
          <w:szCs w:val="28"/>
          <w:lang w:val="uk-UA"/>
        </w:rPr>
        <w:t>3</w:t>
      </w:r>
      <w:r w:rsidRPr="005F4E22">
        <w:rPr>
          <w:rFonts w:ascii="Times New Roman" w:hAnsi="Times New Roman" w:cs="Times New Roman"/>
          <w:sz w:val="28"/>
          <w:szCs w:val="28"/>
          <w:lang w:val="uk-UA"/>
        </w:rPr>
        <w:t xml:space="preserve"> цього Технічного регламенту;</w:t>
      </w:r>
    </w:p>
    <w:p w14:paraId="67F83CF8" w14:textId="7A28A59E"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електронна мітка – маркер з радіочастотною ідентифікацією або кодом матриці даних про морське обладнання</w:t>
      </w:r>
      <w:r w:rsidR="009A4200">
        <w:rPr>
          <w:rFonts w:ascii="Times New Roman" w:hAnsi="Times New Roman" w:cs="Times New Roman"/>
          <w:sz w:val="28"/>
          <w:szCs w:val="28"/>
          <w:lang w:val="uk-UA"/>
        </w:rPr>
        <w:t xml:space="preserve">, що </w:t>
      </w:r>
      <w:r w:rsidRPr="005F4E22">
        <w:rPr>
          <w:rFonts w:ascii="Times New Roman" w:hAnsi="Times New Roman" w:cs="Times New Roman"/>
          <w:sz w:val="28"/>
          <w:szCs w:val="28"/>
          <w:lang w:val="uk-UA"/>
        </w:rPr>
        <w:t xml:space="preserve"> використовується відповідно до пунктів 2</w:t>
      </w:r>
      <w:r w:rsidR="000B4DB6">
        <w:rPr>
          <w:rFonts w:ascii="Times New Roman" w:hAnsi="Times New Roman" w:cs="Times New Roman"/>
          <w:sz w:val="28"/>
          <w:szCs w:val="28"/>
          <w:lang w:val="uk-UA"/>
        </w:rPr>
        <w:t>3</w:t>
      </w:r>
      <w:r w:rsidRPr="005F4E22">
        <w:rPr>
          <w:rFonts w:ascii="Times New Roman" w:hAnsi="Times New Roman" w:cs="Times New Roman"/>
          <w:sz w:val="28"/>
          <w:szCs w:val="28"/>
          <w:lang w:val="uk-UA"/>
        </w:rPr>
        <w:t xml:space="preserve"> – 2</w:t>
      </w:r>
      <w:r w:rsidR="000B4DB6">
        <w:rPr>
          <w:rFonts w:ascii="Times New Roman" w:hAnsi="Times New Roman" w:cs="Times New Roman"/>
          <w:sz w:val="28"/>
          <w:szCs w:val="28"/>
          <w:lang w:val="uk-UA"/>
        </w:rPr>
        <w:t>7</w:t>
      </w:r>
      <w:r w:rsidRPr="005F4E22">
        <w:rPr>
          <w:rFonts w:ascii="Times New Roman" w:hAnsi="Times New Roman" w:cs="Times New Roman"/>
          <w:sz w:val="28"/>
          <w:szCs w:val="28"/>
          <w:lang w:val="uk-UA"/>
        </w:rPr>
        <w:t xml:space="preserve"> цього Технічного регламенту;</w:t>
      </w:r>
    </w:p>
    <w:p w14:paraId="3947E91C" w14:textId="4FA04932" w:rsidR="00CF3F6E"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імпортер – будь-яка фізична чи юридична особа - резидент України, яка вводить в обіг на ринку України морське обладнання походженням з іншої країни;</w:t>
      </w:r>
    </w:p>
    <w:p w14:paraId="16C6AA0C" w14:textId="78B51B5D"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097B28">
        <w:rPr>
          <w:rFonts w:ascii="Times New Roman" w:hAnsi="Times New Roman" w:cs="Times New Roman"/>
          <w:sz w:val="28"/>
          <w:szCs w:val="28"/>
          <w:lang w:val="uk-UA"/>
        </w:rPr>
        <w:t xml:space="preserve">маркування «штурвал» – означає символ, зазначений у пункті 18 </w:t>
      </w:r>
      <w:r w:rsidR="009A4200" w:rsidRPr="00097B28">
        <w:rPr>
          <w:rFonts w:ascii="Times New Roman" w:hAnsi="Times New Roman" w:cs="Times New Roman"/>
          <w:sz w:val="28"/>
          <w:szCs w:val="28"/>
          <w:lang w:val="uk-UA"/>
        </w:rPr>
        <w:t xml:space="preserve">цього Технічного регламенту </w:t>
      </w:r>
      <w:r w:rsidRPr="00097B28">
        <w:rPr>
          <w:rFonts w:ascii="Times New Roman" w:hAnsi="Times New Roman" w:cs="Times New Roman"/>
          <w:sz w:val="28"/>
          <w:szCs w:val="28"/>
          <w:lang w:val="uk-UA"/>
        </w:rPr>
        <w:t xml:space="preserve">та наведений в додатку 1 або, у відповідних випадках, електронну мітку, зазначену в </w:t>
      </w:r>
      <w:r w:rsidR="000940D3" w:rsidRPr="00097B28">
        <w:rPr>
          <w:rFonts w:ascii="Times New Roman" w:hAnsi="Times New Roman" w:cs="Times New Roman"/>
          <w:sz w:val="28"/>
          <w:szCs w:val="28"/>
          <w:lang w:val="uk-UA"/>
        </w:rPr>
        <w:t xml:space="preserve">пунктах </w:t>
      </w:r>
      <w:r w:rsidRPr="00097B28">
        <w:rPr>
          <w:rFonts w:ascii="Times New Roman" w:hAnsi="Times New Roman" w:cs="Times New Roman"/>
          <w:sz w:val="28"/>
          <w:szCs w:val="28"/>
          <w:lang w:val="uk-UA"/>
        </w:rPr>
        <w:t xml:space="preserve"> </w:t>
      </w:r>
      <w:r w:rsidR="000B4DB6" w:rsidRPr="00097B28">
        <w:rPr>
          <w:rFonts w:ascii="Times New Roman" w:hAnsi="Times New Roman" w:cs="Times New Roman"/>
          <w:sz w:val="28"/>
          <w:szCs w:val="28"/>
          <w:lang w:val="uk-UA"/>
        </w:rPr>
        <w:t>19</w:t>
      </w:r>
      <w:r w:rsidRPr="00097B28">
        <w:rPr>
          <w:rFonts w:ascii="Times New Roman" w:hAnsi="Times New Roman" w:cs="Times New Roman"/>
          <w:sz w:val="28"/>
          <w:szCs w:val="28"/>
          <w:lang w:val="uk-UA"/>
        </w:rPr>
        <w:t xml:space="preserve"> – 2</w:t>
      </w:r>
      <w:r w:rsidR="000B4DB6" w:rsidRPr="00097B28">
        <w:rPr>
          <w:rFonts w:ascii="Times New Roman" w:hAnsi="Times New Roman" w:cs="Times New Roman"/>
          <w:sz w:val="28"/>
          <w:szCs w:val="28"/>
          <w:lang w:val="uk-UA"/>
        </w:rPr>
        <w:t>2</w:t>
      </w:r>
      <w:r w:rsidRPr="00097B28">
        <w:rPr>
          <w:rFonts w:ascii="Times New Roman" w:hAnsi="Times New Roman" w:cs="Times New Roman"/>
          <w:sz w:val="28"/>
          <w:szCs w:val="28"/>
          <w:lang w:val="uk-UA"/>
        </w:rPr>
        <w:t xml:space="preserve"> цього Технічного регламенту;</w:t>
      </w:r>
    </w:p>
    <w:p w14:paraId="5E763DCA" w14:textId="611EA272"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міжнародні інструменти – міжнародні конвенції, а також резолюції та циркуляри ІМО, що вводяться в дію зазначеними конвенціями в їх останній редакції</w:t>
      </w:r>
      <w:r w:rsidR="00E43B6A">
        <w:rPr>
          <w:rFonts w:ascii="Times New Roman" w:hAnsi="Times New Roman" w:cs="Times New Roman"/>
          <w:sz w:val="28"/>
          <w:szCs w:val="28"/>
          <w:lang w:val="uk-UA"/>
        </w:rPr>
        <w:t>,</w:t>
      </w:r>
      <w:r w:rsidRPr="005F4E22">
        <w:rPr>
          <w:rFonts w:ascii="Times New Roman" w:hAnsi="Times New Roman" w:cs="Times New Roman"/>
          <w:sz w:val="28"/>
          <w:szCs w:val="28"/>
          <w:lang w:val="uk-UA"/>
        </w:rPr>
        <w:t xml:space="preserve"> та стандарти випробувань</w:t>
      </w:r>
      <w:r w:rsidR="000940D3">
        <w:rPr>
          <w:rFonts w:ascii="Times New Roman" w:hAnsi="Times New Roman" w:cs="Times New Roman"/>
          <w:sz w:val="28"/>
          <w:szCs w:val="28"/>
          <w:lang w:val="uk-UA"/>
        </w:rPr>
        <w:t>;</w:t>
      </w:r>
    </w:p>
    <w:p w14:paraId="792D4765"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міжнародні конвенції – конвенції, разом з протоколами і кодексами обов’язкового застосування, прийняті Міжнародною морською організацією (ІМО), які вступили в силу та встановлюють конкретні вимоги щодо схвалення державою прапора обладнання, яке встановлюється на борту суден:</w:t>
      </w:r>
    </w:p>
    <w:p w14:paraId="5918E5CD"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Конвенція про Міжнародні правила запобігання зіткненню суден на морі 1972 року (COLREG);</w:t>
      </w:r>
    </w:p>
    <w:p w14:paraId="360CE70F" w14:textId="77777777" w:rsidR="00097B28"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lastRenderedPageBreak/>
        <w:t>Міжнародна конвенція по запобіганню забруднення з суден 1973 року (MARPOL);</w:t>
      </w:r>
    </w:p>
    <w:p w14:paraId="23329A5B" w14:textId="3C9187A0"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Міжнародна конвенція по охороні людського </w:t>
      </w:r>
      <w:r w:rsidR="000940D3">
        <w:rPr>
          <w:rFonts w:ascii="Times New Roman" w:hAnsi="Times New Roman" w:cs="Times New Roman"/>
          <w:sz w:val="28"/>
          <w:szCs w:val="28"/>
          <w:lang w:val="uk-UA"/>
        </w:rPr>
        <w:t>життя на морі 1974 року (SOLAS);</w:t>
      </w:r>
    </w:p>
    <w:p w14:paraId="67585D10" w14:textId="66DF66F4" w:rsidR="00CF3F6E" w:rsidRPr="005F4E22" w:rsidRDefault="00323688" w:rsidP="005466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CF3F6E" w:rsidRPr="005F4E22">
        <w:rPr>
          <w:rFonts w:ascii="Times New Roman" w:hAnsi="Times New Roman" w:cs="Times New Roman"/>
          <w:sz w:val="28"/>
          <w:szCs w:val="28"/>
          <w:lang w:val="uk-UA"/>
        </w:rPr>
        <w:t>тандарти випробувань - стандарти, що використовуються під час   процедури оцінки відповідності морського обладнання, затверджені:</w:t>
      </w:r>
    </w:p>
    <w:p w14:paraId="43F71E02"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Міжнародною морською організацією (ІМО);</w:t>
      </w:r>
    </w:p>
    <w:p w14:paraId="7A46FB7B"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Міжнародною організацією зі стандартизації (ISO);</w:t>
      </w:r>
    </w:p>
    <w:p w14:paraId="102A85D6"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Міжнародною електротехнічною комісією (IEC);</w:t>
      </w:r>
    </w:p>
    <w:p w14:paraId="4A5D28CD"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Європейським комітетом зі стандартизації (CEN);</w:t>
      </w:r>
    </w:p>
    <w:p w14:paraId="72F313F1"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Європейським комітетом зі стандартизації в галузі електротехніки (CENELEC);</w:t>
      </w:r>
    </w:p>
    <w:p w14:paraId="7250EBB9"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Міжнародним союзом електрозв’язку (ITU);</w:t>
      </w:r>
    </w:p>
    <w:p w14:paraId="25701D0F"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Європейським інститутом стандартизації електрозв’язку (ETSI);</w:t>
      </w:r>
    </w:p>
    <w:p w14:paraId="59177DDF"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Національним органом стандартизації; </w:t>
      </w:r>
    </w:p>
    <w:p w14:paraId="16C0758A" w14:textId="2B051447" w:rsidR="00215FB8"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Регулюючими органами, визнаними в угодах про взаємне визнання, в яких Україна є однією зі сторін</w:t>
      </w:r>
      <w:r w:rsidR="00215FB8">
        <w:rPr>
          <w:rFonts w:ascii="Times New Roman" w:hAnsi="Times New Roman" w:cs="Times New Roman"/>
          <w:sz w:val="28"/>
          <w:szCs w:val="28"/>
          <w:lang w:val="uk-UA"/>
        </w:rPr>
        <w:t>;</w:t>
      </w:r>
    </w:p>
    <w:p w14:paraId="7CE79F29" w14:textId="2F3C0AE0" w:rsidR="00217FCE" w:rsidRDefault="00217FCE" w:rsidP="005466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Морська адміністрація – центральний орган виконавчої влади, що </w:t>
      </w:r>
      <w:r w:rsidRPr="00217FCE">
        <w:rPr>
          <w:rFonts w:ascii="Times New Roman" w:hAnsi="Times New Roman" w:cs="Times New Roman"/>
          <w:sz w:val="28"/>
          <w:szCs w:val="28"/>
          <w:lang w:val="uk-UA"/>
        </w:rPr>
        <w:t>реалізує державну політику у сферах морського та річкового транспорту</w:t>
      </w:r>
      <w:r>
        <w:rPr>
          <w:rFonts w:ascii="Times New Roman" w:hAnsi="Times New Roman" w:cs="Times New Roman"/>
          <w:sz w:val="28"/>
          <w:szCs w:val="28"/>
          <w:lang w:val="uk-UA"/>
        </w:rPr>
        <w:t>;</w:t>
      </w:r>
    </w:p>
    <w:p w14:paraId="5ACB4FB8" w14:textId="6DDDC83F" w:rsidR="00217FCE" w:rsidRPr="005F4E22" w:rsidRDefault="00217FCE" w:rsidP="00217FCE">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морське обладнання – обладнання, яке підпадає під дію цього Технічного регламенту відповідно </w:t>
      </w:r>
      <w:r w:rsidRPr="00E51893">
        <w:rPr>
          <w:rFonts w:ascii="Times New Roman" w:hAnsi="Times New Roman" w:cs="Times New Roman"/>
          <w:sz w:val="28"/>
          <w:szCs w:val="28"/>
          <w:lang w:val="uk-UA"/>
        </w:rPr>
        <w:t>до пункт</w:t>
      </w:r>
      <w:r w:rsidR="00AB7E94">
        <w:rPr>
          <w:rFonts w:ascii="Times New Roman" w:hAnsi="Times New Roman" w:cs="Times New Roman"/>
          <w:sz w:val="28"/>
          <w:szCs w:val="28"/>
          <w:lang w:val="uk-UA"/>
        </w:rPr>
        <w:t>у 3</w:t>
      </w:r>
      <w:r w:rsidR="006146B4">
        <w:rPr>
          <w:rFonts w:ascii="Times New Roman" w:hAnsi="Times New Roman" w:cs="Times New Roman"/>
          <w:sz w:val="28"/>
          <w:szCs w:val="28"/>
          <w:lang w:val="uk-UA"/>
        </w:rPr>
        <w:t xml:space="preserve"> цього Технічного регламенту</w:t>
      </w:r>
      <w:r w:rsidRPr="005F4E22">
        <w:rPr>
          <w:rFonts w:ascii="Times New Roman" w:hAnsi="Times New Roman" w:cs="Times New Roman"/>
          <w:sz w:val="28"/>
          <w:szCs w:val="28"/>
          <w:lang w:val="uk-UA"/>
        </w:rPr>
        <w:t>;</w:t>
      </w:r>
    </w:p>
    <w:p w14:paraId="255802CD" w14:textId="3C703FF3" w:rsidR="00215FB8"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 надання на ринку - будь-яке платне або безоплатне постачання продукції для розповсюдження, споживання чи</w:t>
      </w:r>
      <w:r w:rsidR="00215FB8" w:rsidRPr="00215FB8">
        <w:rPr>
          <w:rFonts w:ascii="Times New Roman" w:hAnsi="Times New Roman" w:cs="Times New Roman"/>
          <w:sz w:val="28"/>
          <w:szCs w:val="28"/>
          <w:lang w:val="uk-UA"/>
        </w:rPr>
        <w:t xml:space="preserve"> </w:t>
      </w:r>
      <w:r w:rsidR="00215FB8" w:rsidRPr="005F4E22">
        <w:rPr>
          <w:rFonts w:ascii="Times New Roman" w:hAnsi="Times New Roman" w:cs="Times New Roman"/>
          <w:sz w:val="28"/>
          <w:szCs w:val="28"/>
          <w:lang w:val="uk-UA"/>
        </w:rPr>
        <w:t xml:space="preserve">використання на ринку України в процесі здійснення господарської діяльності; </w:t>
      </w:r>
    </w:p>
    <w:p w14:paraId="028AF494"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національний орган України з акредитації – державна організація, яка утворюється центральним органом виконавчої влади, що забезпечує формування державної політики у сфері економічного розвитку, та провадить некомерційну господарську діяльність;</w:t>
      </w:r>
    </w:p>
    <w:p w14:paraId="27D595A7" w14:textId="07E9CC8C"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lastRenderedPageBreak/>
        <w:t xml:space="preserve">орган з оцінки відповідності – </w:t>
      </w:r>
      <w:r w:rsidR="009724A8">
        <w:rPr>
          <w:rFonts w:ascii="Times New Roman" w:hAnsi="Times New Roman" w:cs="Times New Roman"/>
          <w:sz w:val="28"/>
          <w:szCs w:val="28"/>
          <w:lang w:val="uk-UA"/>
        </w:rPr>
        <w:t>суб’єкт господарювання</w:t>
      </w:r>
      <w:r w:rsidRPr="005F4E22">
        <w:rPr>
          <w:rFonts w:ascii="Times New Roman" w:hAnsi="Times New Roman" w:cs="Times New Roman"/>
          <w:sz w:val="28"/>
          <w:szCs w:val="28"/>
          <w:lang w:val="uk-UA"/>
        </w:rPr>
        <w:t>, що здійснює діяльність з оцінки відповідності, включаючи калібрування, випробування, сертифікацію</w:t>
      </w:r>
      <w:r w:rsidR="009724A8">
        <w:rPr>
          <w:rFonts w:ascii="Times New Roman" w:hAnsi="Times New Roman" w:cs="Times New Roman"/>
          <w:sz w:val="28"/>
          <w:szCs w:val="28"/>
          <w:lang w:val="uk-UA"/>
        </w:rPr>
        <w:t>,</w:t>
      </w:r>
      <w:r w:rsidRPr="005F4E22">
        <w:rPr>
          <w:rFonts w:ascii="Times New Roman" w:hAnsi="Times New Roman" w:cs="Times New Roman"/>
          <w:sz w:val="28"/>
          <w:szCs w:val="28"/>
          <w:lang w:val="uk-UA"/>
        </w:rPr>
        <w:t xml:space="preserve"> інспектування;</w:t>
      </w:r>
    </w:p>
    <w:p w14:paraId="47DAF0E0" w14:textId="74E00883"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оцінка відповідності – процес, який проводять призначені органи відповідно до вимог пунктів 4</w:t>
      </w:r>
      <w:r w:rsidR="000940D3">
        <w:rPr>
          <w:rFonts w:ascii="Times New Roman" w:hAnsi="Times New Roman" w:cs="Times New Roman"/>
          <w:sz w:val="28"/>
          <w:szCs w:val="28"/>
          <w:lang w:val="uk-UA"/>
        </w:rPr>
        <w:t>6</w:t>
      </w:r>
      <w:r w:rsidR="009724A8">
        <w:rPr>
          <w:rFonts w:ascii="Times New Roman" w:hAnsi="Times New Roman" w:cs="Times New Roman"/>
          <w:sz w:val="28"/>
          <w:szCs w:val="28"/>
          <w:lang w:val="uk-UA"/>
        </w:rPr>
        <w:t>,</w:t>
      </w:r>
      <w:r w:rsidR="000940D3">
        <w:rPr>
          <w:rFonts w:ascii="Times New Roman" w:hAnsi="Times New Roman" w:cs="Times New Roman"/>
          <w:sz w:val="28"/>
          <w:szCs w:val="28"/>
          <w:lang w:val="uk-UA"/>
        </w:rPr>
        <w:t xml:space="preserve"> 47</w:t>
      </w:r>
      <w:r w:rsidR="009724A8">
        <w:rPr>
          <w:rFonts w:ascii="Times New Roman" w:hAnsi="Times New Roman" w:cs="Times New Roman"/>
          <w:sz w:val="28"/>
          <w:szCs w:val="28"/>
          <w:lang w:val="uk-UA"/>
        </w:rPr>
        <w:t xml:space="preserve"> та Додатку 2 </w:t>
      </w:r>
      <w:r w:rsidRPr="005F4E22">
        <w:rPr>
          <w:rFonts w:ascii="Times New Roman" w:hAnsi="Times New Roman" w:cs="Times New Roman"/>
          <w:sz w:val="28"/>
          <w:szCs w:val="28"/>
          <w:lang w:val="uk-UA"/>
        </w:rPr>
        <w:t xml:space="preserve"> цього Технічного регламенту, який показує, чи відповідає морське обладнання вимогам, встановленим </w:t>
      </w:r>
      <w:r w:rsidR="009724A8">
        <w:rPr>
          <w:rFonts w:ascii="Times New Roman" w:hAnsi="Times New Roman" w:cs="Times New Roman"/>
          <w:sz w:val="28"/>
          <w:szCs w:val="28"/>
          <w:lang w:val="uk-UA"/>
        </w:rPr>
        <w:t>цим</w:t>
      </w:r>
      <w:r w:rsidRPr="005F4E22">
        <w:rPr>
          <w:rFonts w:ascii="Times New Roman" w:hAnsi="Times New Roman" w:cs="Times New Roman"/>
          <w:sz w:val="28"/>
          <w:szCs w:val="28"/>
          <w:lang w:val="uk-UA"/>
        </w:rPr>
        <w:t xml:space="preserve"> Технічн</w:t>
      </w:r>
      <w:r w:rsidR="009724A8">
        <w:rPr>
          <w:rFonts w:ascii="Times New Roman" w:hAnsi="Times New Roman" w:cs="Times New Roman"/>
          <w:sz w:val="28"/>
          <w:szCs w:val="28"/>
          <w:lang w:val="uk-UA"/>
        </w:rPr>
        <w:t>им регламентом</w:t>
      </w:r>
      <w:r w:rsidRPr="005F4E22">
        <w:rPr>
          <w:rFonts w:ascii="Times New Roman" w:hAnsi="Times New Roman" w:cs="Times New Roman"/>
          <w:sz w:val="28"/>
          <w:szCs w:val="28"/>
          <w:lang w:val="uk-UA"/>
        </w:rPr>
        <w:t>;</w:t>
      </w:r>
    </w:p>
    <w:p w14:paraId="35579D9D" w14:textId="5F72CE89"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призначений орган – орган з оцінки відповідності</w:t>
      </w:r>
      <w:r w:rsidR="009724A8">
        <w:rPr>
          <w:rFonts w:ascii="Times New Roman" w:hAnsi="Times New Roman" w:cs="Times New Roman"/>
          <w:sz w:val="28"/>
          <w:szCs w:val="28"/>
          <w:lang w:val="uk-UA"/>
        </w:rPr>
        <w:t>,</w:t>
      </w:r>
      <w:r w:rsidRPr="005F4E22">
        <w:rPr>
          <w:rFonts w:ascii="Times New Roman" w:hAnsi="Times New Roman" w:cs="Times New Roman"/>
          <w:sz w:val="28"/>
          <w:szCs w:val="28"/>
          <w:lang w:val="uk-UA"/>
        </w:rPr>
        <w:t xml:space="preserve"> призначени</w:t>
      </w:r>
      <w:r w:rsidR="009724A8">
        <w:rPr>
          <w:rFonts w:ascii="Times New Roman" w:hAnsi="Times New Roman" w:cs="Times New Roman"/>
          <w:sz w:val="28"/>
          <w:szCs w:val="28"/>
          <w:lang w:val="uk-UA"/>
        </w:rPr>
        <w:t>й відповідно до Закону України «</w:t>
      </w:r>
      <w:r w:rsidRPr="005F4E22">
        <w:rPr>
          <w:rFonts w:ascii="Times New Roman" w:hAnsi="Times New Roman" w:cs="Times New Roman"/>
          <w:sz w:val="28"/>
          <w:szCs w:val="28"/>
          <w:lang w:val="uk-UA"/>
        </w:rPr>
        <w:t>Про технічні рег</w:t>
      </w:r>
      <w:r w:rsidR="009724A8">
        <w:rPr>
          <w:rFonts w:ascii="Times New Roman" w:hAnsi="Times New Roman" w:cs="Times New Roman"/>
          <w:sz w:val="28"/>
          <w:szCs w:val="28"/>
          <w:lang w:val="uk-UA"/>
        </w:rPr>
        <w:t>ламенти та оцінку відповідності»</w:t>
      </w:r>
      <w:r w:rsidRPr="005F4E22">
        <w:rPr>
          <w:rFonts w:ascii="Times New Roman" w:hAnsi="Times New Roman" w:cs="Times New Roman"/>
          <w:sz w:val="28"/>
          <w:szCs w:val="28"/>
          <w:lang w:val="uk-UA"/>
        </w:rPr>
        <w:t xml:space="preserve"> для виконання ним як третьою стороною завдань з оцінки відповідності згідно з цим Технічним регламентом;</w:t>
      </w:r>
    </w:p>
    <w:p w14:paraId="7D465A83" w14:textId="42D3C95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продукт – будь-яка одиниця морського обладнання</w:t>
      </w:r>
      <w:r w:rsidR="009724A8">
        <w:rPr>
          <w:rFonts w:ascii="Times New Roman" w:hAnsi="Times New Roman" w:cs="Times New Roman"/>
          <w:sz w:val="28"/>
          <w:szCs w:val="28"/>
          <w:lang w:val="uk-UA"/>
        </w:rPr>
        <w:t>, що міститься у переліку відповідно до пункту 5 цього Технічного регламенту</w:t>
      </w:r>
      <w:r w:rsidRPr="005F4E22">
        <w:rPr>
          <w:rFonts w:ascii="Times New Roman" w:hAnsi="Times New Roman" w:cs="Times New Roman"/>
          <w:sz w:val="28"/>
          <w:szCs w:val="28"/>
          <w:lang w:val="uk-UA"/>
        </w:rPr>
        <w:t>;</w:t>
      </w:r>
    </w:p>
    <w:p w14:paraId="0F0B4290" w14:textId="0CCFDC4D"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розповсюджувач – будь-яка інша, ніж виробник або імпортер, фізична чи юридична особа в ланцюзі постачання морського обладнання, яка надає </w:t>
      </w:r>
      <w:r w:rsidR="009724A8">
        <w:rPr>
          <w:rFonts w:ascii="Times New Roman" w:hAnsi="Times New Roman" w:cs="Times New Roman"/>
          <w:sz w:val="28"/>
          <w:szCs w:val="28"/>
          <w:lang w:val="uk-UA"/>
        </w:rPr>
        <w:t>його</w:t>
      </w:r>
      <w:r w:rsidR="00097B28">
        <w:rPr>
          <w:rFonts w:ascii="Times New Roman" w:hAnsi="Times New Roman" w:cs="Times New Roman"/>
          <w:sz w:val="28"/>
          <w:szCs w:val="28"/>
          <w:lang w:val="uk-UA"/>
        </w:rPr>
        <w:t xml:space="preserve"> </w:t>
      </w:r>
      <w:r w:rsidRPr="005F4E22">
        <w:rPr>
          <w:rFonts w:ascii="Times New Roman" w:hAnsi="Times New Roman" w:cs="Times New Roman"/>
          <w:sz w:val="28"/>
          <w:szCs w:val="28"/>
          <w:lang w:val="uk-UA"/>
        </w:rPr>
        <w:t>на ринку України;</w:t>
      </w:r>
    </w:p>
    <w:p w14:paraId="3E05423D" w14:textId="77777777"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суб’єкти господарювання – виробник, уповноважений представник, імпортер та розповсюджувач;</w:t>
      </w:r>
    </w:p>
    <w:p w14:paraId="6ACAF347" w14:textId="012CC016"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9724A8">
        <w:rPr>
          <w:rFonts w:ascii="Times New Roman" w:hAnsi="Times New Roman" w:cs="Times New Roman"/>
          <w:sz w:val="28"/>
          <w:szCs w:val="28"/>
          <w:lang w:val="uk-UA"/>
        </w:rPr>
        <w:t xml:space="preserve">судно – судно, яке </w:t>
      </w:r>
      <w:r w:rsidR="009A4200" w:rsidRPr="009724A8">
        <w:rPr>
          <w:rFonts w:ascii="Times New Roman" w:hAnsi="Times New Roman" w:cs="Times New Roman"/>
          <w:sz w:val="28"/>
          <w:szCs w:val="28"/>
          <w:lang w:val="uk-UA"/>
        </w:rPr>
        <w:t xml:space="preserve">має право </w:t>
      </w:r>
      <w:r w:rsidRPr="009724A8">
        <w:rPr>
          <w:rFonts w:ascii="Times New Roman" w:hAnsi="Times New Roman" w:cs="Times New Roman"/>
          <w:sz w:val="28"/>
          <w:szCs w:val="28"/>
          <w:lang w:val="uk-UA"/>
        </w:rPr>
        <w:t xml:space="preserve"> плавання під </w:t>
      </w:r>
      <w:r w:rsidR="009A4200" w:rsidRPr="009724A8">
        <w:rPr>
          <w:rFonts w:ascii="Times New Roman" w:hAnsi="Times New Roman" w:cs="Times New Roman"/>
          <w:sz w:val="28"/>
          <w:szCs w:val="28"/>
          <w:lang w:val="uk-UA"/>
        </w:rPr>
        <w:t xml:space="preserve">Державним </w:t>
      </w:r>
      <w:r w:rsidR="00310F49" w:rsidRPr="009724A8">
        <w:rPr>
          <w:rFonts w:ascii="Times New Roman" w:hAnsi="Times New Roman" w:cs="Times New Roman"/>
          <w:sz w:val="28"/>
          <w:szCs w:val="28"/>
          <w:lang w:val="uk-UA"/>
        </w:rPr>
        <w:t>П</w:t>
      </w:r>
      <w:r w:rsidRPr="009724A8">
        <w:rPr>
          <w:rFonts w:ascii="Times New Roman" w:hAnsi="Times New Roman" w:cs="Times New Roman"/>
          <w:sz w:val="28"/>
          <w:szCs w:val="28"/>
          <w:lang w:val="uk-UA"/>
        </w:rPr>
        <w:t>рапором України та підпадає під дію міжнародних конвенцій;</w:t>
      </w:r>
      <w:r w:rsidRPr="005F4E22">
        <w:rPr>
          <w:rFonts w:ascii="Times New Roman" w:hAnsi="Times New Roman" w:cs="Times New Roman"/>
          <w:sz w:val="28"/>
          <w:szCs w:val="28"/>
          <w:lang w:val="uk-UA"/>
        </w:rPr>
        <w:t xml:space="preserve"> </w:t>
      </w:r>
    </w:p>
    <w:p w14:paraId="06E3D1D3" w14:textId="7ECEAD43"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технічна специфікація - документ, що встановлює технічні вимоги (технічні умови), яким повинні відповідати продукція, процес або послуга.</w:t>
      </w:r>
    </w:p>
    <w:p w14:paraId="6CF535D6" w14:textId="0F6A6E76" w:rsidR="00CF3F6E" w:rsidRPr="005F4E22" w:rsidRDefault="00CF3F6E" w:rsidP="0054666C">
      <w:pPr>
        <w:spacing w:after="0" w:line="360" w:lineRule="auto"/>
        <w:ind w:firstLine="567"/>
        <w:jc w:val="both"/>
        <w:rPr>
          <w:rFonts w:ascii="Times New Roman" w:hAnsi="Times New Roman" w:cs="Times New Roman"/>
          <w:sz w:val="28"/>
          <w:szCs w:val="28"/>
          <w:lang w:val="uk-UA"/>
        </w:rPr>
      </w:pPr>
      <w:r w:rsidRPr="009724A8">
        <w:rPr>
          <w:rFonts w:ascii="Times New Roman" w:hAnsi="Times New Roman" w:cs="Times New Roman"/>
          <w:sz w:val="28"/>
          <w:szCs w:val="28"/>
          <w:lang w:val="uk-UA"/>
        </w:rPr>
        <w:t xml:space="preserve">уповноважений представник – будь-яка фізична чи юридична особа – резидент України, яка одержала від виробника письмове доручення діяти від його імені </w:t>
      </w:r>
      <w:r w:rsidR="009724A8" w:rsidRPr="009724A8">
        <w:rPr>
          <w:rFonts w:ascii="Times New Roman" w:hAnsi="Times New Roman" w:cs="Times New Roman"/>
          <w:sz w:val="28"/>
          <w:szCs w:val="28"/>
          <w:lang w:val="uk-UA"/>
        </w:rPr>
        <w:t>стосов</w:t>
      </w:r>
      <w:r w:rsidR="009A4200" w:rsidRPr="009724A8">
        <w:rPr>
          <w:rFonts w:ascii="Times New Roman" w:hAnsi="Times New Roman" w:cs="Times New Roman"/>
          <w:sz w:val="28"/>
          <w:szCs w:val="28"/>
          <w:lang w:val="uk-UA"/>
        </w:rPr>
        <w:t xml:space="preserve">но </w:t>
      </w:r>
      <w:r w:rsidR="009724A8" w:rsidRPr="009724A8">
        <w:rPr>
          <w:rFonts w:ascii="Times New Roman" w:hAnsi="Times New Roman" w:cs="Times New Roman"/>
          <w:sz w:val="28"/>
          <w:szCs w:val="28"/>
          <w:lang w:val="uk-UA"/>
        </w:rPr>
        <w:t xml:space="preserve">визначених у такому дорученні </w:t>
      </w:r>
      <w:r w:rsidR="009A4200" w:rsidRPr="009724A8">
        <w:rPr>
          <w:rFonts w:ascii="Times New Roman" w:hAnsi="Times New Roman" w:cs="Times New Roman"/>
          <w:sz w:val="28"/>
          <w:szCs w:val="28"/>
          <w:lang w:val="uk-UA"/>
        </w:rPr>
        <w:t>завдань.</w:t>
      </w:r>
    </w:p>
    <w:p w14:paraId="161F36B3" w14:textId="74B67495"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Інші терміни вживаються у значенні, наведеному у законах України «Про стандартизацію», «Про акредитацію органів з оцінки відповідності», «Про технічні </w:t>
      </w:r>
      <w:r w:rsidRPr="005F4E22">
        <w:rPr>
          <w:rFonts w:ascii="Times New Roman" w:hAnsi="Times New Roman" w:cs="Times New Roman"/>
          <w:sz w:val="28"/>
          <w:szCs w:val="28"/>
          <w:lang w:val="uk-UA"/>
        </w:rPr>
        <w:lastRenderedPageBreak/>
        <w:t xml:space="preserve">регламенти та оцінку відповідності», </w:t>
      </w:r>
      <w:r w:rsidR="00636957">
        <w:rPr>
          <w:rFonts w:ascii="Times New Roman" w:hAnsi="Times New Roman" w:cs="Times New Roman"/>
          <w:sz w:val="28"/>
          <w:szCs w:val="28"/>
          <w:lang w:val="uk-UA"/>
        </w:rPr>
        <w:t>«</w:t>
      </w:r>
      <w:r w:rsidRPr="005F4E22">
        <w:rPr>
          <w:rFonts w:ascii="Times New Roman" w:hAnsi="Times New Roman" w:cs="Times New Roman"/>
          <w:sz w:val="28"/>
          <w:szCs w:val="28"/>
          <w:lang w:val="uk-UA"/>
        </w:rPr>
        <w:t>Про загальну безпечність нехарчової продукції».</w:t>
      </w:r>
    </w:p>
    <w:p w14:paraId="4682307E" w14:textId="0F99B630" w:rsidR="005F4E22" w:rsidRPr="00465808" w:rsidRDefault="005F4E22" w:rsidP="0054666C">
      <w:pPr>
        <w:spacing w:before="240" w:after="240" w:line="360" w:lineRule="auto"/>
        <w:ind w:firstLine="567"/>
        <w:jc w:val="center"/>
        <w:rPr>
          <w:rFonts w:ascii="Times New Roman" w:hAnsi="Times New Roman" w:cs="Times New Roman"/>
          <w:b/>
          <w:sz w:val="28"/>
          <w:szCs w:val="28"/>
          <w:lang w:val="uk-UA"/>
        </w:rPr>
      </w:pPr>
      <w:r w:rsidRPr="00465808">
        <w:rPr>
          <w:rFonts w:ascii="Times New Roman" w:hAnsi="Times New Roman" w:cs="Times New Roman"/>
          <w:b/>
          <w:sz w:val="28"/>
          <w:szCs w:val="28"/>
          <w:lang w:val="uk-UA"/>
        </w:rPr>
        <w:t>Сфера застосування</w:t>
      </w:r>
    </w:p>
    <w:p w14:paraId="0B8B25D9" w14:textId="72E4215F" w:rsidR="005F4E22" w:rsidRDefault="00465808" w:rsidP="005412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F4E22" w:rsidRPr="005F4E22">
        <w:rPr>
          <w:rFonts w:ascii="Times New Roman" w:hAnsi="Times New Roman" w:cs="Times New Roman"/>
          <w:sz w:val="28"/>
          <w:szCs w:val="28"/>
          <w:lang w:val="uk-UA"/>
        </w:rPr>
        <w:t xml:space="preserve">. Дія цього Технічного регламенту поширюється на морське обладнання, призначене для встановлення на борту судна, перелік якого затверджується </w:t>
      </w:r>
      <w:r w:rsidR="005F4E22" w:rsidRPr="00636957">
        <w:rPr>
          <w:rFonts w:ascii="Times New Roman" w:hAnsi="Times New Roman" w:cs="Times New Roman"/>
          <w:sz w:val="28"/>
          <w:szCs w:val="28"/>
          <w:lang w:val="uk-UA"/>
        </w:rPr>
        <w:t xml:space="preserve">центральним органом виконавчої влади, що забезпечує формування </w:t>
      </w:r>
      <w:r w:rsidR="00150144" w:rsidRPr="00636957">
        <w:rPr>
          <w:rFonts w:ascii="Times New Roman" w:hAnsi="Times New Roman" w:cs="Times New Roman"/>
          <w:sz w:val="28"/>
          <w:szCs w:val="28"/>
          <w:lang w:val="uk-UA"/>
        </w:rPr>
        <w:t xml:space="preserve">та реалізує </w:t>
      </w:r>
      <w:r w:rsidR="005F4E22" w:rsidRPr="00636957">
        <w:rPr>
          <w:rFonts w:ascii="Times New Roman" w:hAnsi="Times New Roman" w:cs="Times New Roman"/>
          <w:sz w:val="28"/>
          <w:szCs w:val="28"/>
          <w:lang w:val="uk-UA"/>
        </w:rPr>
        <w:t>державн</w:t>
      </w:r>
      <w:r w:rsidR="00150144" w:rsidRPr="00636957">
        <w:rPr>
          <w:rFonts w:ascii="Times New Roman" w:hAnsi="Times New Roman" w:cs="Times New Roman"/>
          <w:sz w:val="28"/>
          <w:szCs w:val="28"/>
          <w:lang w:val="uk-UA"/>
        </w:rPr>
        <w:t>у</w:t>
      </w:r>
      <w:r w:rsidR="005F4E22" w:rsidRPr="00636957">
        <w:rPr>
          <w:rFonts w:ascii="Times New Roman" w:hAnsi="Times New Roman" w:cs="Times New Roman"/>
          <w:sz w:val="28"/>
          <w:szCs w:val="28"/>
          <w:lang w:val="uk-UA"/>
        </w:rPr>
        <w:t xml:space="preserve"> політик</w:t>
      </w:r>
      <w:r w:rsidR="00150144" w:rsidRPr="00636957">
        <w:rPr>
          <w:rFonts w:ascii="Times New Roman" w:hAnsi="Times New Roman" w:cs="Times New Roman"/>
          <w:sz w:val="28"/>
          <w:szCs w:val="28"/>
          <w:lang w:val="uk-UA"/>
        </w:rPr>
        <w:t>у</w:t>
      </w:r>
      <w:r w:rsidR="005F4E22" w:rsidRPr="00636957">
        <w:rPr>
          <w:rFonts w:ascii="Times New Roman" w:hAnsi="Times New Roman" w:cs="Times New Roman"/>
          <w:sz w:val="28"/>
          <w:szCs w:val="28"/>
          <w:lang w:val="uk-UA"/>
        </w:rPr>
        <w:t xml:space="preserve"> у сфер</w:t>
      </w:r>
      <w:r w:rsidR="00123BA1" w:rsidRPr="00636957">
        <w:rPr>
          <w:rFonts w:ascii="Times New Roman" w:hAnsi="Times New Roman" w:cs="Times New Roman"/>
          <w:sz w:val="28"/>
          <w:szCs w:val="28"/>
          <w:lang w:val="uk-UA"/>
        </w:rPr>
        <w:t xml:space="preserve">і </w:t>
      </w:r>
      <w:r w:rsidR="005F4E22" w:rsidRPr="00636957">
        <w:rPr>
          <w:rFonts w:ascii="Times New Roman" w:hAnsi="Times New Roman" w:cs="Times New Roman"/>
          <w:sz w:val="28"/>
          <w:szCs w:val="28"/>
          <w:lang w:val="uk-UA"/>
        </w:rPr>
        <w:t>транспорту.</w:t>
      </w:r>
    </w:p>
    <w:p w14:paraId="391043C0" w14:textId="77777777" w:rsidR="00541228" w:rsidRPr="005F4E22" w:rsidRDefault="00541228" w:rsidP="00541228">
      <w:pPr>
        <w:spacing w:after="0" w:line="360" w:lineRule="auto"/>
        <w:ind w:firstLine="567"/>
        <w:jc w:val="both"/>
        <w:rPr>
          <w:rFonts w:ascii="Times New Roman" w:hAnsi="Times New Roman" w:cs="Times New Roman"/>
          <w:sz w:val="28"/>
          <w:szCs w:val="28"/>
          <w:lang w:val="uk-UA"/>
        </w:rPr>
      </w:pPr>
    </w:p>
    <w:p w14:paraId="7437A1AA" w14:textId="54A65607" w:rsidR="005F4E22" w:rsidRPr="005F4E22" w:rsidRDefault="00465808" w:rsidP="005412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F4E22" w:rsidRPr="005F4E22">
        <w:rPr>
          <w:rFonts w:ascii="Times New Roman" w:hAnsi="Times New Roman" w:cs="Times New Roman"/>
          <w:sz w:val="28"/>
          <w:szCs w:val="28"/>
          <w:lang w:val="uk-UA"/>
        </w:rPr>
        <w:t>. Якщо на морське обладнання поширюються вимоги інших технічних регламентів ві</w:t>
      </w:r>
      <w:r w:rsidR="00150144">
        <w:rPr>
          <w:rFonts w:ascii="Times New Roman" w:hAnsi="Times New Roman" w:cs="Times New Roman"/>
          <w:sz w:val="28"/>
          <w:szCs w:val="28"/>
          <w:lang w:val="uk-UA"/>
        </w:rPr>
        <w:t>дмінні від вимог, встановлених ц</w:t>
      </w:r>
      <w:r w:rsidR="005F4E22" w:rsidRPr="005F4E22">
        <w:rPr>
          <w:rFonts w:ascii="Times New Roman" w:hAnsi="Times New Roman" w:cs="Times New Roman"/>
          <w:sz w:val="28"/>
          <w:szCs w:val="28"/>
          <w:lang w:val="uk-UA"/>
        </w:rPr>
        <w:t xml:space="preserve">им Технічним регламентом, таке морське обладнання повинно відповідати вимогам </w:t>
      </w:r>
      <w:r w:rsidR="00150144">
        <w:rPr>
          <w:rFonts w:ascii="Times New Roman" w:hAnsi="Times New Roman" w:cs="Times New Roman"/>
          <w:sz w:val="28"/>
          <w:szCs w:val="28"/>
          <w:lang w:val="uk-UA"/>
        </w:rPr>
        <w:t xml:space="preserve">тільки </w:t>
      </w:r>
      <w:r w:rsidR="005F4E22" w:rsidRPr="005F4E22">
        <w:rPr>
          <w:rFonts w:ascii="Times New Roman" w:hAnsi="Times New Roman" w:cs="Times New Roman"/>
          <w:sz w:val="28"/>
          <w:szCs w:val="28"/>
          <w:lang w:val="uk-UA"/>
        </w:rPr>
        <w:t>цього Технічного регламенту.</w:t>
      </w:r>
    </w:p>
    <w:p w14:paraId="1A6A9E0E" w14:textId="77777777" w:rsidR="005F4E22" w:rsidRPr="00465808" w:rsidRDefault="005F4E22" w:rsidP="0054666C">
      <w:pPr>
        <w:spacing w:before="240" w:after="240" w:line="360" w:lineRule="auto"/>
        <w:ind w:firstLine="567"/>
        <w:jc w:val="center"/>
        <w:rPr>
          <w:rFonts w:ascii="Times New Roman" w:hAnsi="Times New Roman" w:cs="Times New Roman"/>
          <w:b/>
          <w:sz w:val="28"/>
          <w:szCs w:val="28"/>
          <w:lang w:val="uk-UA"/>
        </w:rPr>
      </w:pPr>
      <w:r w:rsidRPr="00465808">
        <w:rPr>
          <w:rFonts w:ascii="Times New Roman" w:hAnsi="Times New Roman" w:cs="Times New Roman"/>
          <w:b/>
          <w:sz w:val="28"/>
          <w:szCs w:val="28"/>
          <w:lang w:val="uk-UA"/>
        </w:rPr>
        <w:t>Вимоги до морського обладнання</w:t>
      </w:r>
    </w:p>
    <w:p w14:paraId="073E4D77" w14:textId="5216E19C" w:rsidR="005F4E22" w:rsidRPr="005F4E22" w:rsidRDefault="00465808" w:rsidP="00541228">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5F4E22" w:rsidRPr="005F4E22">
        <w:rPr>
          <w:rFonts w:ascii="Times New Roman" w:hAnsi="Times New Roman" w:cs="Times New Roman"/>
          <w:sz w:val="28"/>
          <w:szCs w:val="28"/>
          <w:lang w:val="uk-UA"/>
        </w:rPr>
        <w:t>. Морське обладнання, яке встановлено на борту судна</w:t>
      </w:r>
      <w:r w:rsidR="00E661B0">
        <w:rPr>
          <w:rFonts w:ascii="Times New Roman" w:hAnsi="Times New Roman" w:cs="Times New Roman"/>
          <w:sz w:val="28"/>
          <w:szCs w:val="28"/>
          <w:lang w:val="uk-UA"/>
        </w:rPr>
        <w:t xml:space="preserve"> з моменту набрання </w:t>
      </w:r>
      <w:r w:rsidR="005F4E22" w:rsidRPr="005F4E22">
        <w:rPr>
          <w:rFonts w:ascii="Times New Roman" w:hAnsi="Times New Roman" w:cs="Times New Roman"/>
          <w:sz w:val="28"/>
          <w:szCs w:val="28"/>
          <w:lang w:val="uk-UA"/>
        </w:rPr>
        <w:t xml:space="preserve"> чинності ц</w:t>
      </w:r>
      <w:r w:rsidR="00150144">
        <w:rPr>
          <w:rFonts w:ascii="Times New Roman" w:hAnsi="Times New Roman" w:cs="Times New Roman"/>
          <w:sz w:val="28"/>
          <w:szCs w:val="28"/>
          <w:lang w:val="uk-UA"/>
        </w:rPr>
        <w:t>им</w:t>
      </w:r>
      <w:r w:rsidR="005F4E22" w:rsidRPr="005F4E22">
        <w:rPr>
          <w:rFonts w:ascii="Times New Roman" w:hAnsi="Times New Roman" w:cs="Times New Roman"/>
          <w:sz w:val="28"/>
          <w:szCs w:val="28"/>
          <w:lang w:val="uk-UA"/>
        </w:rPr>
        <w:t xml:space="preserve"> Технічн</w:t>
      </w:r>
      <w:r w:rsidR="00150144">
        <w:rPr>
          <w:rFonts w:ascii="Times New Roman" w:hAnsi="Times New Roman" w:cs="Times New Roman"/>
          <w:sz w:val="28"/>
          <w:szCs w:val="28"/>
          <w:lang w:val="uk-UA"/>
        </w:rPr>
        <w:t>им</w:t>
      </w:r>
      <w:r w:rsidR="005F4E22" w:rsidRPr="005F4E22">
        <w:rPr>
          <w:rFonts w:ascii="Times New Roman" w:hAnsi="Times New Roman" w:cs="Times New Roman"/>
          <w:sz w:val="28"/>
          <w:szCs w:val="28"/>
          <w:lang w:val="uk-UA"/>
        </w:rPr>
        <w:t xml:space="preserve"> регламент</w:t>
      </w:r>
      <w:r w:rsidR="00150144">
        <w:rPr>
          <w:rFonts w:ascii="Times New Roman" w:hAnsi="Times New Roman" w:cs="Times New Roman"/>
          <w:sz w:val="28"/>
          <w:szCs w:val="28"/>
          <w:lang w:val="uk-UA"/>
        </w:rPr>
        <w:t>ом</w:t>
      </w:r>
      <w:r w:rsidR="005F4E22" w:rsidRPr="005F4E22">
        <w:rPr>
          <w:rFonts w:ascii="Times New Roman" w:hAnsi="Times New Roman" w:cs="Times New Roman"/>
          <w:sz w:val="28"/>
          <w:szCs w:val="28"/>
          <w:lang w:val="uk-UA"/>
        </w:rPr>
        <w:t>, повинно відповідати вимогам мі</w:t>
      </w:r>
      <w:r w:rsidR="001369C6">
        <w:rPr>
          <w:rFonts w:ascii="Times New Roman" w:hAnsi="Times New Roman" w:cs="Times New Roman"/>
          <w:sz w:val="28"/>
          <w:szCs w:val="28"/>
          <w:lang w:val="uk-UA"/>
        </w:rPr>
        <w:t xml:space="preserve">жнародних інструментів щодо </w:t>
      </w:r>
      <w:proofErr w:type="spellStart"/>
      <w:r w:rsidR="001369C6">
        <w:rPr>
          <w:rFonts w:ascii="Times New Roman" w:hAnsi="Times New Roman" w:cs="Times New Roman"/>
          <w:sz w:val="28"/>
          <w:szCs w:val="28"/>
          <w:lang w:val="uk-UA"/>
        </w:rPr>
        <w:t>проє</w:t>
      </w:r>
      <w:r w:rsidR="005F4E22" w:rsidRPr="005F4E22">
        <w:rPr>
          <w:rFonts w:ascii="Times New Roman" w:hAnsi="Times New Roman" w:cs="Times New Roman"/>
          <w:sz w:val="28"/>
          <w:szCs w:val="28"/>
          <w:lang w:val="uk-UA"/>
        </w:rPr>
        <w:t>ктування</w:t>
      </w:r>
      <w:proofErr w:type="spellEnd"/>
      <w:r w:rsidR="005F4E22" w:rsidRPr="005F4E22">
        <w:rPr>
          <w:rFonts w:ascii="Times New Roman" w:hAnsi="Times New Roman" w:cs="Times New Roman"/>
          <w:sz w:val="28"/>
          <w:szCs w:val="28"/>
          <w:lang w:val="uk-UA"/>
        </w:rPr>
        <w:t xml:space="preserve">, побудови, експлуатаційних характеристик, які застосовувались під час встановлення обладнання на судно. </w:t>
      </w:r>
    </w:p>
    <w:p w14:paraId="7C2E818E" w14:textId="669AE763" w:rsidR="00A264A7" w:rsidRDefault="00465808" w:rsidP="00541228">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5F4E22" w:rsidRPr="005F4E22">
        <w:rPr>
          <w:rFonts w:ascii="Times New Roman" w:hAnsi="Times New Roman" w:cs="Times New Roman"/>
          <w:sz w:val="28"/>
          <w:szCs w:val="28"/>
          <w:lang w:val="uk-UA"/>
        </w:rPr>
        <w:t xml:space="preserve">. Відповідність морського обладнання вимогам, зазначеним у пункті </w:t>
      </w:r>
      <w:r w:rsidR="00FB7FC8">
        <w:rPr>
          <w:rFonts w:ascii="Times New Roman" w:hAnsi="Times New Roman" w:cs="Times New Roman"/>
          <w:sz w:val="28"/>
          <w:szCs w:val="28"/>
          <w:lang w:val="uk-UA"/>
        </w:rPr>
        <w:t>5</w:t>
      </w:r>
      <w:r w:rsidR="005F4E22" w:rsidRPr="005F4E22">
        <w:rPr>
          <w:rFonts w:ascii="Times New Roman" w:hAnsi="Times New Roman" w:cs="Times New Roman"/>
          <w:sz w:val="28"/>
          <w:szCs w:val="28"/>
          <w:lang w:val="uk-UA"/>
        </w:rPr>
        <w:t xml:space="preserve"> цього Технічного регламенту, повинна бути підтверджена відповідно до стандартів </w:t>
      </w:r>
      <w:r w:rsidR="005F4E22" w:rsidRPr="00097B28">
        <w:rPr>
          <w:rFonts w:ascii="Times New Roman" w:hAnsi="Times New Roman" w:cs="Times New Roman"/>
          <w:sz w:val="28"/>
          <w:szCs w:val="28"/>
          <w:lang w:val="uk-UA"/>
        </w:rPr>
        <w:t>випробувань</w:t>
      </w:r>
      <w:r w:rsidR="005F4E22" w:rsidRPr="005F4E22">
        <w:rPr>
          <w:rFonts w:ascii="Times New Roman" w:hAnsi="Times New Roman" w:cs="Times New Roman"/>
          <w:sz w:val="28"/>
          <w:szCs w:val="28"/>
          <w:lang w:val="uk-UA"/>
        </w:rPr>
        <w:t xml:space="preserve"> та </w:t>
      </w:r>
      <w:r w:rsidR="00636957">
        <w:rPr>
          <w:rFonts w:ascii="Times New Roman" w:hAnsi="Times New Roman" w:cs="Times New Roman"/>
          <w:sz w:val="28"/>
          <w:szCs w:val="28"/>
          <w:lang w:val="uk-UA"/>
        </w:rPr>
        <w:t xml:space="preserve">методів випробувань </w:t>
      </w:r>
      <w:r w:rsidR="005F4E22" w:rsidRPr="005F4E22">
        <w:rPr>
          <w:rFonts w:ascii="Times New Roman" w:hAnsi="Times New Roman" w:cs="Times New Roman"/>
          <w:sz w:val="28"/>
          <w:szCs w:val="28"/>
          <w:lang w:val="uk-UA"/>
        </w:rPr>
        <w:t>за допомогою процедур</w:t>
      </w:r>
      <w:r w:rsidR="005F4E22" w:rsidRPr="005F4E22">
        <w:rPr>
          <w:lang w:val="uk-UA"/>
        </w:rPr>
        <w:t xml:space="preserve"> </w:t>
      </w:r>
      <w:r w:rsidR="005F4E22" w:rsidRPr="005F4E22">
        <w:rPr>
          <w:rFonts w:ascii="Times New Roman" w:hAnsi="Times New Roman" w:cs="Times New Roman"/>
          <w:sz w:val="28"/>
          <w:szCs w:val="28"/>
          <w:lang w:val="uk-UA"/>
        </w:rPr>
        <w:t xml:space="preserve">оцінювання відповідності, зазначених у пунктах </w:t>
      </w:r>
      <w:r w:rsidR="005F4E22" w:rsidRPr="00951A5D">
        <w:rPr>
          <w:rFonts w:ascii="Times New Roman" w:hAnsi="Times New Roman" w:cs="Times New Roman"/>
          <w:sz w:val="28"/>
          <w:szCs w:val="28"/>
          <w:lang w:val="uk-UA"/>
        </w:rPr>
        <w:t>4</w:t>
      </w:r>
      <w:r w:rsidR="0027418A" w:rsidRPr="00951A5D">
        <w:rPr>
          <w:rFonts w:ascii="Times New Roman" w:hAnsi="Times New Roman" w:cs="Times New Roman"/>
          <w:sz w:val="28"/>
          <w:szCs w:val="28"/>
          <w:lang w:val="uk-UA"/>
        </w:rPr>
        <w:t>6</w:t>
      </w:r>
      <w:r w:rsidR="00636957">
        <w:rPr>
          <w:rFonts w:ascii="Times New Roman" w:hAnsi="Times New Roman" w:cs="Times New Roman"/>
          <w:sz w:val="28"/>
          <w:szCs w:val="28"/>
          <w:lang w:val="uk-UA"/>
        </w:rPr>
        <w:t>, 4</w:t>
      </w:r>
      <w:r w:rsidR="0027418A" w:rsidRPr="00951A5D">
        <w:rPr>
          <w:rFonts w:ascii="Times New Roman" w:hAnsi="Times New Roman" w:cs="Times New Roman"/>
          <w:sz w:val="28"/>
          <w:szCs w:val="28"/>
          <w:lang w:val="uk-UA"/>
        </w:rPr>
        <w:t>7</w:t>
      </w:r>
      <w:r w:rsidR="005F4E22" w:rsidRPr="00951A5D">
        <w:rPr>
          <w:rFonts w:ascii="Times New Roman" w:hAnsi="Times New Roman" w:cs="Times New Roman"/>
          <w:sz w:val="28"/>
          <w:szCs w:val="28"/>
          <w:lang w:val="uk-UA"/>
        </w:rPr>
        <w:t xml:space="preserve"> ц</w:t>
      </w:r>
      <w:r w:rsidR="005F4E22" w:rsidRPr="005F4E22">
        <w:rPr>
          <w:rFonts w:ascii="Times New Roman" w:hAnsi="Times New Roman" w:cs="Times New Roman"/>
          <w:sz w:val="28"/>
          <w:szCs w:val="28"/>
          <w:lang w:val="uk-UA"/>
        </w:rPr>
        <w:t>ього Технічного регламенту.</w:t>
      </w:r>
    </w:p>
    <w:p w14:paraId="1E993135" w14:textId="77777777" w:rsidR="005F4E22" w:rsidRPr="00465808" w:rsidRDefault="005F4E22" w:rsidP="0054666C">
      <w:pPr>
        <w:spacing w:before="240" w:after="240" w:line="360" w:lineRule="auto"/>
        <w:ind w:firstLine="567"/>
        <w:jc w:val="center"/>
        <w:rPr>
          <w:rFonts w:ascii="Times New Roman" w:hAnsi="Times New Roman" w:cs="Times New Roman"/>
          <w:b/>
          <w:sz w:val="28"/>
          <w:szCs w:val="28"/>
          <w:lang w:val="uk-UA"/>
        </w:rPr>
      </w:pPr>
      <w:r w:rsidRPr="00465808">
        <w:rPr>
          <w:rFonts w:ascii="Times New Roman" w:hAnsi="Times New Roman" w:cs="Times New Roman"/>
          <w:b/>
          <w:sz w:val="28"/>
          <w:szCs w:val="28"/>
          <w:lang w:val="uk-UA"/>
        </w:rPr>
        <w:t>Застосування</w:t>
      </w:r>
    </w:p>
    <w:p w14:paraId="76018BBA" w14:textId="21DD8DE9" w:rsidR="005F4E22" w:rsidRPr="005F4E22" w:rsidRDefault="00465808" w:rsidP="00541228">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5F4E22" w:rsidRPr="005F4E22">
        <w:rPr>
          <w:rFonts w:ascii="Times New Roman" w:hAnsi="Times New Roman" w:cs="Times New Roman"/>
          <w:sz w:val="28"/>
          <w:szCs w:val="28"/>
          <w:lang w:val="uk-UA"/>
        </w:rPr>
        <w:t xml:space="preserve">Під час отримання, продовження або поновлення строку дії </w:t>
      </w:r>
      <w:r w:rsidR="00097B28" w:rsidRPr="005F4E22">
        <w:rPr>
          <w:rFonts w:ascii="Times New Roman" w:hAnsi="Times New Roman" w:cs="Times New Roman"/>
          <w:sz w:val="28"/>
          <w:szCs w:val="28"/>
          <w:lang w:val="uk-UA"/>
        </w:rPr>
        <w:t>свідоцтва</w:t>
      </w:r>
      <w:r w:rsidR="005F4E22" w:rsidRPr="005F4E22">
        <w:rPr>
          <w:rFonts w:ascii="Times New Roman" w:hAnsi="Times New Roman" w:cs="Times New Roman"/>
          <w:sz w:val="28"/>
          <w:szCs w:val="28"/>
          <w:lang w:val="uk-UA"/>
        </w:rPr>
        <w:t xml:space="preserve"> під час конвенційної сертифікації суден, що мають  право плавання під </w:t>
      </w:r>
      <w:r w:rsidR="00310F49">
        <w:rPr>
          <w:rFonts w:ascii="Times New Roman" w:hAnsi="Times New Roman" w:cs="Times New Roman"/>
          <w:sz w:val="28"/>
          <w:szCs w:val="28"/>
          <w:lang w:val="uk-UA"/>
        </w:rPr>
        <w:t>Д</w:t>
      </w:r>
      <w:r w:rsidR="005F4E22" w:rsidRPr="005F4E22">
        <w:rPr>
          <w:rFonts w:ascii="Times New Roman" w:hAnsi="Times New Roman" w:cs="Times New Roman"/>
          <w:sz w:val="28"/>
          <w:szCs w:val="28"/>
          <w:lang w:val="uk-UA"/>
        </w:rPr>
        <w:t xml:space="preserve">ержавним </w:t>
      </w:r>
      <w:r w:rsidR="00097B28">
        <w:rPr>
          <w:rFonts w:ascii="Times New Roman" w:hAnsi="Times New Roman" w:cs="Times New Roman"/>
          <w:sz w:val="28"/>
          <w:szCs w:val="28"/>
          <w:lang w:val="uk-UA"/>
        </w:rPr>
        <w:lastRenderedPageBreak/>
        <w:t>п</w:t>
      </w:r>
      <w:r w:rsidR="005F4E22" w:rsidRPr="005F4E22">
        <w:rPr>
          <w:rFonts w:ascii="Times New Roman" w:hAnsi="Times New Roman" w:cs="Times New Roman"/>
          <w:sz w:val="28"/>
          <w:szCs w:val="28"/>
          <w:lang w:val="uk-UA"/>
        </w:rPr>
        <w:t xml:space="preserve">рапором України, відповідність морського обладнання вимогам цього технічного регламенту повинна </w:t>
      </w:r>
      <w:r w:rsidR="005F4E22" w:rsidRPr="00636957">
        <w:rPr>
          <w:rFonts w:ascii="Times New Roman" w:hAnsi="Times New Roman" w:cs="Times New Roman"/>
          <w:sz w:val="28"/>
          <w:szCs w:val="28"/>
          <w:lang w:val="uk-UA"/>
        </w:rPr>
        <w:t>бути перевірена (проконтрольована).</w:t>
      </w:r>
    </w:p>
    <w:p w14:paraId="08E46FD6" w14:textId="72E24BD2" w:rsidR="005F4E22" w:rsidRPr="00E51893" w:rsidRDefault="005F4E22" w:rsidP="0054666C">
      <w:pPr>
        <w:spacing w:before="240" w:after="240" w:line="360" w:lineRule="auto"/>
        <w:ind w:firstLine="567"/>
        <w:jc w:val="center"/>
        <w:rPr>
          <w:rFonts w:ascii="Times New Roman" w:hAnsi="Times New Roman" w:cs="Times New Roman"/>
          <w:b/>
          <w:sz w:val="28"/>
          <w:szCs w:val="28"/>
          <w:lang w:val="uk-UA"/>
        </w:rPr>
      </w:pPr>
      <w:r w:rsidRPr="00E51893">
        <w:rPr>
          <w:rFonts w:ascii="Times New Roman" w:hAnsi="Times New Roman" w:cs="Times New Roman"/>
          <w:b/>
          <w:sz w:val="28"/>
          <w:szCs w:val="28"/>
          <w:lang w:val="uk-UA"/>
        </w:rPr>
        <w:t xml:space="preserve">Перехід судна під прапор </w:t>
      </w:r>
      <w:r w:rsidR="00150144">
        <w:rPr>
          <w:rFonts w:ascii="Times New Roman" w:hAnsi="Times New Roman" w:cs="Times New Roman"/>
          <w:b/>
          <w:sz w:val="28"/>
          <w:szCs w:val="28"/>
          <w:lang w:val="uk-UA"/>
        </w:rPr>
        <w:t xml:space="preserve">Держави </w:t>
      </w:r>
      <w:r w:rsidRPr="00E51893">
        <w:rPr>
          <w:rFonts w:ascii="Times New Roman" w:hAnsi="Times New Roman" w:cs="Times New Roman"/>
          <w:b/>
          <w:sz w:val="28"/>
          <w:szCs w:val="28"/>
          <w:lang w:val="uk-UA"/>
        </w:rPr>
        <w:t>Україн</w:t>
      </w:r>
      <w:r w:rsidR="00150144">
        <w:rPr>
          <w:rFonts w:ascii="Times New Roman" w:hAnsi="Times New Roman" w:cs="Times New Roman"/>
          <w:b/>
          <w:sz w:val="28"/>
          <w:szCs w:val="28"/>
          <w:lang w:val="uk-UA"/>
        </w:rPr>
        <w:t>а</w:t>
      </w:r>
    </w:p>
    <w:p w14:paraId="136EBC4D" w14:textId="0404A281" w:rsidR="005F4E22" w:rsidRDefault="00E51893" w:rsidP="005412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F4E22" w:rsidRPr="005F4E22">
        <w:rPr>
          <w:rFonts w:ascii="Times New Roman" w:hAnsi="Times New Roman" w:cs="Times New Roman"/>
          <w:sz w:val="28"/>
          <w:szCs w:val="28"/>
          <w:lang w:val="uk-UA"/>
        </w:rPr>
        <w:t xml:space="preserve">. Судно, під час отримання свідоцтва на право плавання під Державним </w:t>
      </w:r>
      <w:r w:rsidR="007C7541">
        <w:rPr>
          <w:rFonts w:ascii="Times New Roman" w:hAnsi="Times New Roman" w:cs="Times New Roman"/>
          <w:sz w:val="28"/>
          <w:szCs w:val="28"/>
          <w:lang w:val="uk-UA"/>
        </w:rPr>
        <w:t>П</w:t>
      </w:r>
      <w:r w:rsidR="005F4E22" w:rsidRPr="005F4E22">
        <w:rPr>
          <w:rFonts w:ascii="Times New Roman" w:hAnsi="Times New Roman" w:cs="Times New Roman"/>
          <w:sz w:val="28"/>
          <w:szCs w:val="28"/>
          <w:lang w:val="uk-UA"/>
        </w:rPr>
        <w:t>рапором України, підлягає у встановленому законодавством порядку  огляду для підтвердження</w:t>
      </w:r>
      <w:r w:rsidR="00A901DB">
        <w:rPr>
          <w:rFonts w:ascii="Times New Roman" w:hAnsi="Times New Roman" w:cs="Times New Roman"/>
          <w:sz w:val="28"/>
          <w:szCs w:val="28"/>
          <w:lang w:val="uk-UA"/>
        </w:rPr>
        <w:t xml:space="preserve">, що встановлене на борту морське обладнання </w:t>
      </w:r>
      <w:r w:rsidR="005F4E22" w:rsidRPr="005F4E22">
        <w:rPr>
          <w:rFonts w:ascii="Times New Roman" w:hAnsi="Times New Roman" w:cs="Times New Roman"/>
          <w:sz w:val="28"/>
          <w:szCs w:val="28"/>
          <w:lang w:val="uk-UA"/>
        </w:rPr>
        <w:t xml:space="preserve"> відповід</w:t>
      </w:r>
      <w:r w:rsidR="00A901DB">
        <w:rPr>
          <w:rFonts w:ascii="Times New Roman" w:hAnsi="Times New Roman" w:cs="Times New Roman"/>
          <w:sz w:val="28"/>
          <w:szCs w:val="28"/>
          <w:lang w:val="uk-UA"/>
        </w:rPr>
        <w:t>ає</w:t>
      </w:r>
      <w:r w:rsidR="00030C46">
        <w:rPr>
          <w:rFonts w:ascii="Times New Roman" w:hAnsi="Times New Roman" w:cs="Times New Roman"/>
          <w:sz w:val="28"/>
          <w:szCs w:val="28"/>
          <w:lang w:val="uk-UA"/>
        </w:rPr>
        <w:t xml:space="preserve"> су</w:t>
      </w:r>
      <w:r w:rsidR="005F4E22" w:rsidRPr="005F4E22">
        <w:rPr>
          <w:rFonts w:ascii="Times New Roman" w:hAnsi="Times New Roman" w:cs="Times New Roman"/>
          <w:sz w:val="28"/>
          <w:szCs w:val="28"/>
          <w:lang w:val="uk-UA"/>
        </w:rPr>
        <w:t>дновим документам та вимогам цього Технічного регламенту</w:t>
      </w:r>
      <w:r w:rsidR="00030C46">
        <w:rPr>
          <w:rFonts w:ascii="Times New Roman" w:hAnsi="Times New Roman" w:cs="Times New Roman"/>
          <w:sz w:val="28"/>
          <w:szCs w:val="28"/>
          <w:lang w:val="uk-UA"/>
        </w:rPr>
        <w:t xml:space="preserve"> і має</w:t>
      </w:r>
      <w:r w:rsidR="00030C46" w:rsidRPr="00541228">
        <w:rPr>
          <w:rFonts w:ascii="Times New Roman" w:hAnsi="Times New Roman" w:cs="Times New Roman"/>
          <w:sz w:val="28"/>
          <w:szCs w:val="28"/>
          <w:lang w:val="uk-UA"/>
        </w:rPr>
        <w:t xml:space="preserve"> </w:t>
      </w:r>
      <w:r w:rsidR="00030C46" w:rsidRPr="00AF4FA8">
        <w:rPr>
          <w:rFonts w:ascii="Times New Roman" w:hAnsi="Times New Roman" w:cs="Times New Roman"/>
          <w:sz w:val="28"/>
          <w:szCs w:val="28"/>
          <w:lang w:val="uk-UA"/>
        </w:rPr>
        <w:t xml:space="preserve">маркування </w:t>
      </w:r>
      <w:r w:rsidR="005F4E22" w:rsidRPr="005F4E22">
        <w:rPr>
          <w:rFonts w:ascii="Times New Roman" w:hAnsi="Times New Roman" w:cs="Times New Roman"/>
          <w:sz w:val="28"/>
          <w:szCs w:val="28"/>
          <w:lang w:val="uk-UA"/>
        </w:rPr>
        <w:t xml:space="preserve"> «штурвал», або </w:t>
      </w:r>
      <w:r w:rsidR="00030C46">
        <w:rPr>
          <w:rFonts w:ascii="Times New Roman" w:hAnsi="Times New Roman" w:cs="Times New Roman"/>
          <w:sz w:val="28"/>
          <w:szCs w:val="28"/>
          <w:lang w:val="uk-UA"/>
        </w:rPr>
        <w:t>визначено</w:t>
      </w:r>
      <w:r w:rsidR="005F4E22" w:rsidRPr="005F4E22">
        <w:rPr>
          <w:rFonts w:ascii="Times New Roman" w:hAnsi="Times New Roman" w:cs="Times New Roman"/>
          <w:sz w:val="28"/>
          <w:szCs w:val="28"/>
          <w:lang w:val="uk-UA"/>
        </w:rPr>
        <w:t xml:space="preserve"> еквівалентним. </w:t>
      </w:r>
    </w:p>
    <w:p w14:paraId="283AF0C9" w14:textId="77777777" w:rsidR="00D76323" w:rsidRDefault="00D76323" w:rsidP="00541228">
      <w:pPr>
        <w:spacing w:after="0" w:line="360" w:lineRule="auto"/>
        <w:ind w:firstLine="567"/>
        <w:jc w:val="both"/>
        <w:rPr>
          <w:rFonts w:ascii="Times New Roman" w:hAnsi="Times New Roman" w:cs="Times New Roman"/>
          <w:sz w:val="28"/>
          <w:szCs w:val="28"/>
          <w:lang w:val="uk-UA"/>
        </w:rPr>
      </w:pPr>
    </w:p>
    <w:p w14:paraId="1A3A93DE" w14:textId="32420E0E" w:rsidR="005F4E22" w:rsidRPr="00636957" w:rsidRDefault="00E51893" w:rsidP="00541228">
      <w:pPr>
        <w:spacing w:after="0" w:line="360" w:lineRule="auto"/>
        <w:ind w:firstLine="567"/>
        <w:jc w:val="both"/>
        <w:rPr>
          <w:rFonts w:ascii="Times New Roman" w:hAnsi="Times New Roman" w:cs="Times New Roman"/>
          <w:sz w:val="28"/>
          <w:szCs w:val="28"/>
          <w:lang w:val="uk-UA"/>
        </w:rPr>
      </w:pPr>
      <w:r w:rsidRPr="00636957">
        <w:rPr>
          <w:rFonts w:ascii="Times New Roman" w:hAnsi="Times New Roman" w:cs="Times New Roman"/>
          <w:sz w:val="28"/>
          <w:szCs w:val="28"/>
          <w:lang w:val="uk-UA"/>
        </w:rPr>
        <w:t>9</w:t>
      </w:r>
      <w:r w:rsidR="005F4E22" w:rsidRPr="00636957">
        <w:rPr>
          <w:rFonts w:ascii="Times New Roman" w:hAnsi="Times New Roman" w:cs="Times New Roman"/>
          <w:sz w:val="28"/>
          <w:szCs w:val="28"/>
          <w:lang w:val="uk-UA"/>
        </w:rPr>
        <w:t xml:space="preserve">. Якщо дата встановлення на судні морського обладнання не може бути визначена, </w:t>
      </w:r>
      <w:r w:rsidR="008114E7" w:rsidRPr="00636957">
        <w:rPr>
          <w:rFonts w:ascii="Times New Roman" w:hAnsi="Times New Roman" w:cs="Times New Roman"/>
          <w:sz w:val="28"/>
          <w:szCs w:val="28"/>
          <w:lang w:val="uk-UA"/>
        </w:rPr>
        <w:t xml:space="preserve">то відповідно до міжнародних інструментів </w:t>
      </w:r>
      <w:r w:rsidR="00D56F12">
        <w:rPr>
          <w:rFonts w:ascii="Times New Roman" w:hAnsi="Times New Roman" w:cs="Times New Roman"/>
          <w:sz w:val="28"/>
          <w:szCs w:val="28"/>
          <w:lang w:val="uk-UA"/>
        </w:rPr>
        <w:t xml:space="preserve">воно </w:t>
      </w:r>
      <w:r w:rsidR="008114E7" w:rsidRPr="00636957">
        <w:rPr>
          <w:rFonts w:ascii="Times New Roman" w:hAnsi="Times New Roman" w:cs="Times New Roman"/>
          <w:sz w:val="28"/>
          <w:szCs w:val="28"/>
          <w:lang w:val="uk-UA"/>
        </w:rPr>
        <w:t>мож</w:t>
      </w:r>
      <w:r w:rsidR="00D56F12">
        <w:rPr>
          <w:rFonts w:ascii="Times New Roman" w:hAnsi="Times New Roman" w:cs="Times New Roman"/>
          <w:sz w:val="28"/>
          <w:szCs w:val="28"/>
          <w:lang w:val="uk-UA"/>
        </w:rPr>
        <w:t>е</w:t>
      </w:r>
      <w:r w:rsidR="008114E7" w:rsidRPr="00636957">
        <w:rPr>
          <w:rFonts w:ascii="Times New Roman" w:hAnsi="Times New Roman" w:cs="Times New Roman"/>
          <w:sz w:val="28"/>
          <w:szCs w:val="28"/>
          <w:lang w:val="uk-UA"/>
        </w:rPr>
        <w:t xml:space="preserve"> </w:t>
      </w:r>
      <w:r w:rsidR="005F4E22" w:rsidRPr="00636957">
        <w:rPr>
          <w:rFonts w:ascii="Times New Roman" w:hAnsi="Times New Roman" w:cs="Times New Roman"/>
          <w:sz w:val="28"/>
          <w:szCs w:val="28"/>
          <w:lang w:val="uk-UA"/>
        </w:rPr>
        <w:t>бути визначе</w:t>
      </w:r>
      <w:r w:rsidR="008114E7" w:rsidRPr="00636957">
        <w:rPr>
          <w:rFonts w:ascii="Times New Roman" w:hAnsi="Times New Roman" w:cs="Times New Roman"/>
          <w:sz w:val="28"/>
          <w:szCs w:val="28"/>
          <w:lang w:val="uk-UA"/>
        </w:rPr>
        <w:t>н</w:t>
      </w:r>
      <w:r w:rsidR="00D56F12">
        <w:rPr>
          <w:rFonts w:ascii="Times New Roman" w:hAnsi="Times New Roman" w:cs="Times New Roman"/>
          <w:sz w:val="28"/>
          <w:szCs w:val="28"/>
          <w:lang w:val="uk-UA"/>
        </w:rPr>
        <w:t>о</w:t>
      </w:r>
      <w:r w:rsidR="005F4E22" w:rsidRPr="00636957">
        <w:rPr>
          <w:rFonts w:ascii="Times New Roman" w:hAnsi="Times New Roman" w:cs="Times New Roman"/>
          <w:sz w:val="28"/>
          <w:szCs w:val="28"/>
          <w:lang w:val="uk-UA"/>
        </w:rPr>
        <w:t xml:space="preserve"> еквівалентн</w:t>
      </w:r>
      <w:r w:rsidR="00D56F12">
        <w:rPr>
          <w:rFonts w:ascii="Times New Roman" w:hAnsi="Times New Roman" w:cs="Times New Roman"/>
          <w:sz w:val="28"/>
          <w:szCs w:val="28"/>
          <w:lang w:val="uk-UA"/>
        </w:rPr>
        <w:t>им</w:t>
      </w:r>
      <w:r w:rsidR="008114E7" w:rsidRPr="00636957">
        <w:rPr>
          <w:rFonts w:ascii="Times New Roman" w:hAnsi="Times New Roman" w:cs="Times New Roman"/>
          <w:sz w:val="28"/>
          <w:szCs w:val="28"/>
          <w:lang w:val="uk-UA"/>
        </w:rPr>
        <w:t xml:space="preserve">. </w:t>
      </w:r>
    </w:p>
    <w:p w14:paraId="2634F5AE" w14:textId="77777777" w:rsidR="0054666C" w:rsidRDefault="0054666C" w:rsidP="00541228">
      <w:pPr>
        <w:spacing w:after="0" w:line="360" w:lineRule="auto"/>
        <w:ind w:firstLine="567"/>
        <w:jc w:val="both"/>
        <w:rPr>
          <w:rFonts w:ascii="Times New Roman" w:hAnsi="Times New Roman" w:cs="Times New Roman"/>
          <w:sz w:val="28"/>
          <w:szCs w:val="28"/>
          <w:lang w:val="uk-UA"/>
        </w:rPr>
      </w:pPr>
    </w:p>
    <w:p w14:paraId="54476079" w14:textId="28778D60" w:rsidR="005F4E22" w:rsidRDefault="005F4E22" w:rsidP="00541228">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1</w:t>
      </w:r>
      <w:r w:rsidR="00E51893">
        <w:rPr>
          <w:rFonts w:ascii="Times New Roman" w:hAnsi="Times New Roman" w:cs="Times New Roman"/>
          <w:sz w:val="28"/>
          <w:szCs w:val="28"/>
          <w:lang w:val="uk-UA"/>
        </w:rPr>
        <w:t>0</w:t>
      </w:r>
      <w:r w:rsidRPr="005F4E22">
        <w:rPr>
          <w:rFonts w:ascii="Times New Roman" w:hAnsi="Times New Roman" w:cs="Times New Roman"/>
          <w:sz w:val="28"/>
          <w:szCs w:val="28"/>
          <w:lang w:val="uk-UA"/>
        </w:rPr>
        <w:t>. Морське обладнання, що не має маркування «штурвал» або його не можливо визначити еквівалентним, повинне бути замінене.</w:t>
      </w:r>
    </w:p>
    <w:p w14:paraId="0D775E31" w14:textId="77777777" w:rsidR="00541228" w:rsidRPr="005F4E22" w:rsidRDefault="00541228" w:rsidP="00541228">
      <w:pPr>
        <w:spacing w:after="0" w:line="360" w:lineRule="auto"/>
        <w:ind w:firstLine="567"/>
        <w:jc w:val="both"/>
        <w:rPr>
          <w:rFonts w:ascii="Times New Roman" w:hAnsi="Times New Roman" w:cs="Times New Roman"/>
          <w:sz w:val="28"/>
          <w:szCs w:val="28"/>
          <w:lang w:val="uk-UA"/>
        </w:rPr>
      </w:pPr>
    </w:p>
    <w:p w14:paraId="514CDDF8" w14:textId="4B00E781" w:rsidR="005F4E22" w:rsidRPr="005F4E22" w:rsidRDefault="005F4E22" w:rsidP="00541228">
      <w:pPr>
        <w:spacing w:after="0" w:line="360" w:lineRule="auto"/>
        <w:ind w:firstLine="567"/>
        <w:jc w:val="both"/>
        <w:rPr>
          <w:rFonts w:ascii="Times New Roman" w:hAnsi="Times New Roman" w:cs="Times New Roman"/>
          <w:sz w:val="28"/>
          <w:szCs w:val="28"/>
          <w:lang w:val="uk-UA"/>
        </w:rPr>
      </w:pPr>
      <w:r w:rsidRPr="00636957">
        <w:rPr>
          <w:rFonts w:ascii="Times New Roman" w:hAnsi="Times New Roman" w:cs="Times New Roman"/>
          <w:sz w:val="28"/>
          <w:szCs w:val="28"/>
          <w:lang w:val="uk-UA"/>
        </w:rPr>
        <w:t>1</w:t>
      </w:r>
      <w:r w:rsidR="00E51893" w:rsidRPr="00636957">
        <w:rPr>
          <w:rFonts w:ascii="Times New Roman" w:hAnsi="Times New Roman" w:cs="Times New Roman"/>
          <w:sz w:val="28"/>
          <w:szCs w:val="28"/>
          <w:lang w:val="uk-UA"/>
        </w:rPr>
        <w:t>1</w:t>
      </w:r>
      <w:r w:rsidRPr="00636957">
        <w:rPr>
          <w:rFonts w:ascii="Times New Roman" w:hAnsi="Times New Roman" w:cs="Times New Roman"/>
          <w:sz w:val="28"/>
          <w:szCs w:val="28"/>
          <w:lang w:val="uk-UA"/>
        </w:rPr>
        <w:t>. На морське обладнання, яке визна</w:t>
      </w:r>
      <w:r w:rsidR="00150144" w:rsidRPr="00636957">
        <w:rPr>
          <w:rFonts w:ascii="Times New Roman" w:hAnsi="Times New Roman" w:cs="Times New Roman"/>
          <w:sz w:val="28"/>
          <w:szCs w:val="28"/>
          <w:lang w:val="uk-UA"/>
        </w:rPr>
        <w:t>ча</w:t>
      </w:r>
      <w:r w:rsidRPr="00636957">
        <w:rPr>
          <w:rFonts w:ascii="Times New Roman" w:hAnsi="Times New Roman" w:cs="Times New Roman"/>
          <w:sz w:val="28"/>
          <w:szCs w:val="28"/>
          <w:lang w:val="uk-UA"/>
        </w:rPr>
        <w:t>ється еквівалентним, у вс</w:t>
      </w:r>
      <w:r w:rsidR="00CF3F6E" w:rsidRPr="00636957">
        <w:rPr>
          <w:rFonts w:ascii="Times New Roman" w:hAnsi="Times New Roman" w:cs="Times New Roman"/>
          <w:sz w:val="28"/>
          <w:szCs w:val="28"/>
          <w:lang w:val="uk-UA"/>
        </w:rPr>
        <w:t>тановленому законодавством поря</w:t>
      </w:r>
      <w:r w:rsidRPr="00636957">
        <w:rPr>
          <w:rFonts w:ascii="Times New Roman" w:hAnsi="Times New Roman" w:cs="Times New Roman"/>
          <w:sz w:val="28"/>
          <w:szCs w:val="28"/>
          <w:lang w:val="uk-UA"/>
        </w:rPr>
        <w:t>дку видається відповідн</w:t>
      </w:r>
      <w:r w:rsidR="00636957" w:rsidRPr="00636957">
        <w:rPr>
          <w:rFonts w:ascii="Times New Roman" w:hAnsi="Times New Roman" w:cs="Times New Roman"/>
          <w:sz w:val="28"/>
          <w:szCs w:val="28"/>
          <w:lang w:val="uk-UA"/>
        </w:rPr>
        <w:t>е</w:t>
      </w:r>
      <w:r w:rsidRPr="00636957">
        <w:rPr>
          <w:rFonts w:ascii="Times New Roman" w:hAnsi="Times New Roman" w:cs="Times New Roman"/>
          <w:sz w:val="28"/>
          <w:szCs w:val="28"/>
          <w:lang w:val="uk-UA"/>
        </w:rPr>
        <w:t xml:space="preserve"> с</w:t>
      </w:r>
      <w:r w:rsidR="00636957" w:rsidRPr="00636957">
        <w:rPr>
          <w:rFonts w:ascii="Times New Roman" w:hAnsi="Times New Roman" w:cs="Times New Roman"/>
          <w:sz w:val="28"/>
          <w:szCs w:val="28"/>
          <w:lang w:val="uk-UA"/>
        </w:rPr>
        <w:t>відоцтво</w:t>
      </w:r>
      <w:r w:rsidRPr="00636957">
        <w:rPr>
          <w:rFonts w:ascii="Times New Roman" w:hAnsi="Times New Roman" w:cs="Times New Roman"/>
          <w:sz w:val="28"/>
          <w:szCs w:val="28"/>
          <w:lang w:val="uk-UA"/>
        </w:rPr>
        <w:t>, як</w:t>
      </w:r>
      <w:r w:rsidR="00636957" w:rsidRPr="00636957">
        <w:rPr>
          <w:rFonts w:ascii="Times New Roman" w:hAnsi="Times New Roman" w:cs="Times New Roman"/>
          <w:sz w:val="28"/>
          <w:szCs w:val="28"/>
          <w:lang w:val="uk-UA"/>
        </w:rPr>
        <w:t>е</w:t>
      </w:r>
      <w:r w:rsidRPr="00636957">
        <w:rPr>
          <w:rFonts w:ascii="Times New Roman" w:hAnsi="Times New Roman" w:cs="Times New Roman"/>
          <w:sz w:val="28"/>
          <w:szCs w:val="28"/>
          <w:lang w:val="uk-UA"/>
        </w:rPr>
        <w:t xml:space="preserve"> повинн</w:t>
      </w:r>
      <w:r w:rsidR="00636957" w:rsidRPr="00636957">
        <w:rPr>
          <w:rFonts w:ascii="Times New Roman" w:hAnsi="Times New Roman" w:cs="Times New Roman"/>
          <w:sz w:val="28"/>
          <w:szCs w:val="28"/>
          <w:lang w:val="uk-UA"/>
        </w:rPr>
        <w:t>о</w:t>
      </w:r>
      <w:r w:rsidRPr="00636957">
        <w:rPr>
          <w:rFonts w:ascii="Times New Roman" w:hAnsi="Times New Roman" w:cs="Times New Roman"/>
          <w:sz w:val="28"/>
          <w:szCs w:val="28"/>
          <w:lang w:val="uk-UA"/>
        </w:rPr>
        <w:t xml:space="preserve"> за будь-яких обставин супроводжувати </w:t>
      </w:r>
      <w:r w:rsidR="00150144" w:rsidRPr="00636957">
        <w:rPr>
          <w:rFonts w:ascii="Times New Roman" w:hAnsi="Times New Roman" w:cs="Times New Roman"/>
          <w:sz w:val="28"/>
          <w:szCs w:val="28"/>
          <w:lang w:val="uk-UA"/>
        </w:rPr>
        <w:t xml:space="preserve">таке </w:t>
      </w:r>
      <w:r w:rsidRPr="00636957">
        <w:rPr>
          <w:rFonts w:ascii="Times New Roman" w:hAnsi="Times New Roman" w:cs="Times New Roman"/>
          <w:sz w:val="28"/>
          <w:szCs w:val="28"/>
          <w:lang w:val="uk-UA"/>
        </w:rPr>
        <w:t>обладнання.</w:t>
      </w:r>
    </w:p>
    <w:p w14:paraId="0CEC4F09" w14:textId="44F8A78D" w:rsidR="005F4E22" w:rsidRPr="005F4E22" w:rsidRDefault="005F4E22" w:rsidP="00541228">
      <w:pPr>
        <w:spacing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Це </w:t>
      </w:r>
      <w:r w:rsidR="00636957">
        <w:rPr>
          <w:rFonts w:ascii="Times New Roman" w:hAnsi="Times New Roman" w:cs="Times New Roman"/>
          <w:sz w:val="28"/>
          <w:szCs w:val="28"/>
          <w:lang w:val="uk-UA"/>
        </w:rPr>
        <w:t>свідоцтво</w:t>
      </w:r>
      <w:r w:rsidRPr="005F4E22">
        <w:rPr>
          <w:rFonts w:ascii="Times New Roman" w:hAnsi="Times New Roman" w:cs="Times New Roman"/>
          <w:sz w:val="28"/>
          <w:szCs w:val="28"/>
          <w:lang w:val="uk-UA"/>
        </w:rPr>
        <w:t xml:space="preserve"> </w:t>
      </w:r>
      <w:r w:rsidR="00150144" w:rsidRPr="00636957">
        <w:rPr>
          <w:rFonts w:ascii="Times New Roman" w:hAnsi="Times New Roman" w:cs="Times New Roman"/>
          <w:sz w:val="28"/>
          <w:szCs w:val="28"/>
          <w:lang w:val="uk-UA"/>
        </w:rPr>
        <w:t>на</w:t>
      </w:r>
      <w:r w:rsidRPr="00636957">
        <w:rPr>
          <w:rFonts w:ascii="Times New Roman" w:hAnsi="Times New Roman" w:cs="Times New Roman"/>
          <w:sz w:val="28"/>
          <w:szCs w:val="28"/>
          <w:lang w:val="uk-UA"/>
        </w:rPr>
        <w:t xml:space="preserve">дає </w:t>
      </w:r>
      <w:r w:rsidR="00150144" w:rsidRPr="00636957">
        <w:rPr>
          <w:rFonts w:ascii="Times New Roman" w:hAnsi="Times New Roman" w:cs="Times New Roman"/>
          <w:sz w:val="28"/>
          <w:szCs w:val="28"/>
          <w:lang w:val="uk-UA"/>
        </w:rPr>
        <w:t xml:space="preserve">можливість залишати таке </w:t>
      </w:r>
      <w:r w:rsidRPr="00636957">
        <w:rPr>
          <w:rFonts w:ascii="Times New Roman" w:hAnsi="Times New Roman" w:cs="Times New Roman"/>
          <w:sz w:val="28"/>
          <w:szCs w:val="28"/>
          <w:lang w:val="uk-UA"/>
        </w:rPr>
        <w:t>морськ</w:t>
      </w:r>
      <w:r w:rsidR="00150144" w:rsidRPr="00636957">
        <w:rPr>
          <w:rFonts w:ascii="Times New Roman" w:hAnsi="Times New Roman" w:cs="Times New Roman"/>
          <w:sz w:val="28"/>
          <w:szCs w:val="28"/>
          <w:lang w:val="uk-UA"/>
        </w:rPr>
        <w:t>е</w:t>
      </w:r>
      <w:r w:rsidRPr="00636957">
        <w:rPr>
          <w:rFonts w:ascii="Times New Roman" w:hAnsi="Times New Roman" w:cs="Times New Roman"/>
          <w:sz w:val="28"/>
          <w:szCs w:val="28"/>
          <w:lang w:val="uk-UA"/>
        </w:rPr>
        <w:t xml:space="preserve"> обладнанн</w:t>
      </w:r>
      <w:r w:rsidR="00922419" w:rsidRPr="00636957">
        <w:rPr>
          <w:rFonts w:ascii="Times New Roman" w:hAnsi="Times New Roman" w:cs="Times New Roman"/>
          <w:sz w:val="28"/>
          <w:szCs w:val="28"/>
          <w:lang w:val="uk-UA"/>
        </w:rPr>
        <w:t>я</w:t>
      </w:r>
      <w:r w:rsidRPr="00636957">
        <w:rPr>
          <w:rFonts w:ascii="Times New Roman" w:hAnsi="Times New Roman" w:cs="Times New Roman"/>
          <w:sz w:val="28"/>
          <w:szCs w:val="28"/>
          <w:lang w:val="uk-UA"/>
        </w:rPr>
        <w:t xml:space="preserve"> встановленим на </w:t>
      </w:r>
      <w:r w:rsidR="00922419" w:rsidRPr="00636957">
        <w:rPr>
          <w:rFonts w:ascii="Times New Roman" w:hAnsi="Times New Roman" w:cs="Times New Roman"/>
          <w:sz w:val="28"/>
          <w:szCs w:val="28"/>
          <w:lang w:val="uk-UA"/>
        </w:rPr>
        <w:t xml:space="preserve">борту </w:t>
      </w:r>
      <w:r w:rsidRPr="00636957">
        <w:rPr>
          <w:rFonts w:ascii="Times New Roman" w:hAnsi="Times New Roman" w:cs="Times New Roman"/>
          <w:sz w:val="28"/>
          <w:szCs w:val="28"/>
          <w:lang w:val="uk-UA"/>
        </w:rPr>
        <w:t>судн</w:t>
      </w:r>
      <w:r w:rsidR="00922419" w:rsidRPr="00636957">
        <w:rPr>
          <w:rFonts w:ascii="Times New Roman" w:hAnsi="Times New Roman" w:cs="Times New Roman"/>
          <w:sz w:val="28"/>
          <w:szCs w:val="28"/>
          <w:lang w:val="uk-UA"/>
        </w:rPr>
        <w:t xml:space="preserve">а та вводити будь-які </w:t>
      </w:r>
      <w:r w:rsidRPr="00636957">
        <w:rPr>
          <w:rFonts w:ascii="Times New Roman" w:hAnsi="Times New Roman" w:cs="Times New Roman"/>
          <w:sz w:val="28"/>
          <w:szCs w:val="28"/>
          <w:lang w:val="uk-UA"/>
        </w:rPr>
        <w:t xml:space="preserve"> обмежен</w:t>
      </w:r>
      <w:r w:rsidR="00922419" w:rsidRPr="00636957">
        <w:rPr>
          <w:rFonts w:ascii="Times New Roman" w:hAnsi="Times New Roman" w:cs="Times New Roman"/>
          <w:sz w:val="28"/>
          <w:szCs w:val="28"/>
          <w:lang w:val="uk-UA"/>
        </w:rPr>
        <w:t>ня</w:t>
      </w:r>
      <w:r w:rsidRPr="00636957">
        <w:rPr>
          <w:rFonts w:ascii="Times New Roman" w:hAnsi="Times New Roman" w:cs="Times New Roman"/>
          <w:sz w:val="28"/>
          <w:szCs w:val="28"/>
          <w:lang w:val="uk-UA"/>
        </w:rPr>
        <w:t xml:space="preserve"> або </w:t>
      </w:r>
      <w:r w:rsidR="00922419" w:rsidRPr="00636957">
        <w:rPr>
          <w:rFonts w:ascii="Times New Roman" w:hAnsi="Times New Roman" w:cs="Times New Roman"/>
          <w:sz w:val="28"/>
          <w:szCs w:val="28"/>
          <w:lang w:val="uk-UA"/>
        </w:rPr>
        <w:t xml:space="preserve">встановлювати </w:t>
      </w:r>
      <w:r w:rsidRPr="00636957">
        <w:rPr>
          <w:rFonts w:ascii="Times New Roman" w:hAnsi="Times New Roman" w:cs="Times New Roman"/>
          <w:sz w:val="28"/>
          <w:szCs w:val="28"/>
          <w:lang w:val="uk-UA"/>
        </w:rPr>
        <w:t>особливост</w:t>
      </w:r>
      <w:r w:rsidR="00922419" w:rsidRPr="00636957">
        <w:rPr>
          <w:rFonts w:ascii="Times New Roman" w:hAnsi="Times New Roman" w:cs="Times New Roman"/>
          <w:sz w:val="28"/>
          <w:szCs w:val="28"/>
          <w:lang w:val="uk-UA"/>
        </w:rPr>
        <w:t>і</w:t>
      </w:r>
      <w:r w:rsidRPr="00636957">
        <w:rPr>
          <w:rFonts w:ascii="Times New Roman" w:hAnsi="Times New Roman" w:cs="Times New Roman"/>
          <w:sz w:val="28"/>
          <w:szCs w:val="28"/>
          <w:lang w:val="uk-UA"/>
        </w:rPr>
        <w:t xml:space="preserve"> використання такого обладнання</w:t>
      </w:r>
      <w:r w:rsidR="00636957" w:rsidRPr="00636957">
        <w:rPr>
          <w:rFonts w:ascii="Times New Roman" w:hAnsi="Times New Roman" w:cs="Times New Roman"/>
          <w:sz w:val="28"/>
          <w:szCs w:val="28"/>
          <w:lang w:val="uk-UA"/>
        </w:rPr>
        <w:t>.</w:t>
      </w:r>
      <w:r w:rsidR="004B43DE">
        <w:rPr>
          <w:rFonts w:ascii="Times New Roman" w:hAnsi="Times New Roman" w:cs="Times New Roman"/>
          <w:sz w:val="28"/>
          <w:szCs w:val="28"/>
          <w:lang w:val="uk-UA"/>
        </w:rPr>
        <w:t xml:space="preserve"> </w:t>
      </w:r>
    </w:p>
    <w:p w14:paraId="112DFC78" w14:textId="77777777" w:rsidR="005F4E22" w:rsidRPr="00E51893" w:rsidRDefault="005F4E22" w:rsidP="0054666C">
      <w:pPr>
        <w:spacing w:before="240" w:after="240" w:line="360" w:lineRule="auto"/>
        <w:ind w:firstLine="567"/>
        <w:jc w:val="center"/>
        <w:rPr>
          <w:rFonts w:ascii="Times New Roman" w:hAnsi="Times New Roman" w:cs="Times New Roman"/>
          <w:b/>
          <w:sz w:val="28"/>
          <w:szCs w:val="28"/>
          <w:lang w:val="uk-UA"/>
        </w:rPr>
      </w:pPr>
      <w:r w:rsidRPr="00E51893">
        <w:rPr>
          <w:rFonts w:ascii="Times New Roman" w:hAnsi="Times New Roman" w:cs="Times New Roman"/>
          <w:b/>
          <w:sz w:val="28"/>
          <w:szCs w:val="28"/>
          <w:lang w:val="uk-UA"/>
        </w:rPr>
        <w:t>Стандарти морського обладнання</w:t>
      </w:r>
    </w:p>
    <w:p w14:paraId="2C3B39F2" w14:textId="6EBD8DD3"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1</w:t>
      </w:r>
      <w:r w:rsidR="00E51893">
        <w:rPr>
          <w:rFonts w:ascii="Times New Roman" w:hAnsi="Times New Roman" w:cs="Times New Roman"/>
          <w:sz w:val="28"/>
          <w:szCs w:val="28"/>
          <w:lang w:val="uk-UA"/>
        </w:rPr>
        <w:t>2</w:t>
      </w:r>
      <w:r w:rsidRPr="005F4E22">
        <w:rPr>
          <w:rFonts w:ascii="Times New Roman" w:hAnsi="Times New Roman" w:cs="Times New Roman"/>
          <w:sz w:val="28"/>
          <w:szCs w:val="28"/>
          <w:lang w:val="uk-UA"/>
        </w:rPr>
        <w:t xml:space="preserve">. Морська адміністрація взаємодіє з </w:t>
      </w:r>
      <w:r w:rsidR="004B43DE">
        <w:rPr>
          <w:rFonts w:ascii="Times New Roman" w:hAnsi="Times New Roman" w:cs="Times New Roman"/>
          <w:sz w:val="28"/>
          <w:szCs w:val="28"/>
          <w:lang w:val="uk-UA"/>
        </w:rPr>
        <w:t xml:space="preserve">Міжнародною морською адміністрацією </w:t>
      </w:r>
      <w:r w:rsidRPr="005F4E22">
        <w:rPr>
          <w:rFonts w:ascii="Times New Roman" w:hAnsi="Times New Roman" w:cs="Times New Roman"/>
          <w:sz w:val="28"/>
          <w:szCs w:val="28"/>
          <w:lang w:val="uk-UA"/>
        </w:rPr>
        <w:t xml:space="preserve"> та міжнародними органами зі стандартизації, зокрема щодо розроблення  технічних специфікацій та стандартів випробувань морського обладнання, використання або </w:t>
      </w:r>
      <w:r w:rsidRPr="005F4E22">
        <w:rPr>
          <w:rFonts w:ascii="Times New Roman" w:hAnsi="Times New Roman" w:cs="Times New Roman"/>
          <w:sz w:val="28"/>
          <w:szCs w:val="28"/>
          <w:lang w:val="uk-UA"/>
        </w:rPr>
        <w:lastRenderedPageBreak/>
        <w:t xml:space="preserve">встановлення якого на борту суден є необхідним для підвищення рівня безпеки на морі та запобігання забрудненню </w:t>
      </w:r>
      <w:r w:rsidR="00D56F12">
        <w:rPr>
          <w:rFonts w:ascii="Times New Roman" w:hAnsi="Times New Roman" w:cs="Times New Roman"/>
          <w:sz w:val="28"/>
          <w:szCs w:val="28"/>
          <w:lang w:val="uk-UA"/>
        </w:rPr>
        <w:t xml:space="preserve">навколишнього природного </w:t>
      </w:r>
      <w:r w:rsidRPr="005F4E22">
        <w:rPr>
          <w:rFonts w:ascii="Times New Roman" w:hAnsi="Times New Roman" w:cs="Times New Roman"/>
          <w:sz w:val="28"/>
          <w:szCs w:val="28"/>
          <w:lang w:val="uk-UA"/>
        </w:rPr>
        <w:t xml:space="preserve"> середовища.</w:t>
      </w:r>
    </w:p>
    <w:p w14:paraId="772AD526" w14:textId="24F81B66" w:rsid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Морська адміністрація забезпечує таку взаємодію на постійній основі.</w:t>
      </w:r>
    </w:p>
    <w:p w14:paraId="5D3FDD70" w14:textId="77777777" w:rsidR="00541228" w:rsidRPr="005F4E22" w:rsidRDefault="00541228" w:rsidP="00541228">
      <w:pPr>
        <w:spacing w:after="0" w:line="360" w:lineRule="auto"/>
        <w:ind w:firstLine="567"/>
        <w:jc w:val="both"/>
        <w:rPr>
          <w:rFonts w:ascii="Times New Roman" w:hAnsi="Times New Roman" w:cs="Times New Roman"/>
          <w:sz w:val="28"/>
          <w:szCs w:val="28"/>
          <w:lang w:val="uk-UA"/>
        </w:rPr>
      </w:pPr>
    </w:p>
    <w:p w14:paraId="414003A6" w14:textId="098B780A" w:rsidR="005F4E22" w:rsidRDefault="005F4E22" w:rsidP="00541228">
      <w:pPr>
        <w:spacing w:after="0" w:line="360" w:lineRule="auto"/>
        <w:ind w:firstLine="567"/>
        <w:jc w:val="both"/>
        <w:rPr>
          <w:rFonts w:ascii="Times New Roman" w:hAnsi="Times New Roman" w:cs="Times New Roman"/>
          <w:sz w:val="28"/>
          <w:szCs w:val="28"/>
          <w:lang w:val="uk-UA"/>
        </w:rPr>
      </w:pPr>
      <w:r w:rsidRPr="006C0F63">
        <w:rPr>
          <w:rFonts w:ascii="Times New Roman" w:hAnsi="Times New Roman" w:cs="Times New Roman"/>
          <w:sz w:val="28"/>
          <w:szCs w:val="28"/>
          <w:lang w:val="uk-UA"/>
        </w:rPr>
        <w:t>1</w:t>
      </w:r>
      <w:r w:rsidR="00E51893" w:rsidRPr="006C0F63">
        <w:rPr>
          <w:rFonts w:ascii="Times New Roman" w:hAnsi="Times New Roman" w:cs="Times New Roman"/>
          <w:sz w:val="28"/>
          <w:szCs w:val="28"/>
          <w:lang w:val="uk-UA"/>
        </w:rPr>
        <w:t>3</w:t>
      </w:r>
      <w:r w:rsidRPr="006C0F63">
        <w:rPr>
          <w:rFonts w:ascii="Times New Roman" w:hAnsi="Times New Roman" w:cs="Times New Roman"/>
          <w:sz w:val="28"/>
          <w:szCs w:val="28"/>
          <w:lang w:val="uk-UA"/>
        </w:rPr>
        <w:t>. У разі відсутності стандартів випробувань  для конкретної позиції  морського обладнання</w:t>
      </w:r>
      <w:r w:rsidR="004B43DE" w:rsidRPr="006C0F63">
        <w:rPr>
          <w:rFonts w:ascii="Times New Roman" w:hAnsi="Times New Roman" w:cs="Times New Roman"/>
          <w:sz w:val="28"/>
          <w:szCs w:val="28"/>
          <w:lang w:val="uk-UA"/>
        </w:rPr>
        <w:t xml:space="preserve"> </w:t>
      </w:r>
      <w:r w:rsidRPr="006C0F63">
        <w:rPr>
          <w:rFonts w:ascii="Times New Roman" w:hAnsi="Times New Roman" w:cs="Times New Roman"/>
          <w:sz w:val="28"/>
          <w:szCs w:val="28"/>
          <w:lang w:val="uk-UA"/>
        </w:rPr>
        <w:t>з метою усунення серйозної загрози</w:t>
      </w:r>
      <w:r w:rsidR="006C0F63">
        <w:rPr>
          <w:rFonts w:ascii="Times New Roman" w:hAnsi="Times New Roman" w:cs="Times New Roman"/>
          <w:sz w:val="28"/>
          <w:szCs w:val="28"/>
          <w:lang w:val="uk-UA"/>
        </w:rPr>
        <w:t xml:space="preserve"> для </w:t>
      </w:r>
      <w:r w:rsidRPr="006C0F63">
        <w:rPr>
          <w:rFonts w:ascii="Times New Roman" w:hAnsi="Times New Roman" w:cs="Times New Roman"/>
          <w:sz w:val="28"/>
          <w:szCs w:val="28"/>
          <w:lang w:val="uk-UA"/>
        </w:rPr>
        <w:t xml:space="preserve"> </w:t>
      </w:r>
      <w:r w:rsidR="006C0F63">
        <w:rPr>
          <w:rFonts w:ascii="Times New Roman" w:hAnsi="Times New Roman" w:cs="Times New Roman"/>
          <w:sz w:val="28"/>
          <w:szCs w:val="28"/>
          <w:lang w:val="uk-UA"/>
        </w:rPr>
        <w:t xml:space="preserve">безпеки мореплавства, охорони </w:t>
      </w:r>
      <w:r w:rsidR="006C0F63" w:rsidRPr="006C0F63">
        <w:rPr>
          <w:rFonts w:ascii="Times New Roman" w:hAnsi="Times New Roman" w:cs="Times New Roman"/>
          <w:sz w:val="28"/>
          <w:szCs w:val="28"/>
          <w:lang w:val="uk-UA"/>
        </w:rPr>
        <w:t>людсько</w:t>
      </w:r>
      <w:r w:rsidR="006C0F63">
        <w:rPr>
          <w:rFonts w:ascii="Times New Roman" w:hAnsi="Times New Roman" w:cs="Times New Roman"/>
          <w:sz w:val="28"/>
          <w:szCs w:val="28"/>
          <w:lang w:val="uk-UA"/>
        </w:rPr>
        <w:t>го</w:t>
      </w:r>
      <w:r w:rsidR="006C0F63" w:rsidRPr="006C0F63">
        <w:rPr>
          <w:rFonts w:ascii="Times New Roman" w:hAnsi="Times New Roman" w:cs="Times New Roman"/>
          <w:sz w:val="28"/>
          <w:szCs w:val="28"/>
          <w:lang w:val="uk-UA"/>
        </w:rPr>
        <w:t xml:space="preserve"> житт</w:t>
      </w:r>
      <w:r w:rsidR="006C0F63">
        <w:rPr>
          <w:rFonts w:ascii="Times New Roman" w:hAnsi="Times New Roman" w:cs="Times New Roman"/>
          <w:sz w:val="28"/>
          <w:szCs w:val="28"/>
          <w:lang w:val="uk-UA"/>
        </w:rPr>
        <w:t>я</w:t>
      </w:r>
      <w:r w:rsidR="006C0F63" w:rsidRPr="006C0F63">
        <w:rPr>
          <w:rFonts w:ascii="Times New Roman" w:hAnsi="Times New Roman" w:cs="Times New Roman"/>
          <w:sz w:val="28"/>
          <w:szCs w:val="28"/>
          <w:lang w:val="uk-UA"/>
        </w:rPr>
        <w:t xml:space="preserve"> </w:t>
      </w:r>
      <w:r w:rsidR="006C0F63">
        <w:rPr>
          <w:rFonts w:ascii="Times New Roman" w:hAnsi="Times New Roman" w:cs="Times New Roman"/>
          <w:sz w:val="28"/>
          <w:szCs w:val="28"/>
          <w:lang w:val="uk-UA"/>
        </w:rPr>
        <w:t>і</w:t>
      </w:r>
      <w:r w:rsidR="006C0F63" w:rsidRPr="006C0F63">
        <w:rPr>
          <w:rFonts w:ascii="Times New Roman" w:hAnsi="Times New Roman" w:cs="Times New Roman"/>
          <w:sz w:val="28"/>
          <w:szCs w:val="28"/>
          <w:lang w:val="uk-UA"/>
        </w:rPr>
        <w:t xml:space="preserve"> навколишньо</w:t>
      </w:r>
      <w:r w:rsidR="006C0F63">
        <w:rPr>
          <w:rFonts w:ascii="Times New Roman" w:hAnsi="Times New Roman" w:cs="Times New Roman"/>
          <w:sz w:val="28"/>
          <w:szCs w:val="28"/>
          <w:lang w:val="uk-UA"/>
        </w:rPr>
        <w:t>го</w:t>
      </w:r>
      <w:r w:rsidR="006C0F63" w:rsidRPr="006C0F63">
        <w:rPr>
          <w:rFonts w:ascii="Times New Roman" w:hAnsi="Times New Roman" w:cs="Times New Roman"/>
          <w:sz w:val="28"/>
          <w:szCs w:val="28"/>
          <w:lang w:val="uk-UA"/>
        </w:rPr>
        <w:t xml:space="preserve"> природно</w:t>
      </w:r>
      <w:r w:rsidR="006C0F63">
        <w:rPr>
          <w:rFonts w:ascii="Times New Roman" w:hAnsi="Times New Roman" w:cs="Times New Roman"/>
          <w:sz w:val="28"/>
          <w:szCs w:val="28"/>
          <w:lang w:val="uk-UA"/>
        </w:rPr>
        <w:t>го</w:t>
      </w:r>
      <w:r w:rsidR="006C0F63" w:rsidRPr="006C0F63">
        <w:rPr>
          <w:rFonts w:ascii="Times New Roman" w:hAnsi="Times New Roman" w:cs="Times New Roman"/>
          <w:sz w:val="28"/>
          <w:szCs w:val="28"/>
          <w:lang w:val="uk-UA"/>
        </w:rPr>
        <w:t xml:space="preserve"> середовищ</w:t>
      </w:r>
      <w:r w:rsidR="006C0F63">
        <w:rPr>
          <w:rFonts w:ascii="Times New Roman" w:hAnsi="Times New Roman" w:cs="Times New Roman"/>
          <w:sz w:val="28"/>
          <w:szCs w:val="28"/>
          <w:lang w:val="uk-UA"/>
        </w:rPr>
        <w:t>а</w:t>
      </w:r>
      <w:r w:rsidRPr="006C0F63">
        <w:rPr>
          <w:rFonts w:ascii="Times New Roman" w:hAnsi="Times New Roman" w:cs="Times New Roman"/>
          <w:sz w:val="28"/>
          <w:szCs w:val="28"/>
          <w:lang w:val="uk-UA"/>
        </w:rPr>
        <w:t xml:space="preserve"> можуть бути застосовані  технічні специфікації </w:t>
      </w:r>
      <w:r w:rsidR="00CF3F6E" w:rsidRPr="006C0F63">
        <w:rPr>
          <w:rFonts w:ascii="Times New Roman" w:hAnsi="Times New Roman" w:cs="Times New Roman"/>
          <w:sz w:val="28"/>
          <w:szCs w:val="28"/>
          <w:lang w:val="uk-UA"/>
        </w:rPr>
        <w:t xml:space="preserve">та </w:t>
      </w:r>
      <w:r w:rsidR="003A0FBB" w:rsidRPr="006C0F63">
        <w:rPr>
          <w:rFonts w:ascii="Times New Roman" w:hAnsi="Times New Roman" w:cs="Times New Roman"/>
          <w:sz w:val="28"/>
          <w:szCs w:val="28"/>
          <w:lang w:val="uk-UA"/>
        </w:rPr>
        <w:t>метод</w:t>
      </w:r>
      <w:r w:rsidR="00452F6D" w:rsidRPr="006C0F63">
        <w:rPr>
          <w:rFonts w:ascii="Times New Roman" w:hAnsi="Times New Roman" w:cs="Times New Roman"/>
          <w:sz w:val="28"/>
          <w:szCs w:val="28"/>
          <w:lang w:val="uk-UA"/>
        </w:rPr>
        <w:t>и</w:t>
      </w:r>
      <w:r w:rsidR="001752BC" w:rsidRPr="006C0F63">
        <w:rPr>
          <w:rFonts w:ascii="Times New Roman" w:hAnsi="Times New Roman" w:cs="Times New Roman"/>
          <w:sz w:val="28"/>
          <w:szCs w:val="28"/>
          <w:lang w:val="uk-UA"/>
        </w:rPr>
        <w:t xml:space="preserve"> контролю</w:t>
      </w:r>
      <w:r w:rsidR="003A0FBB" w:rsidRPr="006C0F63">
        <w:rPr>
          <w:rFonts w:ascii="Times New Roman" w:hAnsi="Times New Roman" w:cs="Times New Roman"/>
          <w:sz w:val="28"/>
          <w:szCs w:val="28"/>
          <w:lang w:val="uk-UA"/>
        </w:rPr>
        <w:t xml:space="preserve"> </w:t>
      </w:r>
      <w:r w:rsidR="00CF3F6E" w:rsidRPr="006C0F63">
        <w:rPr>
          <w:rFonts w:ascii="Times New Roman" w:hAnsi="Times New Roman" w:cs="Times New Roman"/>
          <w:sz w:val="28"/>
          <w:szCs w:val="28"/>
          <w:lang w:val="uk-UA"/>
        </w:rPr>
        <w:t xml:space="preserve"> </w:t>
      </w:r>
      <w:r w:rsidRPr="006C0F63">
        <w:rPr>
          <w:rFonts w:ascii="Times New Roman" w:hAnsi="Times New Roman" w:cs="Times New Roman"/>
          <w:sz w:val="28"/>
          <w:szCs w:val="28"/>
          <w:lang w:val="uk-UA"/>
        </w:rPr>
        <w:t xml:space="preserve">для </w:t>
      </w:r>
      <w:r w:rsidR="004B43DE" w:rsidRPr="006C0F63">
        <w:rPr>
          <w:rFonts w:ascii="Times New Roman" w:hAnsi="Times New Roman" w:cs="Times New Roman"/>
          <w:sz w:val="28"/>
          <w:szCs w:val="28"/>
          <w:lang w:val="uk-UA"/>
        </w:rPr>
        <w:t>цього</w:t>
      </w:r>
      <w:r w:rsidRPr="006C0F63">
        <w:rPr>
          <w:rFonts w:ascii="Times New Roman" w:hAnsi="Times New Roman" w:cs="Times New Roman"/>
          <w:sz w:val="28"/>
          <w:szCs w:val="28"/>
          <w:lang w:val="uk-UA"/>
        </w:rPr>
        <w:t xml:space="preserve"> морського обладнання</w:t>
      </w:r>
      <w:r w:rsidR="003A0FBB" w:rsidRPr="006C0F63">
        <w:rPr>
          <w:rFonts w:ascii="Times New Roman" w:hAnsi="Times New Roman" w:cs="Times New Roman"/>
          <w:sz w:val="28"/>
          <w:szCs w:val="28"/>
          <w:lang w:val="uk-UA"/>
        </w:rPr>
        <w:t xml:space="preserve">. </w:t>
      </w:r>
      <w:r w:rsidR="004B43DE" w:rsidRPr="006C0F63">
        <w:rPr>
          <w:rFonts w:ascii="Times New Roman" w:hAnsi="Times New Roman" w:cs="Times New Roman"/>
          <w:sz w:val="28"/>
          <w:szCs w:val="28"/>
          <w:lang w:val="uk-UA"/>
        </w:rPr>
        <w:t xml:space="preserve">Такі технічні специфікації </w:t>
      </w:r>
      <w:r w:rsidR="003922A6" w:rsidRPr="006C0F63">
        <w:rPr>
          <w:rFonts w:ascii="Times New Roman" w:hAnsi="Times New Roman" w:cs="Times New Roman"/>
          <w:sz w:val="28"/>
          <w:szCs w:val="28"/>
          <w:lang w:val="uk-UA"/>
        </w:rPr>
        <w:t xml:space="preserve">(технічні умови) </w:t>
      </w:r>
      <w:r w:rsidR="004B43DE" w:rsidRPr="006C0F63">
        <w:rPr>
          <w:rFonts w:ascii="Times New Roman" w:hAnsi="Times New Roman" w:cs="Times New Roman"/>
          <w:sz w:val="28"/>
          <w:szCs w:val="28"/>
          <w:lang w:val="uk-UA"/>
        </w:rPr>
        <w:t xml:space="preserve">та методи контролю </w:t>
      </w:r>
      <w:r w:rsidRPr="006C0F63">
        <w:rPr>
          <w:rFonts w:ascii="Times New Roman" w:hAnsi="Times New Roman" w:cs="Times New Roman"/>
          <w:sz w:val="28"/>
          <w:szCs w:val="28"/>
          <w:lang w:val="uk-UA"/>
        </w:rPr>
        <w:t xml:space="preserve">повинні застосовуватися на тимчасовій основі до моменту прийняття </w:t>
      </w:r>
      <w:r w:rsidR="004B43DE" w:rsidRPr="006C0F63">
        <w:rPr>
          <w:rFonts w:ascii="Times New Roman" w:hAnsi="Times New Roman" w:cs="Times New Roman"/>
          <w:sz w:val="28"/>
          <w:szCs w:val="28"/>
          <w:lang w:val="uk-UA"/>
        </w:rPr>
        <w:t xml:space="preserve">відповідних </w:t>
      </w:r>
      <w:r w:rsidRPr="006C0F63">
        <w:rPr>
          <w:rFonts w:ascii="Times New Roman" w:hAnsi="Times New Roman" w:cs="Times New Roman"/>
          <w:sz w:val="28"/>
          <w:szCs w:val="28"/>
          <w:lang w:val="uk-UA"/>
        </w:rPr>
        <w:t>стандартів випробувань для такого  морського обладнання.</w:t>
      </w:r>
    </w:p>
    <w:p w14:paraId="2C2D34F4" w14:textId="77777777" w:rsidR="0054666C" w:rsidRDefault="0054666C" w:rsidP="00541228">
      <w:pPr>
        <w:spacing w:after="0" w:line="360" w:lineRule="auto"/>
        <w:ind w:firstLine="567"/>
        <w:jc w:val="both"/>
        <w:rPr>
          <w:rFonts w:ascii="Times New Roman" w:hAnsi="Times New Roman" w:cs="Times New Roman"/>
          <w:sz w:val="28"/>
          <w:szCs w:val="28"/>
          <w:lang w:val="uk-UA"/>
        </w:rPr>
      </w:pPr>
    </w:p>
    <w:p w14:paraId="265DC4DB" w14:textId="5F46FAFD" w:rsidR="005F4E22" w:rsidRPr="006C0F63" w:rsidRDefault="00E51893" w:rsidP="0054666C">
      <w:pPr>
        <w:spacing w:after="0" w:line="360" w:lineRule="auto"/>
        <w:ind w:firstLine="567"/>
        <w:jc w:val="both"/>
        <w:rPr>
          <w:rFonts w:ascii="Times New Roman" w:hAnsi="Times New Roman" w:cs="Times New Roman"/>
          <w:sz w:val="28"/>
          <w:szCs w:val="28"/>
          <w:lang w:val="uk-UA"/>
        </w:rPr>
      </w:pPr>
      <w:r w:rsidRPr="006C0F63">
        <w:rPr>
          <w:rFonts w:ascii="Times New Roman" w:hAnsi="Times New Roman" w:cs="Times New Roman"/>
          <w:sz w:val="28"/>
          <w:szCs w:val="28"/>
          <w:lang w:val="uk-UA"/>
        </w:rPr>
        <w:t xml:space="preserve">14. </w:t>
      </w:r>
      <w:r w:rsidR="003922A6" w:rsidRPr="006C0F63">
        <w:rPr>
          <w:rFonts w:ascii="Times New Roman" w:hAnsi="Times New Roman" w:cs="Times New Roman"/>
          <w:sz w:val="28"/>
          <w:szCs w:val="28"/>
          <w:lang w:val="uk-UA"/>
        </w:rPr>
        <w:t>У разі серйозної прогалини або відхилення в чинному стандарті для конкретної позиції морського обладнання, зазначеного у пункті 92 цього Технічного регламенту, з</w:t>
      </w:r>
      <w:r w:rsidR="005F4E22" w:rsidRPr="006C0F63">
        <w:rPr>
          <w:rFonts w:ascii="Times New Roman" w:hAnsi="Times New Roman" w:cs="Times New Roman"/>
          <w:sz w:val="28"/>
          <w:szCs w:val="28"/>
          <w:lang w:val="uk-UA"/>
        </w:rPr>
        <w:t xml:space="preserve">а </w:t>
      </w:r>
      <w:r w:rsidR="00DB27BE" w:rsidRPr="006C0F63">
        <w:rPr>
          <w:rFonts w:ascii="Times New Roman" w:hAnsi="Times New Roman" w:cs="Times New Roman"/>
          <w:sz w:val="28"/>
          <w:szCs w:val="28"/>
          <w:lang w:val="uk-UA"/>
        </w:rPr>
        <w:t>необхідності усунути виявлену загрозу для безпеки мореплавства, охорони людського життя і навколишнього природного середовища</w:t>
      </w:r>
      <w:r w:rsidR="005F4E22" w:rsidRPr="006C0F63">
        <w:rPr>
          <w:rFonts w:ascii="Times New Roman" w:hAnsi="Times New Roman" w:cs="Times New Roman"/>
          <w:sz w:val="28"/>
          <w:szCs w:val="28"/>
          <w:lang w:val="uk-UA"/>
        </w:rPr>
        <w:t xml:space="preserve">, </w:t>
      </w:r>
      <w:r w:rsidR="003922A6" w:rsidRPr="006C0F63">
        <w:rPr>
          <w:rFonts w:ascii="Times New Roman" w:hAnsi="Times New Roman" w:cs="Times New Roman"/>
          <w:sz w:val="28"/>
          <w:szCs w:val="28"/>
          <w:lang w:val="uk-UA"/>
        </w:rPr>
        <w:t xml:space="preserve"> </w:t>
      </w:r>
      <w:r w:rsidR="005F4E22" w:rsidRPr="006C0F63">
        <w:rPr>
          <w:rFonts w:ascii="Times New Roman" w:hAnsi="Times New Roman" w:cs="Times New Roman"/>
          <w:sz w:val="28"/>
          <w:szCs w:val="28"/>
          <w:lang w:val="uk-UA"/>
        </w:rPr>
        <w:t xml:space="preserve">узгоджуються відповідні  технічні специфікації </w:t>
      </w:r>
      <w:r w:rsidR="003922A6" w:rsidRPr="006C0F63">
        <w:rPr>
          <w:rFonts w:ascii="Times New Roman" w:hAnsi="Times New Roman" w:cs="Times New Roman"/>
          <w:sz w:val="28"/>
          <w:szCs w:val="28"/>
          <w:lang w:val="uk-UA"/>
        </w:rPr>
        <w:t xml:space="preserve">(технічні умови) </w:t>
      </w:r>
      <w:r w:rsidR="005F4E22" w:rsidRPr="006C0F63">
        <w:rPr>
          <w:rFonts w:ascii="Times New Roman" w:hAnsi="Times New Roman" w:cs="Times New Roman"/>
          <w:sz w:val="28"/>
          <w:szCs w:val="28"/>
          <w:lang w:val="uk-UA"/>
        </w:rPr>
        <w:t xml:space="preserve">та </w:t>
      </w:r>
      <w:r w:rsidR="003F6009" w:rsidRPr="006C0F63">
        <w:rPr>
          <w:rFonts w:ascii="Times New Roman" w:hAnsi="Times New Roman" w:cs="Times New Roman"/>
          <w:sz w:val="28"/>
          <w:szCs w:val="28"/>
          <w:lang w:val="uk-UA"/>
        </w:rPr>
        <w:t>методи контролю</w:t>
      </w:r>
      <w:r w:rsidR="005F4E22" w:rsidRPr="006C0F63">
        <w:rPr>
          <w:rFonts w:ascii="Times New Roman" w:hAnsi="Times New Roman" w:cs="Times New Roman"/>
          <w:sz w:val="28"/>
          <w:szCs w:val="28"/>
          <w:lang w:val="uk-UA"/>
        </w:rPr>
        <w:t xml:space="preserve"> для такої певної позиції морського обладнання - в межах, необхідних лише для усунення серйозної прогалини або відхилення.</w:t>
      </w:r>
      <w:r w:rsidR="000C6C89" w:rsidRPr="006C0F63">
        <w:rPr>
          <w:lang w:val="uk-UA"/>
        </w:rPr>
        <w:t xml:space="preserve"> </w:t>
      </w:r>
    </w:p>
    <w:p w14:paraId="7655CB17" w14:textId="34EE111E"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6C0F63">
        <w:rPr>
          <w:rFonts w:ascii="Times New Roman" w:hAnsi="Times New Roman" w:cs="Times New Roman"/>
          <w:sz w:val="28"/>
          <w:szCs w:val="28"/>
          <w:lang w:val="uk-UA"/>
        </w:rPr>
        <w:t>При  підготовці технічних специфікацій</w:t>
      </w:r>
      <w:r w:rsidR="003922A6">
        <w:rPr>
          <w:rFonts w:ascii="Times New Roman" w:hAnsi="Times New Roman" w:cs="Times New Roman"/>
          <w:sz w:val="28"/>
          <w:szCs w:val="28"/>
          <w:lang w:val="uk-UA"/>
        </w:rPr>
        <w:t xml:space="preserve"> (технічних умов)</w:t>
      </w:r>
      <w:r w:rsidRPr="005F4E22">
        <w:rPr>
          <w:rFonts w:ascii="Times New Roman" w:hAnsi="Times New Roman" w:cs="Times New Roman"/>
          <w:sz w:val="28"/>
          <w:szCs w:val="28"/>
          <w:lang w:val="uk-UA"/>
        </w:rPr>
        <w:t xml:space="preserve"> можуть проводитися консультації з експертами, включаючи експертів держав-членів ЄС.</w:t>
      </w:r>
    </w:p>
    <w:p w14:paraId="545D20C6" w14:textId="7E520972" w:rsidR="005F4E22" w:rsidRDefault="00E51893" w:rsidP="005466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5F4E22" w:rsidRPr="005F4E22">
        <w:rPr>
          <w:rFonts w:ascii="Times New Roman" w:hAnsi="Times New Roman" w:cs="Times New Roman"/>
          <w:sz w:val="28"/>
          <w:szCs w:val="28"/>
          <w:lang w:val="uk-UA"/>
        </w:rPr>
        <w:t>ехнічні специфікації (технічні умови)</w:t>
      </w:r>
      <w:r>
        <w:rPr>
          <w:rFonts w:ascii="Times New Roman" w:hAnsi="Times New Roman" w:cs="Times New Roman"/>
          <w:sz w:val="28"/>
          <w:szCs w:val="28"/>
          <w:lang w:val="uk-UA"/>
        </w:rPr>
        <w:t xml:space="preserve">, </w:t>
      </w:r>
      <w:r w:rsidR="005F4E22" w:rsidRPr="005F4E22">
        <w:rPr>
          <w:rFonts w:ascii="Times New Roman" w:hAnsi="Times New Roman" w:cs="Times New Roman"/>
          <w:sz w:val="28"/>
          <w:szCs w:val="28"/>
          <w:lang w:val="uk-UA"/>
        </w:rPr>
        <w:t xml:space="preserve">та </w:t>
      </w:r>
      <w:r w:rsidR="000C6C89">
        <w:rPr>
          <w:rFonts w:ascii="Times New Roman" w:hAnsi="Times New Roman" w:cs="Times New Roman"/>
          <w:sz w:val="28"/>
          <w:szCs w:val="28"/>
          <w:lang w:val="uk-UA"/>
        </w:rPr>
        <w:t>методи контролю,</w:t>
      </w:r>
      <w:r>
        <w:rPr>
          <w:rFonts w:ascii="Times New Roman" w:hAnsi="Times New Roman" w:cs="Times New Roman"/>
          <w:sz w:val="28"/>
          <w:szCs w:val="28"/>
          <w:lang w:val="uk-UA"/>
        </w:rPr>
        <w:t xml:space="preserve"> прийняті відповідно до пунктів 13 і 14 цього Технічного регламенту,</w:t>
      </w:r>
      <w:r w:rsidRPr="005F4E22">
        <w:rPr>
          <w:rFonts w:ascii="Times New Roman" w:hAnsi="Times New Roman" w:cs="Times New Roman"/>
          <w:sz w:val="28"/>
          <w:szCs w:val="28"/>
          <w:lang w:val="uk-UA"/>
        </w:rPr>
        <w:t xml:space="preserve"> </w:t>
      </w:r>
      <w:r w:rsidR="005F4E22" w:rsidRPr="005F4E22">
        <w:rPr>
          <w:rFonts w:ascii="Times New Roman" w:hAnsi="Times New Roman" w:cs="Times New Roman"/>
          <w:sz w:val="28"/>
          <w:szCs w:val="28"/>
          <w:lang w:val="uk-UA"/>
        </w:rPr>
        <w:t>застосову</w:t>
      </w:r>
      <w:r w:rsidR="003922A6">
        <w:rPr>
          <w:rFonts w:ascii="Times New Roman" w:hAnsi="Times New Roman" w:cs="Times New Roman"/>
          <w:sz w:val="28"/>
          <w:szCs w:val="28"/>
          <w:lang w:val="uk-UA"/>
        </w:rPr>
        <w:t>ють</w:t>
      </w:r>
      <w:r w:rsidR="005F4E22" w:rsidRPr="005F4E22">
        <w:rPr>
          <w:rFonts w:ascii="Times New Roman" w:hAnsi="Times New Roman" w:cs="Times New Roman"/>
          <w:sz w:val="28"/>
          <w:szCs w:val="28"/>
          <w:lang w:val="uk-UA"/>
        </w:rPr>
        <w:t>ся на тимчасовій основі до моменту перегляду або прийняття відповідного стандарту стосовно цього морського обладнання.</w:t>
      </w:r>
      <w:r w:rsidR="000C6C89" w:rsidRPr="000C6C89">
        <w:rPr>
          <w:rFonts w:ascii="Times New Roman" w:hAnsi="Times New Roman" w:cs="Times New Roman"/>
          <w:sz w:val="28"/>
          <w:szCs w:val="28"/>
          <w:lang w:val="uk-UA"/>
        </w:rPr>
        <w:t xml:space="preserve"> Зазначені технічні специфікації   повинні бути  розроблені з урахуванням поточних напрацювань </w:t>
      </w:r>
      <w:r w:rsidR="003922A6" w:rsidRPr="006C0F63">
        <w:rPr>
          <w:rFonts w:ascii="Times New Roman" w:hAnsi="Times New Roman" w:cs="Times New Roman"/>
          <w:sz w:val="28"/>
          <w:szCs w:val="28"/>
          <w:lang w:val="uk-UA"/>
        </w:rPr>
        <w:t xml:space="preserve">міжнародних інструментів </w:t>
      </w:r>
      <w:r w:rsidR="000C6C89" w:rsidRPr="006C0F63">
        <w:rPr>
          <w:rFonts w:ascii="Times New Roman" w:hAnsi="Times New Roman" w:cs="Times New Roman"/>
          <w:sz w:val="28"/>
          <w:szCs w:val="28"/>
          <w:lang w:val="uk-UA"/>
        </w:rPr>
        <w:t xml:space="preserve"> та узгоджені у порядку, встановленому </w:t>
      </w:r>
      <w:r w:rsidR="00D76323" w:rsidRPr="006C0F63">
        <w:rPr>
          <w:rFonts w:ascii="Times New Roman" w:hAnsi="Times New Roman" w:cs="Times New Roman"/>
          <w:color w:val="000000"/>
          <w:sz w:val="28"/>
          <w:szCs w:val="28"/>
          <w:shd w:val="clear" w:color="auto" w:fill="FFFFFF"/>
          <w:lang w:val="uk-UA"/>
        </w:rPr>
        <w:t>центральним органом виконавчої влади, що забезпечує формування та реалізує державну політику у сфер</w:t>
      </w:r>
      <w:r w:rsidR="000B4DB6" w:rsidRPr="006C0F63">
        <w:rPr>
          <w:rFonts w:ascii="Times New Roman" w:hAnsi="Times New Roman" w:cs="Times New Roman"/>
          <w:color w:val="000000"/>
          <w:sz w:val="28"/>
          <w:szCs w:val="28"/>
          <w:shd w:val="clear" w:color="auto" w:fill="FFFFFF"/>
          <w:lang w:val="uk-UA"/>
        </w:rPr>
        <w:t>і транспорту</w:t>
      </w:r>
      <w:r w:rsidR="00D76323" w:rsidRPr="006C0F63">
        <w:rPr>
          <w:color w:val="000000"/>
          <w:shd w:val="clear" w:color="auto" w:fill="FFFFFF"/>
          <w:lang w:val="uk-UA"/>
        </w:rPr>
        <w:t>.</w:t>
      </w:r>
    </w:p>
    <w:p w14:paraId="13BF29AB" w14:textId="10AC2A06" w:rsidR="005F4E22" w:rsidRPr="005F4E22" w:rsidRDefault="005F4E22" w:rsidP="00541228">
      <w:pPr>
        <w:spacing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lastRenderedPageBreak/>
        <w:t>1</w:t>
      </w:r>
      <w:r w:rsidR="002139F8">
        <w:rPr>
          <w:rFonts w:ascii="Times New Roman" w:hAnsi="Times New Roman" w:cs="Times New Roman"/>
          <w:sz w:val="28"/>
          <w:szCs w:val="28"/>
          <w:lang w:val="uk-UA"/>
        </w:rPr>
        <w:t>5</w:t>
      </w:r>
      <w:r w:rsidRPr="005F4E22">
        <w:rPr>
          <w:rFonts w:ascii="Times New Roman" w:hAnsi="Times New Roman" w:cs="Times New Roman"/>
          <w:sz w:val="28"/>
          <w:szCs w:val="28"/>
          <w:lang w:val="uk-UA"/>
        </w:rPr>
        <w:t xml:space="preserve">. </w:t>
      </w:r>
      <w:r w:rsidR="00E51893">
        <w:rPr>
          <w:rFonts w:ascii="Times New Roman" w:hAnsi="Times New Roman" w:cs="Times New Roman"/>
          <w:sz w:val="28"/>
          <w:szCs w:val="28"/>
          <w:lang w:val="uk-UA"/>
        </w:rPr>
        <w:t>Такі т</w:t>
      </w:r>
      <w:r w:rsidRPr="005F4E22">
        <w:rPr>
          <w:rFonts w:ascii="Times New Roman" w:hAnsi="Times New Roman" w:cs="Times New Roman"/>
          <w:sz w:val="28"/>
          <w:szCs w:val="28"/>
          <w:lang w:val="uk-UA"/>
        </w:rPr>
        <w:t>ехнічні специфікації (технічні умови)</w:t>
      </w:r>
      <w:r w:rsidR="006C0F63">
        <w:rPr>
          <w:rFonts w:ascii="Times New Roman" w:hAnsi="Times New Roman" w:cs="Times New Roman"/>
          <w:sz w:val="28"/>
          <w:szCs w:val="28"/>
          <w:lang w:val="uk-UA"/>
        </w:rPr>
        <w:t>,</w:t>
      </w:r>
      <w:r w:rsidRPr="005F4E22">
        <w:rPr>
          <w:rFonts w:ascii="Times New Roman" w:hAnsi="Times New Roman" w:cs="Times New Roman"/>
          <w:sz w:val="28"/>
          <w:szCs w:val="28"/>
          <w:lang w:val="uk-UA"/>
        </w:rPr>
        <w:t xml:space="preserve"> стандарти   випробувань</w:t>
      </w:r>
      <w:r w:rsidR="006C0F63">
        <w:rPr>
          <w:rFonts w:ascii="Times New Roman" w:hAnsi="Times New Roman" w:cs="Times New Roman"/>
          <w:sz w:val="28"/>
          <w:szCs w:val="28"/>
          <w:lang w:val="uk-UA"/>
        </w:rPr>
        <w:t xml:space="preserve"> та методи вимірювань</w:t>
      </w:r>
      <w:r w:rsidRPr="005F4E22">
        <w:rPr>
          <w:rFonts w:ascii="Times New Roman" w:hAnsi="Times New Roman" w:cs="Times New Roman"/>
          <w:sz w:val="28"/>
          <w:szCs w:val="28"/>
          <w:lang w:val="uk-UA"/>
        </w:rPr>
        <w:t xml:space="preserve">, підлягають </w:t>
      </w:r>
      <w:r w:rsidRPr="007C7541">
        <w:rPr>
          <w:rFonts w:ascii="Times New Roman" w:hAnsi="Times New Roman" w:cs="Times New Roman"/>
          <w:sz w:val="28"/>
          <w:szCs w:val="28"/>
          <w:lang w:val="uk-UA"/>
        </w:rPr>
        <w:t xml:space="preserve">оприлюдненню </w:t>
      </w:r>
      <w:r w:rsidR="007C7541">
        <w:rPr>
          <w:rFonts w:ascii="Times New Roman" w:hAnsi="Times New Roman" w:cs="Times New Roman"/>
          <w:sz w:val="28"/>
          <w:szCs w:val="28"/>
          <w:lang w:val="uk-UA"/>
        </w:rPr>
        <w:t xml:space="preserve">на офіційному </w:t>
      </w:r>
      <w:proofErr w:type="spellStart"/>
      <w:r w:rsidR="007C7541">
        <w:rPr>
          <w:rFonts w:ascii="Times New Roman" w:hAnsi="Times New Roman" w:cs="Times New Roman"/>
          <w:sz w:val="28"/>
          <w:szCs w:val="28"/>
          <w:lang w:val="uk-UA"/>
        </w:rPr>
        <w:t>вебсайті</w:t>
      </w:r>
      <w:proofErr w:type="spellEnd"/>
      <w:r w:rsidR="007C7541">
        <w:rPr>
          <w:rFonts w:ascii="Times New Roman" w:hAnsi="Times New Roman" w:cs="Times New Roman"/>
          <w:sz w:val="28"/>
          <w:szCs w:val="28"/>
          <w:lang w:val="uk-UA"/>
        </w:rPr>
        <w:t xml:space="preserve"> Морської адміністраці</w:t>
      </w:r>
      <w:r w:rsidR="006866DE">
        <w:rPr>
          <w:rFonts w:ascii="Times New Roman" w:hAnsi="Times New Roman" w:cs="Times New Roman"/>
          <w:sz w:val="28"/>
          <w:szCs w:val="28"/>
          <w:lang w:val="uk-UA"/>
        </w:rPr>
        <w:t xml:space="preserve">ї.  </w:t>
      </w:r>
    </w:p>
    <w:p w14:paraId="631427DD" w14:textId="77777777" w:rsidR="005F4E22" w:rsidRPr="00E51893" w:rsidRDefault="005F4E22" w:rsidP="0054666C">
      <w:pPr>
        <w:spacing w:before="240" w:after="240" w:line="360" w:lineRule="auto"/>
        <w:ind w:firstLine="567"/>
        <w:jc w:val="center"/>
        <w:rPr>
          <w:rFonts w:ascii="Times New Roman" w:hAnsi="Times New Roman" w:cs="Times New Roman"/>
          <w:b/>
          <w:sz w:val="28"/>
          <w:szCs w:val="28"/>
          <w:lang w:val="uk-UA"/>
        </w:rPr>
      </w:pPr>
      <w:r w:rsidRPr="00E51893">
        <w:rPr>
          <w:rFonts w:ascii="Times New Roman" w:hAnsi="Times New Roman" w:cs="Times New Roman"/>
          <w:b/>
          <w:sz w:val="28"/>
          <w:szCs w:val="28"/>
          <w:lang w:val="uk-UA"/>
        </w:rPr>
        <w:t>Маркування «штурвал»</w:t>
      </w:r>
    </w:p>
    <w:p w14:paraId="136026B8" w14:textId="1A4D1BC3" w:rsidR="005F4E22" w:rsidRDefault="005F4E22" w:rsidP="00541228">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1</w:t>
      </w:r>
      <w:r w:rsidR="002139F8">
        <w:rPr>
          <w:rFonts w:ascii="Times New Roman" w:hAnsi="Times New Roman" w:cs="Times New Roman"/>
          <w:sz w:val="28"/>
          <w:szCs w:val="28"/>
          <w:lang w:val="uk-UA"/>
        </w:rPr>
        <w:t>6</w:t>
      </w:r>
      <w:r w:rsidRPr="005F4E22">
        <w:rPr>
          <w:rFonts w:ascii="Times New Roman" w:hAnsi="Times New Roman" w:cs="Times New Roman"/>
          <w:sz w:val="28"/>
          <w:szCs w:val="28"/>
          <w:lang w:val="uk-UA"/>
        </w:rPr>
        <w:t xml:space="preserve">. Морське обладнання, відповідність якого вимогам </w:t>
      </w:r>
      <w:r w:rsidR="003922A6">
        <w:rPr>
          <w:rFonts w:ascii="Times New Roman" w:hAnsi="Times New Roman" w:cs="Times New Roman"/>
          <w:sz w:val="28"/>
          <w:szCs w:val="28"/>
          <w:lang w:val="uk-UA"/>
        </w:rPr>
        <w:t xml:space="preserve">цього </w:t>
      </w:r>
      <w:r w:rsidRPr="005F4E22">
        <w:rPr>
          <w:rFonts w:ascii="Times New Roman" w:hAnsi="Times New Roman" w:cs="Times New Roman"/>
          <w:sz w:val="28"/>
          <w:szCs w:val="28"/>
          <w:lang w:val="uk-UA"/>
        </w:rPr>
        <w:t>Технічного регламенту підтверджено згідно з процедурами оцінки відповідності, повинно мати маркування «штурвал».</w:t>
      </w:r>
    </w:p>
    <w:p w14:paraId="52E3859A" w14:textId="77777777" w:rsidR="00541228" w:rsidRPr="005F4E22" w:rsidRDefault="00541228" w:rsidP="00541228">
      <w:pPr>
        <w:spacing w:after="0" w:line="360" w:lineRule="auto"/>
        <w:ind w:firstLine="567"/>
        <w:jc w:val="both"/>
        <w:rPr>
          <w:rFonts w:ascii="Times New Roman" w:hAnsi="Times New Roman" w:cs="Times New Roman"/>
          <w:sz w:val="28"/>
          <w:szCs w:val="28"/>
          <w:lang w:val="uk-UA"/>
        </w:rPr>
      </w:pPr>
    </w:p>
    <w:p w14:paraId="6ABA2F84" w14:textId="336CFB4E" w:rsidR="005F4E22" w:rsidRDefault="005F4E22" w:rsidP="00541228">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1</w:t>
      </w:r>
      <w:r w:rsidR="002139F8">
        <w:rPr>
          <w:rFonts w:ascii="Times New Roman" w:hAnsi="Times New Roman" w:cs="Times New Roman"/>
          <w:sz w:val="28"/>
          <w:szCs w:val="28"/>
          <w:lang w:val="uk-UA"/>
        </w:rPr>
        <w:t>7</w:t>
      </w:r>
      <w:r w:rsidRPr="005F4E22">
        <w:rPr>
          <w:rFonts w:ascii="Times New Roman" w:hAnsi="Times New Roman" w:cs="Times New Roman"/>
          <w:sz w:val="28"/>
          <w:szCs w:val="28"/>
          <w:lang w:val="uk-UA"/>
        </w:rPr>
        <w:t xml:space="preserve">. </w:t>
      </w:r>
      <w:r w:rsidR="003922A6">
        <w:rPr>
          <w:rFonts w:ascii="Times New Roman" w:hAnsi="Times New Roman" w:cs="Times New Roman"/>
          <w:sz w:val="28"/>
          <w:szCs w:val="28"/>
          <w:lang w:val="uk-UA"/>
        </w:rPr>
        <w:t xml:space="preserve">Не допускається </w:t>
      </w:r>
      <w:r w:rsidR="00387674">
        <w:rPr>
          <w:rFonts w:ascii="Times New Roman" w:hAnsi="Times New Roman" w:cs="Times New Roman"/>
          <w:sz w:val="28"/>
          <w:szCs w:val="28"/>
          <w:lang w:val="uk-UA"/>
        </w:rPr>
        <w:t>нанесення м</w:t>
      </w:r>
      <w:r w:rsidRPr="005F4E22">
        <w:rPr>
          <w:rFonts w:ascii="Times New Roman" w:hAnsi="Times New Roman" w:cs="Times New Roman"/>
          <w:sz w:val="28"/>
          <w:szCs w:val="28"/>
          <w:lang w:val="uk-UA"/>
        </w:rPr>
        <w:t>аркування «штурвал» на будь-який інший виріб</w:t>
      </w:r>
      <w:r w:rsidR="00387674">
        <w:rPr>
          <w:rFonts w:ascii="Times New Roman" w:hAnsi="Times New Roman" w:cs="Times New Roman"/>
          <w:sz w:val="28"/>
          <w:szCs w:val="28"/>
          <w:lang w:val="uk-UA"/>
        </w:rPr>
        <w:t xml:space="preserve">, окрім морського обладнання. </w:t>
      </w:r>
    </w:p>
    <w:p w14:paraId="122A5EE2" w14:textId="77777777" w:rsidR="00541228" w:rsidRPr="005F4E22" w:rsidRDefault="00541228" w:rsidP="00541228">
      <w:pPr>
        <w:spacing w:after="0" w:line="360" w:lineRule="auto"/>
        <w:ind w:firstLine="567"/>
        <w:jc w:val="both"/>
        <w:rPr>
          <w:rFonts w:ascii="Times New Roman" w:hAnsi="Times New Roman" w:cs="Times New Roman"/>
          <w:sz w:val="28"/>
          <w:szCs w:val="28"/>
          <w:lang w:val="uk-UA"/>
        </w:rPr>
      </w:pPr>
    </w:p>
    <w:p w14:paraId="03BDD085" w14:textId="77777777" w:rsidR="005F4E22" w:rsidRPr="005F4E22" w:rsidRDefault="002139F8" w:rsidP="00541228">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5F4E22" w:rsidRPr="005F4E22">
        <w:rPr>
          <w:rFonts w:ascii="Times New Roman" w:hAnsi="Times New Roman" w:cs="Times New Roman"/>
          <w:sz w:val="28"/>
          <w:szCs w:val="28"/>
          <w:lang w:val="uk-UA"/>
        </w:rPr>
        <w:t xml:space="preserve">Маркування «штурвал», нанесене виробником або його уповноваженим представником, за формою та розміром повинно відповідати вимогам, встановленим у додатку 1 до цього Технічного регламенту. </w:t>
      </w:r>
    </w:p>
    <w:p w14:paraId="107B6ACF" w14:textId="77777777" w:rsidR="005F4E22" w:rsidRPr="002139F8" w:rsidRDefault="005F4E22" w:rsidP="0054666C">
      <w:pPr>
        <w:spacing w:before="240" w:after="240" w:line="360" w:lineRule="auto"/>
        <w:ind w:firstLine="567"/>
        <w:jc w:val="center"/>
        <w:rPr>
          <w:rFonts w:ascii="Times New Roman" w:hAnsi="Times New Roman" w:cs="Times New Roman"/>
          <w:b/>
          <w:sz w:val="28"/>
          <w:szCs w:val="28"/>
          <w:lang w:val="uk-UA"/>
        </w:rPr>
      </w:pPr>
      <w:r w:rsidRPr="002139F8">
        <w:rPr>
          <w:rFonts w:ascii="Times New Roman" w:hAnsi="Times New Roman" w:cs="Times New Roman"/>
          <w:b/>
          <w:sz w:val="28"/>
          <w:szCs w:val="28"/>
          <w:lang w:val="uk-UA"/>
        </w:rPr>
        <w:t>Правила та умови для нанесення маркування «штурвал»</w:t>
      </w:r>
    </w:p>
    <w:p w14:paraId="1D49DBF6" w14:textId="41AB3A8C" w:rsidR="005F4E22" w:rsidRPr="005F4E22" w:rsidRDefault="002139F8" w:rsidP="005466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5F4E22" w:rsidRPr="005F4E22">
        <w:rPr>
          <w:rFonts w:ascii="Times New Roman" w:hAnsi="Times New Roman" w:cs="Times New Roman"/>
          <w:sz w:val="28"/>
          <w:szCs w:val="28"/>
          <w:lang w:val="uk-UA"/>
        </w:rPr>
        <w:t>. Маркування «штурвал» наноситься на морське обладнання або на таблички технічних даних так, щоб він був видими</w:t>
      </w:r>
      <w:r w:rsidR="00387674">
        <w:rPr>
          <w:rFonts w:ascii="Times New Roman" w:hAnsi="Times New Roman" w:cs="Times New Roman"/>
          <w:sz w:val="28"/>
          <w:szCs w:val="28"/>
          <w:lang w:val="uk-UA"/>
        </w:rPr>
        <w:t>м</w:t>
      </w:r>
      <w:r w:rsidR="005F4E22" w:rsidRPr="005F4E22">
        <w:rPr>
          <w:rFonts w:ascii="Times New Roman" w:hAnsi="Times New Roman" w:cs="Times New Roman"/>
          <w:sz w:val="28"/>
          <w:szCs w:val="28"/>
          <w:lang w:val="uk-UA"/>
        </w:rPr>
        <w:t>, чітки</w:t>
      </w:r>
      <w:r w:rsidR="00387674">
        <w:rPr>
          <w:rFonts w:ascii="Times New Roman" w:hAnsi="Times New Roman" w:cs="Times New Roman"/>
          <w:sz w:val="28"/>
          <w:szCs w:val="28"/>
          <w:lang w:val="uk-UA"/>
        </w:rPr>
        <w:t>м</w:t>
      </w:r>
      <w:r w:rsidR="005F4E22" w:rsidRPr="005F4E22">
        <w:rPr>
          <w:rFonts w:ascii="Times New Roman" w:hAnsi="Times New Roman" w:cs="Times New Roman"/>
          <w:sz w:val="28"/>
          <w:szCs w:val="28"/>
          <w:lang w:val="uk-UA"/>
        </w:rPr>
        <w:t xml:space="preserve">  і стійким до стирання протягом </w:t>
      </w:r>
      <w:r w:rsidR="00387674">
        <w:rPr>
          <w:rFonts w:ascii="Times New Roman" w:hAnsi="Times New Roman" w:cs="Times New Roman"/>
          <w:sz w:val="28"/>
          <w:szCs w:val="28"/>
          <w:lang w:val="uk-UA"/>
        </w:rPr>
        <w:t>встановл</w:t>
      </w:r>
      <w:r w:rsidR="005F4E22" w:rsidRPr="005F4E22">
        <w:rPr>
          <w:rFonts w:ascii="Times New Roman" w:hAnsi="Times New Roman" w:cs="Times New Roman"/>
          <w:sz w:val="28"/>
          <w:szCs w:val="28"/>
          <w:lang w:val="uk-UA"/>
        </w:rPr>
        <w:t xml:space="preserve">еного строку служби морського обладнання, а у відповідних </w:t>
      </w:r>
      <w:r w:rsidR="006C0F63">
        <w:rPr>
          <w:rFonts w:ascii="Times New Roman" w:hAnsi="Times New Roman" w:cs="Times New Roman"/>
          <w:sz w:val="28"/>
          <w:szCs w:val="28"/>
          <w:lang w:val="uk-UA"/>
        </w:rPr>
        <w:t xml:space="preserve">визначених виробниками </w:t>
      </w:r>
      <w:r w:rsidR="005F4E22" w:rsidRPr="005F4E22">
        <w:rPr>
          <w:rFonts w:ascii="Times New Roman" w:hAnsi="Times New Roman" w:cs="Times New Roman"/>
          <w:sz w:val="28"/>
          <w:szCs w:val="28"/>
          <w:lang w:val="uk-UA"/>
        </w:rPr>
        <w:t xml:space="preserve">випадках, вбудований в його програмному забезпеченні. </w:t>
      </w:r>
    </w:p>
    <w:p w14:paraId="35881C52" w14:textId="16A40FF5" w:rsidR="005F4E22" w:rsidRDefault="005F4E22" w:rsidP="0054666C">
      <w:pPr>
        <w:spacing w:after="0" w:line="360" w:lineRule="auto"/>
        <w:ind w:firstLine="567"/>
        <w:jc w:val="both"/>
        <w:rPr>
          <w:rFonts w:ascii="Times New Roman" w:hAnsi="Times New Roman" w:cs="Times New Roman"/>
          <w:sz w:val="28"/>
          <w:szCs w:val="28"/>
          <w:lang w:val="uk-UA"/>
        </w:rPr>
      </w:pPr>
      <w:r w:rsidRPr="00550579">
        <w:rPr>
          <w:rFonts w:ascii="Times New Roman" w:hAnsi="Times New Roman" w:cs="Times New Roman"/>
          <w:sz w:val="28"/>
          <w:szCs w:val="28"/>
          <w:lang w:val="uk-UA"/>
        </w:rPr>
        <w:t xml:space="preserve">Якщо </w:t>
      </w:r>
      <w:r w:rsidR="00387674" w:rsidRPr="00550579">
        <w:rPr>
          <w:rFonts w:ascii="Times New Roman" w:hAnsi="Times New Roman" w:cs="Times New Roman"/>
          <w:sz w:val="28"/>
          <w:szCs w:val="28"/>
          <w:lang w:val="uk-UA"/>
        </w:rPr>
        <w:t xml:space="preserve">нанесення маркування «штурвал» </w:t>
      </w:r>
      <w:r w:rsidRPr="00550579">
        <w:rPr>
          <w:rFonts w:ascii="Times New Roman" w:hAnsi="Times New Roman" w:cs="Times New Roman"/>
          <w:sz w:val="28"/>
          <w:szCs w:val="28"/>
          <w:lang w:val="uk-UA"/>
        </w:rPr>
        <w:t>неможливо</w:t>
      </w:r>
      <w:r w:rsidR="00387674" w:rsidRPr="00550579">
        <w:rPr>
          <w:rFonts w:ascii="Times New Roman" w:hAnsi="Times New Roman" w:cs="Times New Roman"/>
          <w:sz w:val="28"/>
          <w:szCs w:val="28"/>
          <w:lang w:val="uk-UA"/>
        </w:rPr>
        <w:t xml:space="preserve"> на морське обладнання</w:t>
      </w:r>
      <w:r w:rsidRPr="00550579">
        <w:rPr>
          <w:rFonts w:ascii="Times New Roman" w:hAnsi="Times New Roman" w:cs="Times New Roman"/>
          <w:sz w:val="28"/>
          <w:szCs w:val="28"/>
          <w:lang w:val="uk-UA"/>
        </w:rPr>
        <w:t xml:space="preserve">, або не виправдано з урахуванням </w:t>
      </w:r>
      <w:r w:rsidR="00387674" w:rsidRPr="00550579">
        <w:rPr>
          <w:rFonts w:ascii="Times New Roman" w:hAnsi="Times New Roman" w:cs="Times New Roman"/>
          <w:sz w:val="28"/>
          <w:szCs w:val="28"/>
          <w:lang w:val="uk-UA"/>
        </w:rPr>
        <w:t>властивостей прод</w:t>
      </w:r>
      <w:r w:rsidRPr="00550579">
        <w:rPr>
          <w:rFonts w:ascii="Times New Roman" w:hAnsi="Times New Roman" w:cs="Times New Roman"/>
          <w:sz w:val="28"/>
          <w:szCs w:val="28"/>
          <w:lang w:val="uk-UA"/>
        </w:rPr>
        <w:t xml:space="preserve">укту, він повинен бути прикріплений до упаковки </w:t>
      </w:r>
      <w:r w:rsidR="00387674" w:rsidRPr="00550579">
        <w:rPr>
          <w:rFonts w:ascii="Times New Roman" w:hAnsi="Times New Roman" w:cs="Times New Roman"/>
          <w:sz w:val="28"/>
          <w:szCs w:val="28"/>
          <w:lang w:val="uk-UA"/>
        </w:rPr>
        <w:t>морського обладнання та</w:t>
      </w:r>
      <w:r w:rsidRPr="00550579">
        <w:rPr>
          <w:rFonts w:ascii="Times New Roman" w:hAnsi="Times New Roman" w:cs="Times New Roman"/>
          <w:sz w:val="28"/>
          <w:szCs w:val="28"/>
          <w:lang w:val="uk-UA"/>
        </w:rPr>
        <w:t xml:space="preserve"> до супровідних документів</w:t>
      </w:r>
      <w:r w:rsidR="00387674" w:rsidRPr="00550579">
        <w:rPr>
          <w:rFonts w:ascii="Times New Roman" w:hAnsi="Times New Roman" w:cs="Times New Roman"/>
          <w:sz w:val="28"/>
          <w:szCs w:val="28"/>
          <w:lang w:val="uk-UA"/>
        </w:rPr>
        <w:t xml:space="preserve"> до нього</w:t>
      </w:r>
      <w:r w:rsidRPr="00550579">
        <w:rPr>
          <w:rFonts w:ascii="Times New Roman" w:hAnsi="Times New Roman" w:cs="Times New Roman"/>
          <w:sz w:val="28"/>
          <w:szCs w:val="28"/>
          <w:lang w:val="uk-UA"/>
        </w:rPr>
        <w:t>.</w:t>
      </w:r>
    </w:p>
    <w:p w14:paraId="6F218F5E" w14:textId="77777777" w:rsidR="0054666C" w:rsidRDefault="0054666C" w:rsidP="0054666C">
      <w:pPr>
        <w:spacing w:after="0" w:line="360" w:lineRule="auto"/>
        <w:ind w:firstLine="567"/>
        <w:jc w:val="both"/>
        <w:rPr>
          <w:rFonts w:ascii="Times New Roman" w:hAnsi="Times New Roman" w:cs="Times New Roman"/>
          <w:sz w:val="28"/>
          <w:szCs w:val="28"/>
          <w:lang w:val="uk-UA"/>
        </w:rPr>
      </w:pPr>
    </w:p>
    <w:p w14:paraId="41B35938" w14:textId="6FDFDE18" w:rsidR="005F4E22" w:rsidRDefault="005F4E22" w:rsidP="00ED1021">
      <w:pPr>
        <w:spacing w:after="0"/>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2</w:t>
      </w:r>
      <w:r w:rsidR="002139F8">
        <w:rPr>
          <w:rFonts w:ascii="Times New Roman" w:hAnsi="Times New Roman" w:cs="Times New Roman"/>
          <w:sz w:val="28"/>
          <w:szCs w:val="28"/>
          <w:lang w:val="uk-UA"/>
        </w:rPr>
        <w:t>0</w:t>
      </w:r>
      <w:r w:rsidRPr="005F4E22">
        <w:rPr>
          <w:rFonts w:ascii="Times New Roman" w:hAnsi="Times New Roman" w:cs="Times New Roman"/>
          <w:sz w:val="28"/>
          <w:szCs w:val="28"/>
          <w:lang w:val="uk-UA"/>
        </w:rPr>
        <w:t>. Маркування «штурвал» наноситься на кінцевому етапі виготовлення.</w:t>
      </w:r>
    </w:p>
    <w:p w14:paraId="7A5839E6" w14:textId="77777777" w:rsidR="00ED1021" w:rsidRPr="005F4E22" w:rsidRDefault="00ED1021" w:rsidP="00ED1021">
      <w:pPr>
        <w:spacing w:after="0"/>
        <w:ind w:firstLine="567"/>
        <w:jc w:val="both"/>
        <w:rPr>
          <w:rFonts w:ascii="Times New Roman" w:hAnsi="Times New Roman" w:cs="Times New Roman"/>
          <w:sz w:val="28"/>
          <w:szCs w:val="28"/>
          <w:lang w:val="uk-UA"/>
        </w:rPr>
      </w:pPr>
    </w:p>
    <w:p w14:paraId="1872949C" w14:textId="3CD25406"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lastRenderedPageBreak/>
        <w:t>2</w:t>
      </w:r>
      <w:r w:rsidR="002139F8">
        <w:rPr>
          <w:rFonts w:ascii="Times New Roman" w:hAnsi="Times New Roman" w:cs="Times New Roman"/>
          <w:sz w:val="28"/>
          <w:szCs w:val="28"/>
          <w:lang w:val="uk-UA"/>
        </w:rPr>
        <w:t>1</w:t>
      </w:r>
      <w:r w:rsidRPr="005F4E22">
        <w:rPr>
          <w:rFonts w:ascii="Times New Roman" w:hAnsi="Times New Roman" w:cs="Times New Roman"/>
          <w:sz w:val="28"/>
          <w:szCs w:val="28"/>
          <w:lang w:val="uk-UA"/>
        </w:rPr>
        <w:t>. Маркування «штурвал» повинно супроводжуватися ідентифікаційним номером призначеного органу, який брав участь у контролі якості виробництва, а також цифрами року нанесення такого маркування.</w:t>
      </w:r>
    </w:p>
    <w:p w14:paraId="6BEE4417" w14:textId="77777777" w:rsidR="0054666C" w:rsidRDefault="0054666C" w:rsidP="00ED1021">
      <w:pPr>
        <w:spacing w:after="0" w:line="360" w:lineRule="auto"/>
        <w:ind w:firstLine="567"/>
        <w:jc w:val="both"/>
        <w:rPr>
          <w:rFonts w:ascii="Times New Roman" w:hAnsi="Times New Roman" w:cs="Times New Roman"/>
          <w:sz w:val="28"/>
          <w:szCs w:val="28"/>
          <w:lang w:val="uk-UA"/>
        </w:rPr>
      </w:pPr>
    </w:p>
    <w:p w14:paraId="7EBBE149" w14:textId="6EA32A49" w:rsidR="005F4E22" w:rsidRDefault="005F4E22" w:rsidP="000C3A8E">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2</w:t>
      </w:r>
      <w:r w:rsidR="002139F8">
        <w:rPr>
          <w:rFonts w:ascii="Times New Roman" w:hAnsi="Times New Roman" w:cs="Times New Roman"/>
          <w:sz w:val="28"/>
          <w:szCs w:val="28"/>
          <w:lang w:val="uk-UA"/>
        </w:rPr>
        <w:t>2</w:t>
      </w:r>
      <w:r w:rsidRPr="005F4E22">
        <w:rPr>
          <w:rFonts w:ascii="Times New Roman" w:hAnsi="Times New Roman" w:cs="Times New Roman"/>
          <w:sz w:val="28"/>
          <w:szCs w:val="28"/>
          <w:lang w:val="uk-UA"/>
        </w:rPr>
        <w:t xml:space="preserve">. Ідентифікаційний номер </w:t>
      </w:r>
      <w:r w:rsidR="00387674">
        <w:rPr>
          <w:rFonts w:ascii="Times New Roman" w:hAnsi="Times New Roman" w:cs="Times New Roman"/>
          <w:sz w:val="28"/>
          <w:szCs w:val="28"/>
          <w:lang w:val="uk-UA"/>
        </w:rPr>
        <w:t>нано</w:t>
      </w:r>
      <w:r w:rsidRPr="005F4E22">
        <w:rPr>
          <w:rFonts w:ascii="Times New Roman" w:hAnsi="Times New Roman" w:cs="Times New Roman"/>
          <w:sz w:val="28"/>
          <w:szCs w:val="28"/>
          <w:lang w:val="uk-UA"/>
        </w:rPr>
        <w:t>с</w:t>
      </w:r>
      <w:r w:rsidR="00387674">
        <w:rPr>
          <w:rFonts w:ascii="Times New Roman" w:hAnsi="Times New Roman" w:cs="Times New Roman"/>
          <w:sz w:val="28"/>
          <w:szCs w:val="28"/>
          <w:lang w:val="uk-UA"/>
        </w:rPr>
        <w:t>иться</w:t>
      </w:r>
      <w:r w:rsidRPr="005F4E22">
        <w:rPr>
          <w:rFonts w:ascii="Times New Roman" w:hAnsi="Times New Roman" w:cs="Times New Roman"/>
          <w:sz w:val="28"/>
          <w:szCs w:val="28"/>
          <w:lang w:val="uk-UA"/>
        </w:rPr>
        <w:t xml:space="preserve"> призначеним органом або, за його вказівкою, виробником або уповноваженим представником виробника.</w:t>
      </w:r>
    </w:p>
    <w:p w14:paraId="049A2B28" w14:textId="77777777" w:rsidR="000C3A8E" w:rsidRPr="005F4E22" w:rsidRDefault="000C3A8E" w:rsidP="000C3A8E">
      <w:pPr>
        <w:spacing w:after="0" w:line="360" w:lineRule="auto"/>
        <w:ind w:firstLine="567"/>
        <w:jc w:val="both"/>
        <w:rPr>
          <w:rFonts w:ascii="Times New Roman" w:hAnsi="Times New Roman" w:cs="Times New Roman"/>
          <w:sz w:val="28"/>
          <w:szCs w:val="28"/>
          <w:lang w:val="uk-UA"/>
        </w:rPr>
      </w:pPr>
    </w:p>
    <w:p w14:paraId="15CDC760" w14:textId="627D54D2" w:rsidR="005F4E22" w:rsidRDefault="005F4E22" w:rsidP="000C3A8E">
      <w:pPr>
        <w:spacing w:after="0"/>
        <w:ind w:firstLine="567"/>
        <w:jc w:val="center"/>
        <w:rPr>
          <w:rFonts w:ascii="Times New Roman" w:hAnsi="Times New Roman" w:cs="Times New Roman"/>
          <w:b/>
          <w:sz w:val="28"/>
          <w:szCs w:val="28"/>
          <w:lang w:val="uk-UA"/>
        </w:rPr>
      </w:pPr>
      <w:r w:rsidRPr="002139F8">
        <w:rPr>
          <w:rFonts w:ascii="Times New Roman" w:hAnsi="Times New Roman" w:cs="Times New Roman"/>
          <w:b/>
          <w:sz w:val="28"/>
          <w:szCs w:val="28"/>
          <w:lang w:val="uk-UA"/>
        </w:rPr>
        <w:t>Електронна мітка</w:t>
      </w:r>
    </w:p>
    <w:p w14:paraId="7D2BDAB2" w14:textId="77777777" w:rsidR="000C3A8E" w:rsidRPr="002139F8" w:rsidRDefault="000C3A8E" w:rsidP="000C3A8E">
      <w:pPr>
        <w:spacing w:after="0"/>
        <w:ind w:firstLine="567"/>
        <w:jc w:val="center"/>
        <w:rPr>
          <w:rFonts w:ascii="Times New Roman" w:hAnsi="Times New Roman" w:cs="Times New Roman"/>
          <w:b/>
          <w:sz w:val="28"/>
          <w:szCs w:val="28"/>
          <w:lang w:val="uk-UA"/>
        </w:rPr>
      </w:pPr>
    </w:p>
    <w:p w14:paraId="7C0DB2BC" w14:textId="4E4253B1" w:rsidR="005F4E22" w:rsidRPr="005F4E22" w:rsidRDefault="002139F8" w:rsidP="005466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5F4E22" w:rsidRPr="005F4E22">
        <w:rPr>
          <w:rFonts w:ascii="Times New Roman" w:hAnsi="Times New Roman" w:cs="Times New Roman"/>
          <w:sz w:val="28"/>
          <w:szCs w:val="28"/>
          <w:lang w:val="uk-UA"/>
        </w:rPr>
        <w:t xml:space="preserve">. З метою полегшення нагляду за ринком і запобігання підробки конкретних </w:t>
      </w:r>
      <w:r w:rsidR="00461437">
        <w:rPr>
          <w:rFonts w:ascii="Times New Roman" w:hAnsi="Times New Roman" w:cs="Times New Roman"/>
          <w:sz w:val="28"/>
          <w:szCs w:val="28"/>
          <w:lang w:val="uk-UA"/>
        </w:rPr>
        <w:t>найменувань</w:t>
      </w:r>
      <w:r w:rsidR="005F4E22" w:rsidRPr="005F4E22">
        <w:rPr>
          <w:rFonts w:ascii="Times New Roman" w:hAnsi="Times New Roman" w:cs="Times New Roman"/>
          <w:sz w:val="28"/>
          <w:szCs w:val="28"/>
          <w:lang w:val="uk-UA"/>
        </w:rPr>
        <w:t xml:space="preserve"> морського обладнання, виробники можуть використовувати </w:t>
      </w:r>
      <w:r w:rsidR="00461437">
        <w:rPr>
          <w:rFonts w:ascii="Times New Roman" w:hAnsi="Times New Roman" w:cs="Times New Roman"/>
          <w:sz w:val="28"/>
          <w:szCs w:val="28"/>
          <w:lang w:val="uk-UA"/>
        </w:rPr>
        <w:t xml:space="preserve">з урахуванням критеріїв, визначених цим Технічним регламентом, </w:t>
      </w:r>
      <w:r w:rsidR="005F4E22" w:rsidRPr="005F4E22">
        <w:rPr>
          <w:rFonts w:ascii="Times New Roman" w:hAnsi="Times New Roman" w:cs="Times New Roman"/>
          <w:sz w:val="28"/>
          <w:szCs w:val="28"/>
          <w:lang w:val="uk-UA"/>
        </w:rPr>
        <w:t xml:space="preserve">форму електронної мітки замість або додатково до маркування «штурвал». </w:t>
      </w:r>
    </w:p>
    <w:p w14:paraId="348EDAC5" w14:textId="6C2C1251" w:rsid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У такому випадку, пункти 1</w:t>
      </w:r>
      <w:r w:rsidR="002139F8">
        <w:rPr>
          <w:rFonts w:ascii="Times New Roman" w:hAnsi="Times New Roman" w:cs="Times New Roman"/>
          <w:sz w:val="28"/>
          <w:szCs w:val="28"/>
          <w:lang w:val="uk-UA"/>
        </w:rPr>
        <w:t>6</w:t>
      </w:r>
      <w:r w:rsidR="006866DE">
        <w:rPr>
          <w:rFonts w:ascii="Times New Roman" w:hAnsi="Times New Roman" w:cs="Times New Roman"/>
          <w:sz w:val="28"/>
          <w:szCs w:val="28"/>
          <w:lang w:val="uk-UA"/>
        </w:rPr>
        <w:t> - </w:t>
      </w:r>
      <w:r w:rsidRPr="00B54E40">
        <w:rPr>
          <w:rFonts w:ascii="Times New Roman" w:hAnsi="Times New Roman" w:cs="Times New Roman"/>
          <w:sz w:val="28"/>
          <w:szCs w:val="28"/>
          <w:lang w:val="uk-UA"/>
        </w:rPr>
        <w:t>2</w:t>
      </w:r>
      <w:r w:rsidR="00F70A00">
        <w:rPr>
          <w:rFonts w:ascii="Times New Roman" w:hAnsi="Times New Roman" w:cs="Times New Roman"/>
          <w:sz w:val="28"/>
          <w:szCs w:val="28"/>
          <w:lang w:val="uk-UA"/>
        </w:rPr>
        <w:t>2</w:t>
      </w:r>
      <w:r w:rsidRPr="005F4E22">
        <w:rPr>
          <w:rFonts w:ascii="Times New Roman" w:hAnsi="Times New Roman" w:cs="Times New Roman"/>
          <w:sz w:val="28"/>
          <w:szCs w:val="28"/>
          <w:lang w:val="uk-UA"/>
        </w:rPr>
        <w:t xml:space="preserve"> цього Технічного регламенту </w:t>
      </w:r>
      <w:r w:rsidR="00461437">
        <w:rPr>
          <w:rFonts w:ascii="Times New Roman" w:hAnsi="Times New Roman" w:cs="Times New Roman"/>
          <w:sz w:val="28"/>
          <w:szCs w:val="28"/>
          <w:lang w:val="uk-UA"/>
        </w:rPr>
        <w:t>застосовують</w:t>
      </w:r>
      <w:r w:rsidRPr="005F4E22">
        <w:rPr>
          <w:rFonts w:ascii="Times New Roman" w:hAnsi="Times New Roman" w:cs="Times New Roman"/>
          <w:sz w:val="28"/>
          <w:szCs w:val="28"/>
          <w:lang w:val="uk-UA"/>
        </w:rPr>
        <w:t>ся, за необхідності, з відповідними змінами</w:t>
      </w:r>
      <w:r w:rsidR="00A0176E">
        <w:rPr>
          <w:rFonts w:ascii="Times New Roman" w:hAnsi="Times New Roman" w:cs="Times New Roman"/>
          <w:sz w:val="28"/>
          <w:szCs w:val="28"/>
          <w:lang w:val="uk-UA"/>
        </w:rPr>
        <w:t xml:space="preserve">, зазначеними </w:t>
      </w:r>
      <w:r w:rsidR="00B86AEA">
        <w:rPr>
          <w:rFonts w:ascii="Times New Roman" w:hAnsi="Times New Roman" w:cs="Times New Roman"/>
          <w:sz w:val="28"/>
          <w:szCs w:val="28"/>
          <w:lang w:val="uk-UA"/>
        </w:rPr>
        <w:t>в абзаці першому цього пу</w:t>
      </w:r>
      <w:r w:rsidR="00A0176E">
        <w:rPr>
          <w:rFonts w:ascii="Times New Roman" w:hAnsi="Times New Roman" w:cs="Times New Roman"/>
          <w:sz w:val="28"/>
          <w:szCs w:val="28"/>
          <w:lang w:val="uk-UA"/>
        </w:rPr>
        <w:t>нкт</w:t>
      </w:r>
      <w:r w:rsidR="00B86AEA">
        <w:rPr>
          <w:rFonts w:ascii="Times New Roman" w:hAnsi="Times New Roman" w:cs="Times New Roman"/>
          <w:sz w:val="28"/>
          <w:szCs w:val="28"/>
          <w:lang w:val="uk-UA"/>
        </w:rPr>
        <w:t>у</w:t>
      </w:r>
      <w:r w:rsidRPr="005F4E22">
        <w:rPr>
          <w:rFonts w:ascii="Times New Roman" w:hAnsi="Times New Roman" w:cs="Times New Roman"/>
          <w:sz w:val="28"/>
          <w:szCs w:val="28"/>
          <w:lang w:val="uk-UA"/>
        </w:rPr>
        <w:t>.</w:t>
      </w:r>
    </w:p>
    <w:p w14:paraId="1792C307" w14:textId="77777777" w:rsidR="00B54E40" w:rsidRPr="005F4E22" w:rsidRDefault="00B54E40" w:rsidP="0054666C">
      <w:pPr>
        <w:spacing w:after="0" w:line="360" w:lineRule="auto"/>
        <w:ind w:firstLine="567"/>
        <w:jc w:val="both"/>
        <w:rPr>
          <w:rFonts w:ascii="Times New Roman" w:hAnsi="Times New Roman" w:cs="Times New Roman"/>
          <w:sz w:val="28"/>
          <w:szCs w:val="28"/>
          <w:lang w:val="uk-UA"/>
        </w:rPr>
      </w:pPr>
    </w:p>
    <w:p w14:paraId="71AABD4F" w14:textId="41A18B29" w:rsidR="00B46570" w:rsidRPr="00B54E40"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2</w:t>
      </w:r>
      <w:r w:rsidR="002139F8">
        <w:rPr>
          <w:rFonts w:ascii="Times New Roman" w:hAnsi="Times New Roman" w:cs="Times New Roman"/>
          <w:sz w:val="28"/>
          <w:szCs w:val="28"/>
          <w:lang w:val="uk-UA"/>
        </w:rPr>
        <w:t>4</w:t>
      </w:r>
      <w:r w:rsidRPr="005F4E22">
        <w:rPr>
          <w:rFonts w:ascii="Times New Roman" w:hAnsi="Times New Roman" w:cs="Times New Roman"/>
          <w:sz w:val="28"/>
          <w:szCs w:val="28"/>
          <w:lang w:val="uk-UA"/>
        </w:rPr>
        <w:t>. Перелік морського о</w:t>
      </w:r>
      <w:r w:rsidR="002139F8">
        <w:rPr>
          <w:rFonts w:ascii="Times New Roman" w:hAnsi="Times New Roman" w:cs="Times New Roman"/>
          <w:sz w:val="28"/>
          <w:szCs w:val="28"/>
          <w:lang w:val="uk-UA"/>
        </w:rPr>
        <w:t>б</w:t>
      </w:r>
      <w:r w:rsidRPr="005F4E22">
        <w:rPr>
          <w:rFonts w:ascii="Times New Roman" w:hAnsi="Times New Roman" w:cs="Times New Roman"/>
          <w:sz w:val="28"/>
          <w:szCs w:val="28"/>
          <w:lang w:val="uk-UA"/>
        </w:rPr>
        <w:t xml:space="preserve">ладнання, на яке може наноситися електронна мітка, затверджується </w:t>
      </w:r>
      <w:r w:rsidR="00B54E40">
        <w:rPr>
          <w:rFonts w:ascii="Times New Roman" w:hAnsi="Times New Roman" w:cs="Times New Roman"/>
          <w:sz w:val="28"/>
          <w:szCs w:val="28"/>
          <w:lang w:val="uk-UA"/>
        </w:rPr>
        <w:t xml:space="preserve">центральним органом виконавчої влади, що </w:t>
      </w:r>
      <w:r w:rsidR="00B54E40" w:rsidRPr="00B54E40">
        <w:rPr>
          <w:rFonts w:ascii="Times New Roman" w:hAnsi="Times New Roman" w:cs="Times New Roman"/>
          <w:color w:val="000000"/>
          <w:sz w:val="28"/>
          <w:szCs w:val="28"/>
          <w:shd w:val="clear" w:color="auto" w:fill="FFFFFF"/>
          <w:lang w:val="uk-UA"/>
        </w:rPr>
        <w:t>забезпечує формування та реалізує державну політику у сфер</w:t>
      </w:r>
      <w:r w:rsidR="00B54E40">
        <w:rPr>
          <w:rFonts w:ascii="Times New Roman" w:hAnsi="Times New Roman" w:cs="Times New Roman"/>
          <w:color w:val="000000"/>
          <w:sz w:val="28"/>
          <w:szCs w:val="28"/>
          <w:shd w:val="clear" w:color="auto" w:fill="FFFFFF"/>
          <w:lang w:val="uk-UA"/>
        </w:rPr>
        <w:t>і транспорту</w:t>
      </w:r>
      <w:r w:rsidRPr="00B54E40">
        <w:rPr>
          <w:rFonts w:ascii="Times New Roman" w:hAnsi="Times New Roman" w:cs="Times New Roman"/>
          <w:sz w:val="28"/>
          <w:szCs w:val="28"/>
          <w:lang w:val="uk-UA"/>
        </w:rPr>
        <w:t>.</w:t>
      </w:r>
      <w:r w:rsidR="00F70A00" w:rsidRPr="00B54E40">
        <w:rPr>
          <w:rFonts w:ascii="Times New Roman" w:hAnsi="Times New Roman" w:cs="Times New Roman"/>
          <w:sz w:val="28"/>
          <w:szCs w:val="28"/>
          <w:lang w:val="uk-UA"/>
        </w:rPr>
        <w:t xml:space="preserve"> </w:t>
      </w:r>
    </w:p>
    <w:p w14:paraId="25850B25" w14:textId="4FF845DE" w:rsid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Під  час складання перелік</w:t>
      </w:r>
      <w:r w:rsidR="00B86AEA">
        <w:rPr>
          <w:rFonts w:ascii="Times New Roman" w:hAnsi="Times New Roman" w:cs="Times New Roman"/>
          <w:sz w:val="28"/>
          <w:szCs w:val="28"/>
          <w:lang w:val="uk-UA"/>
        </w:rPr>
        <w:t>у</w:t>
      </w:r>
      <w:r w:rsidRPr="005F4E22">
        <w:rPr>
          <w:rFonts w:ascii="Times New Roman" w:hAnsi="Times New Roman" w:cs="Times New Roman"/>
          <w:sz w:val="28"/>
          <w:szCs w:val="28"/>
          <w:lang w:val="uk-UA"/>
        </w:rPr>
        <w:t>, передбачен</w:t>
      </w:r>
      <w:r w:rsidR="00B86AEA">
        <w:rPr>
          <w:rFonts w:ascii="Times New Roman" w:hAnsi="Times New Roman" w:cs="Times New Roman"/>
          <w:sz w:val="28"/>
          <w:szCs w:val="28"/>
          <w:lang w:val="uk-UA"/>
        </w:rPr>
        <w:t xml:space="preserve">ого абзацом першим цього </w:t>
      </w:r>
      <w:r w:rsidRPr="005F4E22">
        <w:rPr>
          <w:rFonts w:ascii="Times New Roman" w:hAnsi="Times New Roman" w:cs="Times New Roman"/>
          <w:sz w:val="28"/>
          <w:szCs w:val="28"/>
          <w:lang w:val="uk-UA"/>
        </w:rPr>
        <w:t xml:space="preserve"> п</w:t>
      </w:r>
      <w:r w:rsidR="00BB465D">
        <w:rPr>
          <w:rFonts w:ascii="Times New Roman" w:hAnsi="Times New Roman" w:cs="Times New Roman"/>
          <w:sz w:val="28"/>
          <w:szCs w:val="28"/>
          <w:lang w:val="uk-UA"/>
        </w:rPr>
        <w:t>ункт</w:t>
      </w:r>
      <w:r w:rsidR="00B86AEA">
        <w:rPr>
          <w:rFonts w:ascii="Times New Roman" w:hAnsi="Times New Roman" w:cs="Times New Roman"/>
          <w:sz w:val="28"/>
          <w:szCs w:val="28"/>
          <w:lang w:val="uk-UA"/>
        </w:rPr>
        <w:t>у</w:t>
      </w:r>
      <w:r w:rsidRPr="005F4E22">
        <w:rPr>
          <w:rFonts w:ascii="Times New Roman" w:hAnsi="Times New Roman" w:cs="Times New Roman"/>
          <w:sz w:val="28"/>
          <w:szCs w:val="28"/>
          <w:lang w:val="uk-UA"/>
        </w:rPr>
        <w:t xml:space="preserve">, </w:t>
      </w:r>
      <w:r w:rsidR="002139F8" w:rsidRPr="005F4E22">
        <w:rPr>
          <w:rFonts w:ascii="Times New Roman" w:hAnsi="Times New Roman" w:cs="Times New Roman"/>
          <w:sz w:val="28"/>
          <w:szCs w:val="28"/>
          <w:lang w:val="uk-UA"/>
        </w:rPr>
        <w:t>можуть проводитися консультації з експертами, включаючи експертів держав-членів ЄС.</w:t>
      </w:r>
      <w:r w:rsidRPr="005F4E22">
        <w:rPr>
          <w:rFonts w:ascii="Times New Roman" w:hAnsi="Times New Roman" w:cs="Times New Roman"/>
          <w:sz w:val="28"/>
          <w:szCs w:val="28"/>
          <w:lang w:val="uk-UA"/>
        </w:rPr>
        <w:t xml:space="preserve"> </w:t>
      </w:r>
    </w:p>
    <w:p w14:paraId="2D1D9D35" w14:textId="77777777" w:rsidR="00ED1021" w:rsidRPr="005F4E22" w:rsidRDefault="00ED1021" w:rsidP="00ED1021">
      <w:pPr>
        <w:spacing w:after="0" w:line="360" w:lineRule="auto"/>
        <w:ind w:firstLine="567"/>
        <w:jc w:val="both"/>
        <w:rPr>
          <w:rFonts w:ascii="Times New Roman" w:hAnsi="Times New Roman" w:cs="Times New Roman"/>
          <w:sz w:val="28"/>
          <w:szCs w:val="28"/>
          <w:lang w:val="uk-UA"/>
        </w:rPr>
      </w:pPr>
    </w:p>
    <w:p w14:paraId="7C0947A8" w14:textId="387013C5" w:rsidR="005F4E22" w:rsidRDefault="005F4E22" w:rsidP="00ED1021">
      <w:pPr>
        <w:spacing w:after="0" w:line="360" w:lineRule="auto"/>
        <w:ind w:firstLine="567"/>
        <w:jc w:val="both"/>
        <w:rPr>
          <w:rFonts w:ascii="Times New Roman" w:hAnsi="Times New Roman" w:cs="Times New Roman"/>
          <w:sz w:val="28"/>
          <w:szCs w:val="28"/>
          <w:lang w:val="uk-UA"/>
        </w:rPr>
      </w:pPr>
      <w:r w:rsidRPr="00452F6D">
        <w:rPr>
          <w:rFonts w:ascii="Times New Roman" w:hAnsi="Times New Roman" w:cs="Times New Roman"/>
          <w:sz w:val="28"/>
          <w:szCs w:val="28"/>
          <w:lang w:val="uk-UA"/>
        </w:rPr>
        <w:t>2</w:t>
      </w:r>
      <w:r w:rsidR="002139F8" w:rsidRPr="00452F6D">
        <w:rPr>
          <w:rFonts w:ascii="Times New Roman" w:hAnsi="Times New Roman" w:cs="Times New Roman"/>
          <w:sz w:val="28"/>
          <w:szCs w:val="28"/>
          <w:lang w:val="uk-UA"/>
        </w:rPr>
        <w:t>5</w:t>
      </w:r>
      <w:r w:rsidRPr="00452F6D">
        <w:rPr>
          <w:rFonts w:ascii="Times New Roman" w:hAnsi="Times New Roman" w:cs="Times New Roman"/>
          <w:sz w:val="28"/>
          <w:szCs w:val="28"/>
          <w:lang w:val="uk-UA"/>
        </w:rPr>
        <w:t xml:space="preserve">. </w:t>
      </w:r>
      <w:r w:rsidR="00B86AEA">
        <w:rPr>
          <w:rFonts w:ascii="Times New Roman" w:hAnsi="Times New Roman" w:cs="Times New Roman"/>
          <w:sz w:val="28"/>
          <w:szCs w:val="28"/>
          <w:lang w:val="uk-UA"/>
        </w:rPr>
        <w:t>Т</w:t>
      </w:r>
      <w:r w:rsidR="00BB465D" w:rsidRPr="00452F6D">
        <w:rPr>
          <w:rFonts w:ascii="Times New Roman" w:hAnsi="Times New Roman" w:cs="Times New Roman"/>
          <w:sz w:val="28"/>
          <w:szCs w:val="28"/>
          <w:lang w:val="uk-UA"/>
        </w:rPr>
        <w:t>ехнічні критерії щодо конструкції, виконання, нанесення та використання електронної мітки в</w:t>
      </w:r>
      <w:r w:rsidRPr="00452F6D">
        <w:rPr>
          <w:rFonts w:ascii="Times New Roman" w:hAnsi="Times New Roman" w:cs="Times New Roman"/>
          <w:sz w:val="28"/>
          <w:szCs w:val="28"/>
          <w:lang w:val="uk-UA"/>
        </w:rPr>
        <w:t>становл</w:t>
      </w:r>
      <w:r w:rsidR="00BB465D" w:rsidRPr="00452F6D">
        <w:rPr>
          <w:rFonts w:ascii="Times New Roman" w:hAnsi="Times New Roman" w:cs="Times New Roman"/>
          <w:sz w:val="28"/>
          <w:szCs w:val="28"/>
          <w:lang w:val="uk-UA"/>
        </w:rPr>
        <w:t xml:space="preserve">юються </w:t>
      </w:r>
      <w:r w:rsidR="009C5CE2">
        <w:rPr>
          <w:rFonts w:ascii="Times New Roman" w:hAnsi="Times New Roman" w:cs="Times New Roman"/>
          <w:sz w:val="28"/>
          <w:szCs w:val="28"/>
          <w:lang w:val="uk-UA"/>
        </w:rPr>
        <w:t xml:space="preserve">центральним органом виконавчої влади, що </w:t>
      </w:r>
      <w:r w:rsidR="009C5CE2" w:rsidRPr="00B54E40">
        <w:rPr>
          <w:rFonts w:ascii="Times New Roman" w:hAnsi="Times New Roman" w:cs="Times New Roman"/>
          <w:color w:val="000000"/>
          <w:sz w:val="28"/>
          <w:szCs w:val="28"/>
          <w:shd w:val="clear" w:color="auto" w:fill="FFFFFF"/>
          <w:lang w:val="uk-UA"/>
        </w:rPr>
        <w:t>забезпечує формування та реалізує державну політику у сфер</w:t>
      </w:r>
      <w:r w:rsidR="009C5CE2">
        <w:rPr>
          <w:rFonts w:ascii="Times New Roman" w:hAnsi="Times New Roman" w:cs="Times New Roman"/>
          <w:color w:val="000000"/>
          <w:sz w:val="28"/>
          <w:szCs w:val="28"/>
          <w:shd w:val="clear" w:color="auto" w:fill="FFFFFF"/>
          <w:lang w:val="uk-UA"/>
        </w:rPr>
        <w:t>і транспорту</w:t>
      </w:r>
      <w:r w:rsidR="00A97275" w:rsidRPr="00452F6D">
        <w:rPr>
          <w:rFonts w:ascii="Times New Roman" w:hAnsi="Times New Roman" w:cs="Times New Roman"/>
          <w:sz w:val="28"/>
          <w:szCs w:val="28"/>
          <w:lang w:val="uk-UA"/>
        </w:rPr>
        <w:t>.</w:t>
      </w:r>
    </w:p>
    <w:p w14:paraId="2A1EE2BC"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0B0EE13C" w14:textId="114F1F78" w:rsidR="005F4E22" w:rsidRPr="00550579" w:rsidRDefault="005F4E22" w:rsidP="00ED1021">
      <w:pPr>
        <w:spacing w:after="0" w:line="360" w:lineRule="auto"/>
        <w:ind w:firstLine="567"/>
        <w:jc w:val="both"/>
        <w:rPr>
          <w:rFonts w:ascii="Times New Roman" w:hAnsi="Times New Roman" w:cs="Times New Roman"/>
          <w:sz w:val="28"/>
          <w:szCs w:val="28"/>
          <w:lang w:val="uk-UA"/>
        </w:rPr>
      </w:pPr>
      <w:r w:rsidRPr="00550579">
        <w:rPr>
          <w:rFonts w:ascii="Times New Roman" w:hAnsi="Times New Roman" w:cs="Times New Roman"/>
          <w:sz w:val="28"/>
          <w:szCs w:val="28"/>
          <w:lang w:val="uk-UA"/>
        </w:rPr>
        <w:lastRenderedPageBreak/>
        <w:t>2</w:t>
      </w:r>
      <w:r w:rsidR="002139F8" w:rsidRPr="00550579">
        <w:rPr>
          <w:rFonts w:ascii="Times New Roman" w:hAnsi="Times New Roman" w:cs="Times New Roman"/>
          <w:sz w:val="28"/>
          <w:szCs w:val="28"/>
          <w:lang w:val="uk-UA"/>
        </w:rPr>
        <w:t>6</w:t>
      </w:r>
      <w:r w:rsidRPr="00550579">
        <w:rPr>
          <w:rFonts w:ascii="Times New Roman" w:hAnsi="Times New Roman" w:cs="Times New Roman"/>
          <w:sz w:val="28"/>
          <w:szCs w:val="28"/>
          <w:lang w:val="uk-UA"/>
        </w:rPr>
        <w:t xml:space="preserve">. </w:t>
      </w:r>
      <w:r w:rsidR="00B86AEA" w:rsidRPr="00550579">
        <w:rPr>
          <w:rFonts w:ascii="Times New Roman" w:hAnsi="Times New Roman" w:cs="Times New Roman"/>
          <w:sz w:val="28"/>
          <w:szCs w:val="28"/>
          <w:lang w:val="uk-UA"/>
        </w:rPr>
        <w:t>Для м</w:t>
      </w:r>
      <w:r w:rsidRPr="00550579">
        <w:rPr>
          <w:rFonts w:ascii="Times New Roman" w:hAnsi="Times New Roman" w:cs="Times New Roman"/>
          <w:sz w:val="28"/>
          <w:szCs w:val="28"/>
          <w:lang w:val="uk-UA"/>
        </w:rPr>
        <w:t>орськ</w:t>
      </w:r>
      <w:r w:rsidR="00B86AEA" w:rsidRPr="00550579">
        <w:rPr>
          <w:rFonts w:ascii="Times New Roman" w:hAnsi="Times New Roman" w:cs="Times New Roman"/>
          <w:sz w:val="28"/>
          <w:szCs w:val="28"/>
          <w:lang w:val="uk-UA"/>
        </w:rPr>
        <w:t>ого</w:t>
      </w:r>
      <w:r w:rsidRPr="00550579">
        <w:rPr>
          <w:rFonts w:ascii="Times New Roman" w:hAnsi="Times New Roman" w:cs="Times New Roman"/>
          <w:sz w:val="28"/>
          <w:szCs w:val="28"/>
          <w:lang w:val="uk-UA"/>
        </w:rPr>
        <w:t xml:space="preserve"> обладнання, </w:t>
      </w:r>
      <w:r w:rsidR="00B86AEA" w:rsidRPr="00550579">
        <w:rPr>
          <w:rFonts w:ascii="Times New Roman" w:hAnsi="Times New Roman" w:cs="Times New Roman"/>
          <w:sz w:val="28"/>
          <w:szCs w:val="28"/>
          <w:lang w:val="uk-UA"/>
        </w:rPr>
        <w:t xml:space="preserve">внесеного до переліку, передбаченого пунктом 24 цього Технічного регламенту, </w:t>
      </w:r>
      <w:r w:rsidRPr="00550579">
        <w:rPr>
          <w:rFonts w:ascii="Times New Roman" w:hAnsi="Times New Roman" w:cs="Times New Roman"/>
          <w:sz w:val="28"/>
          <w:szCs w:val="28"/>
          <w:lang w:val="uk-UA"/>
        </w:rPr>
        <w:t>маркування «штурвал» протягом трьох років після дати прийняття відповідних технічних критеріїв</w:t>
      </w:r>
      <w:r w:rsidR="00B86AEA" w:rsidRPr="00550579">
        <w:rPr>
          <w:lang w:val="uk-UA"/>
        </w:rPr>
        <w:t xml:space="preserve"> </w:t>
      </w:r>
      <w:r w:rsidR="00B86AEA" w:rsidRPr="00550579">
        <w:rPr>
          <w:rFonts w:ascii="Times New Roman" w:hAnsi="Times New Roman" w:cs="Times New Roman"/>
          <w:sz w:val="28"/>
          <w:szCs w:val="28"/>
          <w:lang w:val="uk-UA"/>
        </w:rPr>
        <w:t>щодо конструкції, виконання, нанесення та використання електронної мітки</w:t>
      </w:r>
      <w:r w:rsidRPr="00550579">
        <w:rPr>
          <w:rFonts w:ascii="Times New Roman" w:hAnsi="Times New Roman" w:cs="Times New Roman"/>
          <w:sz w:val="28"/>
          <w:szCs w:val="28"/>
          <w:lang w:val="uk-UA"/>
        </w:rPr>
        <w:t xml:space="preserve">, </w:t>
      </w:r>
      <w:r w:rsidR="00B86AEA" w:rsidRPr="00550579">
        <w:rPr>
          <w:rFonts w:ascii="Times New Roman" w:hAnsi="Times New Roman" w:cs="Times New Roman"/>
          <w:sz w:val="28"/>
          <w:szCs w:val="28"/>
          <w:lang w:val="uk-UA"/>
        </w:rPr>
        <w:t xml:space="preserve">може </w:t>
      </w:r>
      <w:r w:rsidRPr="00550579">
        <w:rPr>
          <w:rFonts w:ascii="Times New Roman" w:hAnsi="Times New Roman" w:cs="Times New Roman"/>
          <w:sz w:val="28"/>
          <w:szCs w:val="28"/>
          <w:lang w:val="uk-UA"/>
        </w:rPr>
        <w:t xml:space="preserve">доповнюватися електронною міткою. </w:t>
      </w:r>
    </w:p>
    <w:p w14:paraId="02080567" w14:textId="77777777" w:rsidR="00ED1021" w:rsidRPr="00550579" w:rsidRDefault="00ED1021" w:rsidP="00ED1021">
      <w:pPr>
        <w:spacing w:after="0" w:line="360" w:lineRule="auto"/>
        <w:ind w:firstLine="567"/>
        <w:jc w:val="both"/>
        <w:rPr>
          <w:rFonts w:ascii="Times New Roman" w:hAnsi="Times New Roman" w:cs="Times New Roman"/>
          <w:sz w:val="28"/>
          <w:szCs w:val="28"/>
          <w:lang w:val="uk-UA"/>
        </w:rPr>
      </w:pPr>
    </w:p>
    <w:p w14:paraId="54E36F2C" w14:textId="5C30ACF4" w:rsidR="005F4E22" w:rsidRPr="005F4E22" w:rsidRDefault="005F4E22" w:rsidP="00ED1021">
      <w:pPr>
        <w:spacing w:after="0" w:line="360" w:lineRule="auto"/>
        <w:ind w:firstLine="567"/>
        <w:jc w:val="both"/>
        <w:rPr>
          <w:rFonts w:ascii="Times New Roman" w:hAnsi="Times New Roman" w:cs="Times New Roman"/>
          <w:sz w:val="28"/>
          <w:szCs w:val="28"/>
          <w:lang w:val="uk-UA"/>
        </w:rPr>
      </w:pPr>
      <w:r w:rsidRPr="00550579">
        <w:rPr>
          <w:rFonts w:ascii="Times New Roman" w:hAnsi="Times New Roman" w:cs="Times New Roman"/>
          <w:sz w:val="28"/>
          <w:szCs w:val="28"/>
          <w:lang w:val="uk-UA"/>
        </w:rPr>
        <w:t>2</w:t>
      </w:r>
      <w:r w:rsidR="002139F8" w:rsidRPr="00550579">
        <w:rPr>
          <w:rFonts w:ascii="Times New Roman" w:hAnsi="Times New Roman" w:cs="Times New Roman"/>
          <w:sz w:val="28"/>
          <w:szCs w:val="28"/>
          <w:lang w:val="uk-UA"/>
        </w:rPr>
        <w:t>7</w:t>
      </w:r>
      <w:r w:rsidRPr="00550579">
        <w:rPr>
          <w:rFonts w:ascii="Times New Roman" w:hAnsi="Times New Roman" w:cs="Times New Roman"/>
          <w:sz w:val="28"/>
          <w:szCs w:val="28"/>
          <w:lang w:val="uk-UA"/>
        </w:rPr>
        <w:t>. Для морського обладнання, визначеного у відповідності з пунктом 2</w:t>
      </w:r>
      <w:r w:rsidR="002139F8" w:rsidRPr="00550579">
        <w:rPr>
          <w:rFonts w:ascii="Times New Roman" w:hAnsi="Times New Roman" w:cs="Times New Roman"/>
          <w:sz w:val="28"/>
          <w:szCs w:val="28"/>
          <w:lang w:val="uk-UA"/>
        </w:rPr>
        <w:t>4</w:t>
      </w:r>
      <w:r w:rsidRPr="00550579">
        <w:rPr>
          <w:rFonts w:ascii="Times New Roman" w:hAnsi="Times New Roman" w:cs="Times New Roman"/>
          <w:sz w:val="28"/>
          <w:szCs w:val="28"/>
          <w:lang w:val="uk-UA"/>
        </w:rPr>
        <w:t xml:space="preserve"> цього Технічного регламенту, маркування «штурвал» через п’ять років після дати прийняття відповідних </w:t>
      </w:r>
      <w:r w:rsidR="00B86AEA" w:rsidRPr="00550579">
        <w:rPr>
          <w:rFonts w:ascii="Times New Roman" w:hAnsi="Times New Roman" w:cs="Times New Roman"/>
          <w:sz w:val="28"/>
          <w:szCs w:val="28"/>
          <w:lang w:val="uk-UA"/>
        </w:rPr>
        <w:t>технічних критеріїв щодо конструкції, виконання, нанесення та використання електронної мітки</w:t>
      </w:r>
      <w:r w:rsidRPr="00550579">
        <w:rPr>
          <w:rFonts w:ascii="Times New Roman" w:hAnsi="Times New Roman" w:cs="Times New Roman"/>
          <w:sz w:val="28"/>
          <w:szCs w:val="28"/>
          <w:lang w:val="uk-UA"/>
        </w:rPr>
        <w:t xml:space="preserve">, </w:t>
      </w:r>
      <w:r w:rsidR="00B86AEA" w:rsidRPr="00550579">
        <w:rPr>
          <w:rFonts w:ascii="Times New Roman" w:hAnsi="Times New Roman" w:cs="Times New Roman"/>
          <w:sz w:val="28"/>
          <w:szCs w:val="28"/>
          <w:lang w:val="uk-UA"/>
        </w:rPr>
        <w:t xml:space="preserve">може бути замінено </w:t>
      </w:r>
      <w:r w:rsidRPr="00550579">
        <w:rPr>
          <w:rFonts w:ascii="Times New Roman" w:hAnsi="Times New Roman" w:cs="Times New Roman"/>
          <w:sz w:val="28"/>
          <w:szCs w:val="28"/>
          <w:lang w:val="uk-UA"/>
        </w:rPr>
        <w:t>електронною міткою.</w:t>
      </w:r>
      <w:r w:rsidRPr="005F4E22">
        <w:rPr>
          <w:rFonts w:ascii="Times New Roman" w:hAnsi="Times New Roman" w:cs="Times New Roman"/>
          <w:sz w:val="28"/>
          <w:szCs w:val="28"/>
          <w:lang w:val="uk-UA"/>
        </w:rPr>
        <w:t xml:space="preserve"> </w:t>
      </w:r>
    </w:p>
    <w:p w14:paraId="3456C686" w14:textId="77777777" w:rsidR="005F4E22" w:rsidRPr="002139F8" w:rsidRDefault="005F4E22" w:rsidP="0054666C">
      <w:pPr>
        <w:spacing w:before="240" w:after="240" w:line="360" w:lineRule="auto"/>
        <w:ind w:firstLine="567"/>
        <w:jc w:val="center"/>
        <w:rPr>
          <w:rFonts w:ascii="Times New Roman" w:hAnsi="Times New Roman" w:cs="Times New Roman"/>
          <w:b/>
          <w:sz w:val="28"/>
          <w:szCs w:val="28"/>
          <w:lang w:val="uk-UA"/>
        </w:rPr>
      </w:pPr>
      <w:r w:rsidRPr="002139F8">
        <w:rPr>
          <w:rFonts w:ascii="Times New Roman" w:hAnsi="Times New Roman" w:cs="Times New Roman"/>
          <w:b/>
          <w:sz w:val="28"/>
          <w:szCs w:val="28"/>
          <w:lang w:val="uk-UA"/>
        </w:rPr>
        <w:t>Обов’язки суб’єктів господарювання</w:t>
      </w:r>
    </w:p>
    <w:p w14:paraId="3AA99846" w14:textId="77777777" w:rsidR="005F4E22" w:rsidRPr="004F122F" w:rsidRDefault="005F4E22" w:rsidP="002139F8">
      <w:pPr>
        <w:ind w:firstLine="567"/>
        <w:jc w:val="center"/>
        <w:rPr>
          <w:rFonts w:ascii="Times New Roman" w:hAnsi="Times New Roman" w:cs="Times New Roman"/>
          <w:sz w:val="28"/>
          <w:szCs w:val="28"/>
          <w:lang w:val="uk-UA"/>
        </w:rPr>
      </w:pPr>
      <w:r w:rsidRPr="004F122F">
        <w:rPr>
          <w:rFonts w:ascii="Times New Roman" w:hAnsi="Times New Roman" w:cs="Times New Roman"/>
          <w:sz w:val="28"/>
          <w:szCs w:val="28"/>
          <w:lang w:val="uk-UA"/>
        </w:rPr>
        <w:t>Обов’язки виробників</w:t>
      </w:r>
    </w:p>
    <w:p w14:paraId="16F8BC93" w14:textId="1B89993F" w:rsidR="005F4E22" w:rsidRDefault="002139F8" w:rsidP="00ED10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5F4E22" w:rsidRPr="005F4E22">
        <w:rPr>
          <w:rFonts w:ascii="Times New Roman" w:hAnsi="Times New Roman" w:cs="Times New Roman"/>
          <w:sz w:val="28"/>
          <w:szCs w:val="28"/>
          <w:lang w:val="uk-UA"/>
        </w:rPr>
        <w:t xml:space="preserve">. Виробники після нанесення </w:t>
      </w:r>
      <w:r w:rsidR="00354ADA" w:rsidRPr="005F4E22">
        <w:rPr>
          <w:rFonts w:ascii="Times New Roman" w:hAnsi="Times New Roman" w:cs="Times New Roman"/>
          <w:sz w:val="28"/>
          <w:szCs w:val="28"/>
          <w:lang w:val="uk-UA"/>
        </w:rPr>
        <w:t>марк</w:t>
      </w:r>
      <w:r w:rsidR="00354ADA">
        <w:rPr>
          <w:rFonts w:ascii="Times New Roman" w:hAnsi="Times New Roman" w:cs="Times New Roman"/>
          <w:sz w:val="28"/>
          <w:szCs w:val="28"/>
          <w:lang w:val="uk-UA"/>
        </w:rPr>
        <w:t>у</w:t>
      </w:r>
      <w:r w:rsidR="00354ADA" w:rsidRPr="005F4E22">
        <w:rPr>
          <w:rFonts w:ascii="Times New Roman" w:hAnsi="Times New Roman" w:cs="Times New Roman"/>
          <w:sz w:val="28"/>
          <w:szCs w:val="28"/>
          <w:lang w:val="uk-UA"/>
        </w:rPr>
        <w:t xml:space="preserve">вання </w:t>
      </w:r>
      <w:r w:rsidR="005F4E22" w:rsidRPr="005F4E22">
        <w:rPr>
          <w:rFonts w:ascii="Times New Roman" w:hAnsi="Times New Roman" w:cs="Times New Roman"/>
          <w:sz w:val="28"/>
          <w:szCs w:val="28"/>
          <w:lang w:val="uk-UA"/>
        </w:rPr>
        <w:t xml:space="preserve">«штурвал» </w:t>
      </w:r>
      <w:r w:rsidR="004F122F">
        <w:rPr>
          <w:rFonts w:ascii="Times New Roman" w:hAnsi="Times New Roman" w:cs="Times New Roman"/>
          <w:sz w:val="28"/>
          <w:szCs w:val="28"/>
          <w:lang w:val="uk-UA"/>
        </w:rPr>
        <w:t>повинні</w:t>
      </w:r>
      <w:r w:rsidR="005F4E22" w:rsidRPr="005F4E22">
        <w:rPr>
          <w:rFonts w:ascii="Times New Roman" w:hAnsi="Times New Roman" w:cs="Times New Roman"/>
          <w:sz w:val="28"/>
          <w:szCs w:val="28"/>
          <w:lang w:val="uk-UA"/>
        </w:rPr>
        <w:t xml:space="preserve"> гарантувати, що морське обладнання, яке має маркування «штурвал», </w:t>
      </w:r>
      <w:r w:rsidR="00D56F12">
        <w:rPr>
          <w:rFonts w:ascii="Times New Roman" w:hAnsi="Times New Roman" w:cs="Times New Roman"/>
          <w:sz w:val="28"/>
          <w:szCs w:val="28"/>
          <w:lang w:val="uk-UA"/>
        </w:rPr>
        <w:t>спроектоване</w:t>
      </w:r>
      <w:r w:rsidR="005F4E22" w:rsidRPr="005F4E22">
        <w:rPr>
          <w:rFonts w:ascii="Times New Roman" w:hAnsi="Times New Roman" w:cs="Times New Roman"/>
          <w:sz w:val="28"/>
          <w:szCs w:val="28"/>
          <w:lang w:val="uk-UA"/>
        </w:rPr>
        <w:t xml:space="preserve"> і виготовлене відповідно до технічних специфікацій і стандартів </w:t>
      </w:r>
      <w:r w:rsidR="00FA1A9A">
        <w:rPr>
          <w:rFonts w:ascii="Times New Roman" w:hAnsi="Times New Roman" w:cs="Times New Roman"/>
          <w:sz w:val="28"/>
          <w:szCs w:val="28"/>
          <w:lang w:val="uk-UA"/>
        </w:rPr>
        <w:t>випробувань</w:t>
      </w:r>
      <w:r w:rsidR="00550579">
        <w:rPr>
          <w:rFonts w:ascii="Times New Roman" w:hAnsi="Times New Roman" w:cs="Times New Roman"/>
          <w:sz w:val="28"/>
          <w:szCs w:val="28"/>
          <w:lang w:val="uk-UA"/>
        </w:rPr>
        <w:t xml:space="preserve"> </w:t>
      </w:r>
      <w:r w:rsidR="005F4E22" w:rsidRPr="005F4E22">
        <w:rPr>
          <w:rFonts w:ascii="Times New Roman" w:hAnsi="Times New Roman" w:cs="Times New Roman"/>
          <w:sz w:val="28"/>
          <w:szCs w:val="28"/>
          <w:lang w:val="uk-UA"/>
        </w:rPr>
        <w:t>та беруть на себе зобов’язання, ви</w:t>
      </w:r>
      <w:r w:rsidR="004F122F">
        <w:rPr>
          <w:rFonts w:ascii="Times New Roman" w:hAnsi="Times New Roman" w:cs="Times New Roman"/>
          <w:sz w:val="28"/>
          <w:szCs w:val="28"/>
          <w:lang w:val="uk-UA"/>
        </w:rPr>
        <w:t>значе</w:t>
      </w:r>
      <w:r w:rsidR="005F4E22" w:rsidRPr="005F4E22">
        <w:rPr>
          <w:rFonts w:ascii="Times New Roman" w:hAnsi="Times New Roman" w:cs="Times New Roman"/>
          <w:sz w:val="28"/>
          <w:szCs w:val="28"/>
          <w:lang w:val="uk-UA"/>
        </w:rPr>
        <w:t xml:space="preserve">ні в пунктах </w:t>
      </w:r>
      <w:r w:rsidR="00FA1A9A" w:rsidRPr="00951A5D">
        <w:rPr>
          <w:rFonts w:ascii="Times New Roman" w:hAnsi="Times New Roman" w:cs="Times New Roman"/>
          <w:sz w:val="28"/>
          <w:szCs w:val="28"/>
          <w:lang w:val="uk-UA"/>
        </w:rPr>
        <w:t>29</w:t>
      </w:r>
      <w:r w:rsidR="005F4E22" w:rsidRPr="00951A5D">
        <w:rPr>
          <w:rFonts w:ascii="Times New Roman" w:hAnsi="Times New Roman" w:cs="Times New Roman"/>
          <w:sz w:val="28"/>
          <w:szCs w:val="28"/>
          <w:lang w:val="uk-UA"/>
        </w:rPr>
        <w:t xml:space="preserve"> - </w:t>
      </w:r>
      <w:r w:rsidR="00FA1A9A" w:rsidRPr="00951A5D">
        <w:rPr>
          <w:rFonts w:ascii="Times New Roman" w:hAnsi="Times New Roman" w:cs="Times New Roman"/>
          <w:sz w:val="28"/>
          <w:szCs w:val="28"/>
          <w:lang w:val="uk-UA"/>
        </w:rPr>
        <w:t>3</w:t>
      </w:r>
      <w:r w:rsidR="001D5878">
        <w:rPr>
          <w:rFonts w:ascii="Times New Roman" w:hAnsi="Times New Roman" w:cs="Times New Roman"/>
          <w:sz w:val="28"/>
          <w:szCs w:val="28"/>
          <w:lang w:val="uk-UA"/>
        </w:rPr>
        <w:t>7</w:t>
      </w:r>
      <w:r w:rsidR="005F4E22" w:rsidRPr="00951A5D">
        <w:rPr>
          <w:rFonts w:ascii="Times New Roman" w:hAnsi="Times New Roman" w:cs="Times New Roman"/>
          <w:sz w:val="28"/>
          <w:szCs w:val="28"/>
          <w:lang w:val="uk-UA"/>
        </w:rPr>
        <w:t xml:space="preserve"> цього Технічного регламенту.</w:t>
      </w:r>
    </w:p>
    <w:p w14:paraId="59A6818A" w14:textId="77777777" w:rsidR="00ED1021" w:rsidRPr="00951A5D" w:rsidRDefault="00ED1021" w:rsidP="00ED1021">
      <w:pPr>
        <w:spacing w:after="0" w:line="360" w:lineRule="auto"/>
        <w:ind w:firstLine="567"/>
        <w:jc w:val="both"/>
        <w:rPr>
          <w:rFonts w:ascii="Times New Roman" w:hAnsi="Times New Roman" w:cs="Times New Roman"/>
          <w:sz w:val="28"/>
          <w:szCs w:val="28"/>
          <w:lang w:val="uk-UA"/>
        </w:rPr>
      </w:pPr>
    </w:p>
    <w:p w14:paraId="5F6716B0" w14:textId="481DEBC0" w:rsidR="005F4E22" w:rsidRDefault="002139F8" w:rsidP="00ED1021">
      <w:pPr>
        <w:spacing w:after="0" w:line="360" w:lineRule="auto"/>
        <w:ind w:firstLine="567"/>
        <w:jc w:val="both"/>
        <w:rPr>
          <w:rFonts w:ascii="Times New Roman" w:hAnsi="Times New Roman" w:cs="Times New Roman"/>
          <w:sz w:val="28"/>
          <w:szCs w:val="28"/>
          <w:lang w:val="uk-UA"/>
        </w:rPr>
      </w:pPr>
      <w:r w:rsidRPr="00951A5D">
        <w:rPr>
          <w:rFonts w:ascii="Times New Roman" w:hAnsi="Times New Roman" w:cs="Times New Roman"/>
          <w:sz w:val="28"/>
          <w:szCs w:val="28"/>
          <w:lang w:val="uk-UA"/>
        </w:rPr>
        <w:t>29</w:t>
      </w:r>
      <w:r w:rsidR="005F4E22" w:rsidRPr="00951A5D">
        <w:rPr>
          <w:rFonts w:ascii="Times New Roman" w:hAnsi="Times New Roman" w:cs="Times New Roman"/>
          <w:sz w:val="28"/>
          <w:szCs w:val="28"/>
          <w:lang w:val="uk-UA"/>
        </w:rPr>
        <w:t>. Виробники скла</w:t>
      </w:r>
      <w:r w:rsidR="00B6326B">
        <w:rPr>
          <w:rFonts w:ascii="Times New Roman" w:hAnsi="Times New Roman" w:cs="Times New Roman"/>
          <w:sz w:val="28"/>
          <w:szCs w:val="28"/>
          <w:lang w:val="uk-UA"/>
        </w:rPr>
        <w:t>дають</w:t>
      </w:r>
      <w:r w:rsidR="005F4E22" w:rsidRPr="00951A5D">
        <w:rPr>
          <w:rFonts w:ascii="Times New Roman" w:hAnsi="Times New Roman" w:cs="Times New Roman"/>
          <w:sz w:val="28"/>
          <w:szCs w:val="28"/>
          <w:lang w:val="uk-UA"/>
        </w:rPr>
        <w:t xml:space="preserve"> технічну документацію і пров</w:t>
      </w:r>
      <w:r w:rsidR="00B6326B">
        <w:rPr>
          <w:rFonts w:ascii="Times New Roman" w:hAnsi="Times New Roman" w:cs="Times New Roman"/>
          <w:sz w:val="28"/>
          <w:szCs w:val="28"/>
          <w:lang w:val="uk-UA"/>
        </w:rPr>
        <w:t>одять</w:t>
      </w:r>
      <w:r w:rsidR="005F4E22" w:rsidRPr="00951A5D">
        <w:rPr>
          <w:rFonts w:ascii="Times New Roman" w:hAnsi="Times New Roman" w:cs="Times New Roman"/>
          <w:sz w:val="28"/>
          <w:szCs w:val="28"/>
          <w:lang w:val="uk-UA"/>
        </w:rPr>
        <w:t xml:space="preserve"> оцінку відповідності за однією із процедур, </w:t>
      </w:r>
      <w:r w:rsidR="00B6326B">
        <w:rPr>
          <w:rFonts w:ascii="Times New Roman" w:hAnsi="Times New Roman" w:cs="Times New Roman"/>
          <w:sz w:val="28"/>
          <w:szCs w:val="28"/>
          <w:lang w:val="uk-UA"/>
        </w:rPr>
        <w:t>перелік яких наведено</w:t>
      </w:r>
      <w:r w:rsidR="005F4E22" w:rsidRPr="00951A5D">
        <w:rPr>
          <w:rFonts w:ascii="Times New Roman" w:hAnsi="Times New Roman" w:cs="Times New Roman"/>
          <w:sz w:val="28"/>
          <w:szCs w:val="28"/>
          <w:lang w:val="uk-UA"/>
        </w:rPr>
        <w:t xml:space="preserve"> в пункт</w:t>
      </w:r>
      <w:r w:rsidR="00FA1A9A" w:rsidRPr="00951A5D">
        <w:rPr>
          <w:rFonts w:ascii="Times New Roman" w:hAnsi="Times New Roman" w:cs="Times New Roman"/>
          <w:sz w:val="28"/>
          <w:szCs w:val="28"/>
          <w:lang w:val="uk-UA"/>
        </w:rPr>
        <w:t>ах</w:t>
      </w:r>
      <w:r w:rsidR="005F4E22" w:rsidRPr="00951A5D">
        <w:rPr>
          <w:rFonts w:ascii="Times New Roman" w:hAnsi="Times New Roman" w:cs="Times New Roman"/>
          <w:sz w:val="28"/>
          <w:szCs w:val="28"/>
          <w:lang w:val="uk-UA"/>
        </w:rPr>
        <w:t xml:space="preserve"> 4</w:t>
      </w:r>
      <w:r w:rsidR="00FA1A9A" w:rsidRPr="00951A5D">
        <w:rPr>
          <w:rFonts w:ascii="Times New Roman" w:hAnsi="Times New Roman" w:cs="Times New Roman"/>
          <w:sz w:val="28"/>
          <w:szCs w:val="28"/>
          <w:lang w:val="uk-UA"/>
        </w:rPr>
        <w:t>6</w:t>
      </w:r>
      <w:r w:rsidR="005F4E22" w:rsidRPr="00951A5D">
        <w:rPr>
          <w:rFonts w:ascii="Times New Roman" w:hAnsi="Times New Roman" w:cs="Times New Roman"/>
          <w:sz w:val="28"/>
          <w:szCs w:val="28"/>
          <w:lang w:val="uk-UA"/>
        </w:rPr>
        <w:t xml:space="preserve"> </w:t>
      </w:r>
      <w:r w:rsidR="00FA1A9A" w:rsidRPr="00951A5D">
        <w:rPr>
          <w:rFonts w:ascii="Times New Roman" w:hAnsi="Times New Roman" w:cs="Times New Roman"/>
          <w:sz w:val="28"/>
          <w:szCs w:val="28"/>
          <w:lang w:val="uk-UA"/>
        </w:rPr>
        <w:t xml:space="preserve">або 47 </w:t>
      </w:r>
      <w:r w:rsidR="005F4E22" w:rsidRPr="00951A5D">
        <w:rPr>
          <w:rFonts w:ascii="Times New Roman" w:hAnsi="Times New Roman" w:cs="Times New Roman"/>
          <w:sz w:val="28"/>
          <w:szCs w:val="28"/>
          <w:lang w:val="uk-UA"/>
        </w:rPr>
        <w:t xml:space="preserve">цього Технічного регламенту. </w:t>
      </w:r>
    </w:p>
    <w:p w14:paraId="509F394A" w14:textId="77777777" w:rsidR="00ED1021" w:rsidRPr="00951A5D" w:rsidRDefault="00ED1021" w:rsidP="00ED1021">
      <w:pPr>
        <w:spacing w:after="0" w:line="360" w:lineRule="auto"/>
        <w:ind w:firstLine="567"/>
        <w:jc w:val="both"/>
        <w:rPr>
          <w:rFonts w:ascii="Times New Roman" w:hAnsi="Times New Roman" w:cs="Times New Roman"/>
          <w:sz w:val="28"/>
          <w:szCs w:val="28"/>
          <w:lang w:val="uk-UA"/>
        </w:rPr>
      </w:pPr>
    </w:p>
    <w:p w14:paraId="10DE3C20" w14:textId="372D0B39" w:rsidR="005F4E22" w:rsidRDefault="002139F8" w:rsidP="00ED1021">
      <w:pPr>
        <w:spacing w:after="0" w:line="360" w:lineRule="auto"/>
        <w:ind w:firstLine="567"/>
        <w:jc w:val="both"/>
        <w:rPr>
          <w:rFonts w:ascii="Times New Roman" w:hAnsi="Times New Roman" w:cs="Times New Roman"/>
          <w:sz w:val="28"/>
          <w:szCs w:val="28"/>
          <w:lang w:val="uk-UA"/>
        </w:rPr>
      </w:pPr>
      <w:r w:rsidRPr="00951A5D">
        <w:rPr>
          <w:rFonts w:ascii="Times New Roman" w:hAnsi="Times New Roman" w:cs="Times New Roman"/>
          <w:sz w:val="28"/>
          <w:szCs w:val="28"/>
          <w:lang w:val="uk-UA"/>
        </w:rPr>
        <w:t>30</w:t>
      </w:r>
      <w:r w:rsidR="005F4E22" w:rsidRPr="00951A5D">
        <w:rPr>
          <w:rFonts w:ascii="Times New Roman" w:hAnsi="Times New Roman" w:cs="Times New Roman"/>
          <w:sz w:val="28"/>
          <w:szCs w:val="28"/>
          <w:lang w:val="uk-UA"/>
        </w:rPr>
        <w:t xml:space="preserve">. Якщо відповідність морського обладнання вимогам цього Технічного регламенту підтверджено результатами процедури оцінки відповідності, виробники відповідно до пунктів </w:t>
      </w:r>
      <w:r w:rsidR="00FA1A9A" w:rsidRPr="00951A5D">
        <w:rPr>
          <w:rFonts w:ascii="Times New Roman" w:hAnsi="Times New Roman" w:cs="Times New Roman"/>
          <w:sz w:val="28"/>
          <w:szCs w:val="28"/>
          <w:lang w:val="uk-UA"/>
        </w:rPr>
        <w:t xml:space="preserve"> 49</w:t>
      </w:r>
      <w:r w:rsidR="00404C21">
        <w:rPr>
          <w:rFonts w:ascii="Times New Roman" w:hAnsi="Times New Roman" w:cs="Times New Roman"/>
          <w:sz w:val="28"/>
          <w:szCs w:val="28"/>
          <w:lang w:val="uk-UA"/>
        </w:rPr>
        <w:t xml:space="preserve"> -</w:t>
      </w:r>
      <w:r w:rsidR="005F4E22" w:rsidRPr="00951A5D">
        <w:rPr>
          <w:rFonts w:ascii="Times New Roman" w:hAnsi="Times New Roman" w:cs="Times New Roman"/>
          <w:sz w:val="28"/>
          <w:szCs w:val="28"/>
          <w:lang w:val="uk-UA"/>
        </w:rPr>
        <w:t xml:space="preserve"> 5</w:t>
      </w:r>
      <w:r w:rsidR="00FA1A9A" w:rsidRPr="00951A5D">
        <w:rPr>
          <w:rFonts w:ascii="Times New Roman" w:hAnsi="Times New Roman" w:cs="Times New Roman"/>
          <w:sz w:val="28"/>
          <w:szCs w:val="28"/>
          <w:lang w:val="uk-UA"/>
        </w:rPr>
        <w:t>3</w:t>
      </w:r>
      <w:r w:rsidR="005F4E22" w:rsidRPr="00951A5D">
        <w:rPr>
          <w:rFonts w:ascii="Times New Roman" w:hAnsi="Times New Roman" w:cs="Times New Roman"/>
          <w:sz w:val="28"/>
          <w:szCs w:val="28"/>
          <w:lang w:val="uk-UA"/>
        </w:rPr>
        <w:t xml:space="preserve"> цього Технічного регламенту скла</w:t>
      </w:r>
      <w:r w:rsidR="00404C21">
        <w:rPr>
          <w:rFonts w:ascii="Times New Roman" w:hAnsi="Times New Roman" w:cs="Times New Roman"/>
          <w:sz w:val="28"/>
          <w:szCs w:val="28"/>
          <w:lang w:val="uk-UA"/>
        </w:rPr>
        <w:t>дають</w:t>
      </w:r>
      <w:r w:rsidR="005F4E22" w:rsidRPr="00951A5D">
        <w:rPr>
          <w:rFonts w:ascii="Times New Roman" w:hAnsi="Times New Roman" w:cs="Times New Roman"/>
          <w:sz w:val="28"/>
          <w:szCs w:val="28"/>
          <w:lang w:val="uk-UA"/>
        </w:rPr>
        <w:t xml:space="preserve"> декларацію </w:t>
      </w:r>
      <w:r w:rsidR="005F4E22" w:rsidRPr="00951A5D">
        <w:rPr>
          <w:rFonts w:ascii="Times New Roman" w:hAnsi="Times New Roman" w:cs="Times New Roman"/>
          <w:sz w:val="28"/>
          <w:szCs w:val="28"/>
          <w:lang w:val="uk-UA"/>
        </w:rPr>
        <w:lastRenderedPageBreak/>
        <w:t>про відповідність</w:t>
      </w:r>
      <w:r w:rsidR="000C4F2A">
        <w:rPr>
          <w:rFonts w:ascii="Times New Roman" w:hAnsi="Times New Roman" w:cs="Times New Roman"/>
          <w:sz w:val="28"/>
          <w:szCs w:val="28"/>
          <w:lang w:val="uk-UA"/>
        </w:rPr>
        <w:t xml:space="preserve"> </w:t>
      </w:r>
      <w:r w:rsidR="00404C21">
        <w:rPr>
          <w:rFonts w:ascii="Times New Roman" w:hAnsi="Times New Roman" w:cs="Times New Roman"/>
          <w:sz w:val="28"/>
          <w:szCs w:val="28"/>
          <w:lang w:val="uk-UA"/>
        </w:rPr>
        <w:t xml:space="preserve">за формою, наведеною у </w:t>
      </w:r>
      <w:r w:rsidR="005F4E22" w:rsidRPr="00951A5D">
        <w:rPr>
          <w:rFonts w:ascii="Times New Roman" w:hAnsi="Times New Roman" w:cs="Times New Roman"/>
          <w:sz w:val="28"/>
          <w:szCs w:val="28"/>
          <w:lang w:val="uk-UA"/>
        </w:rPr>
        <w:t>додатк</w:t>
      </w:r>
      <w:r w:rsidR="00404C21">
        <w:rPr>
          <w:rFonts w:ascii="Times New Roman" w:hAnsi="Times New Roman" w:cs="Times New Roman"/>
          <w:sz w:val="28"/>
          <w:szCs w:val="28"/>
          <w:lang w:val="uk-UA"/>
        </w:rPr>
        <w:t>у</w:t>
      </w:r>
      <w:r w:rsidRPr="00951A5D">
        <w:rPr>
          <w:rFonts w:ascii="Times New Roman" w:hAnsi="Times New Roman" w:cs="Times New Roman"/>
          <w:sz w:val="28"/>
          <w:szCs w:val="28"/>
          <w:lang w:val="uk-UA"/>
        </w:rPr>
        <w:t xml:space="preserve"> </w:t>
      </w:r>
      <w:r w:rsidR="00FA1A9A" w:rsidRPr="00951A5D">
        <w:rPr>
          <w:rFonts w:ascii="Times New Roman" w:hAnsi="Times New Roman" w:cs="Times New Roman"/>
          <w:sz w:val="28"/>
          <w:szCs w:val="28"/>
          <w:lang w:val="uk-UA"/>
        </w:rPr>
        <w:t>4</w:t>
      </w:r>
      <w:r w:rsidR="005F4E22" w:rsidRPr="00951A5D">
        <w:rPr>
          <w:rFonts w:ascii="Times New Roman" w:hAnsi="Times New Roman" w:cs="Times New Roman"/>
          <w:sz w:val="28"/>
          <w:szCs w:val="28"/>
          <w:lang w:val="uk-UA"/>
        </w:rPr>
        <w:t xml:space="preserve"> </w:t>
      </w:r>
      <w:r w:rsidR="00404C21">
        <w:rPr>
          <w:rFonts w:ascii="Times New Roman" w:hAnsi="Times New Roman" w:cs="Times New Roman"/>
          <w:sz w:val="28"/>
          <w:szCs w:val="28"/>
          <w:lang w:val="uk-UA"/>
        </w:rPr>
        <w:t xml:space="preserve">цього Технічного регламенту, </w:t>
      </w:r>
      <w:r w:rsidR="005F4E22" w:rsidRPr="00951A5D">
        <w:rPr>
          <w:rFonts w:ascii="Times New Roman" w:hAnsi="Times New Roman" w:cs="Times New Roman"/>
          <w:sz w:val="28"/>
          <w:szCs w:val="28"/>
          <w:lang w:val="uk-UA"/>
        </w:rPr>
        <w:t>та нан</w:t>
      </w:r>
      <w:r w:rsidR="00404C21">
        <w:rPr>
          <w:rFonts w:ascii="Times New Roman" w:hAnsi="Times New Roman" w:cs="Times New Roman"/>
          <w:sz w:val="28"/>
          <w:szCs w:val="28"/>
          <w:lang w:val="uk-UA"/>
        </w:rPr>
        <w:t>осять</w:t>
      </w:r>
      <w:r w:rsidR="005F4E22" w:rsidRPr="005F4E22">
        <w:rPr>
          <w:rFonts w:ascii="Times New Roman" w:hAnsi="Times New Roman" w:cs="Times New Roman"/>
          <w:sz w:val="28"/>
          <w:szCs w:val="28"/>
          <w:lang w:val="uk-UA"/>
        </w:rPr>
        <w:t xml:space="preserve"> на морське обладнання маркування «штурвал».</w:t>
      </w:r>
    </w:p>
    <w:p w14:paraId="4FBF920F"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38B55777" w14:textId="1BF00DEC"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3</w:t>
      </w:r>
      <w:r w:rsidR="00A4410D">
        <w:rPr>
          <w:rFonts w:ascii="Times New Roman" w:hAnsi="Times New Roman" w:cs="Times New Roman"/>
          <w:sz w:val="28"/>
          <w:szCs w:val="28"/>
          <w:lang w:val="uk-UA"/>
        </w:rPr>
        <w:t>1</w:t>
      </w:r>
      <w:r w:rsidRPr="005F4E22">
        <w:rPr>
          <w:rFonts w:ascii="Times New Roman" w:hAnsi="Times New Roman" w:cs="Times New Roman"/>
          <w:sz w:val="28"/>
          <w:szCs w:val="28"/>
          <w:lang w:val="uk-UA"/>
        </w:rPr>
        <w:t xml:space="preserve">. Виробники </w:t>
      </w:r>
      <w:r w:rsidR="00404C21">
        <w:rPr>
          <w:rFonts w:ascii="Times New Roman" w:hAnsi="Times New Roman" w:cs="Times New Roman"/>
          <w:sz w:val="28"/>
          <w:szCs w:val="28"/>
          <w:lang w:val="uk-UA"/>
        </w:rPr>
        <w:t>забезпечують зберігання</w:t>
      </w:r>
      <w:r w:rsidRPr="005F4E22">
        <w:rPr>
          <w:rFonts w:ascii="Times New Roman" w:hAnsi="Times New Roman" w:cs="Times New Roman"/>
          <w:sz w:val="28"/>
          <w:szCs w:val="28"/>
          <w:lang w:val="uk-UA"/>
        </w:rPr>
        <w:t xml:space="preserve"> технічн</w:t>
      </w:r>
      <w:r w:rsidR="00404C21">
        <w:rPr>
          <w:rFonts w:ascii="Times New Roman" w:hAnsi="Times New Roman" w:cs="Times New Roman"/>
          <w:sz w:val="28"/>
          <w:szCs w:val="28"/>
          <w:lang w:val="uk-UA"/>
        </w:rPr>
        <w:t>ої</w:t>
      </w:r>
      <w:r w:rsidRPr="005F4E22">
        <w:rPr>
          <w:rFonts w:ascii="Times New Roman" w:hAnsi="Times New Roman" w:cs="Times New Roman"/>
          <w:sz w:val="28"/>
          <w:szCs w:val="28"/>
          <w:lang w:val="uk-UA"/>
        </w:rPr>
        <w:t xml:space="preserve"> документаці</w:t>
      </w:r>
      <w:r w:rsidR="00404C21">
        <w:rPr>
          <w:rFonts w:ascii="Times New Roman" w:hAnsi="Times New Roman" w:cs="Times New Roman"/>
          <w:sz w:val="28"/>
          <w:szCs w:val="28"/>
          <w:lang w:val="uk-UA"/>
        </w:rPr>
        <w:t>ї</w:t>
      </w:r>
      <w:r w:rsidRPr="005F4E22">
        <w:rPr>
          <w:rFonts w:ascii="Times New Roman" w:hAnsi="Times New Roman" w:cs="Times New Roman"/>
          <w:sz w:val="28"/>
          <w:szCs w:val="28"/>
          <w:lang w:val="uk-UA"/>
        </w:rPr>
        <w:t xml:space="preserve"> та деклараці</w:t>
      </w:r>
      <w:r w:rsidR="00404C21">
        <w:rPr>
          <w:rFonts w:ascii="Times New Roman" w:hAnsi="Times New Roman" w:cs="Times New Roman"/>
          <w:sz w:val="28"/>
          <w:szCs w:val="28"/>
          <w:lang w:val="uk-UA"/>
        </w:rPr>
        <w:t>ї</w:t>
      </w:r>
      <w:r w:rsidRPr="005F4E22">
        <w:rPr>
          <w:rFonts w:ascii="Times New Roman" w:hAnsi="Times New Roman" w:cs="Times New Roman"/>
          <w:sz w:val="28"/>
          <w:szCs w:val="28"/>
          <w:lang w:val="uk-UA"/>
        </w:rPr>
        <w:t xml:space="preserve"> про відповідність протягом </w:t>
      </w:r>
      <w:r w:rsidR="00404C21">
        <w:rPr>
          <w:rFonts w:ascii="Times New Roman" w:hAnsi="Times New Roman" w:cs="Times New Roman"/>
          <w:sz w:val="28"/>
          <w:szCs w:val="28"/>
          <w:lang w:val="uk-UA"/>
        </w:rPr>
        <w:t xml:space="preserve">щонайменше </w:t>
      </w:r>
      <w:r w:rsidRPr="005F4E22">
        <w:rPr>
          <w:rFonts w:ascii="Times New Roman" w:hAnsi="Times New Roman" w:cs="Times New Roman"/>
          <w:sz w:val="28"/>
          <w:szCs w:val="28"/>
          <w:lang w:val="uk-UA"/>
        </w:rPr>
        <w:t xml:space="preserve">10 років після введення в обіг </w:t>
      </w:r>
      <w:r w:rsidR="0046271E">
        <w:rPr>
          <w:rFonts w:ascii="Times New Roman" w:hAnsi="Times New Roman" w:cs="Times New Roman"/>
          <w:sz w:val="28"/>
          <w:szCs w:val="28"/>
          <w:lang w:val="uk-UA"/>
        </w:rPr>
        <w:t xml:space="preserve">або надання на ринку </w:t>
      </w:r>
      <w:r w:rsidRPr="005F4E22">
        <w:rPr>
          <w:rFonts w:ascii="Times New Roman" w:hAnsi="Times New Roman" w:cs="Times New Roman"/>
          <w:sz w:val="28"/>
          <w:szCs w:val="28"/>
          <w:lang w:val="uk-UA"/>
        </w:rPr>
        <w:t xml:space="preserve">останньої одиниці морського обладнання. Зазначений термін зберігання </w:t>
      </w:r>
      <w:r w:rsidR="00404C21">
        <w:rPr>
          <w:rFonts w:ascii="Times New Roman" w:hAnsi="Times New Roman" w:cs="Times New Roman"/>
          <w:sz w:val="28"/>
          <w:szCs w:val="28"/>
          <w:lang w:val="uk-UA"/>
        </w:rPr>
        <w:t xml:space="preserve">технічної документації </w:t>
      </w:r>
      <w:r w:rsidRPr="005F4E22">
        <w:rPr>
          <w:rFonts w:ascii="Times New Roman" w:hAnsi="Times New Roman" w:cs="Times New Roman"/>
          <w:sz w:val="28"/>
          <w:szCs w:val="28"/>
          <w:lang w:val="uk-UA"/>
        </w:rPr>
        <w:t>не може бути меншим</w:t>
      </w:r>
      <w:r w:rsidR="001D5878">
        <w:rPr>
          <w:rFonts w:ascii="Times New Roman" w:hAnsi="Times New Roman" w:cs="Times New Roman"/>
          <w:sz w:val="28"/>
          <w:szCs w:val="28"/>
          <w:lang w:val="uk-UA"/>
        </w:rPr>
        <w:t xml:space="preserve"> </w:t>
      </w:r>
      <w:r w:rsidRPr="005F4E22">
        <w:rPr>
          <w:rFonts w:ascii="Times New Roman" w:hAnsi="Times New Roman" w:cs="Times New Roman"/>
          <w:sz w:val="28"/>
          <w:szCs w:val="28"/>
          <w:lang w:val="uk-UA"/>
        </w:rPr>
        <w:t xml:space="preserve">передбаченого строку експлуатації </w:t>
      </w:r>
      <w:r w:rsidR="00404C21">
        <w:rPr>
          <w:rFonts w:ascii="Times New Roman" w:hAnsi="Times New Roman" w:cs="Times New Roman"/>
          <w:sz w:val="28"/>
          <w:szCs w:val="28"/>
          <w:lang w:val="uk-UA"/>
        </w:rPr>
        <w:t xml:space="preserve">цього </w:t>
      </w:r>
      <w:r w:rsidR="00404C21" w:rsidRPr="00550579">
        <w:rPr>
          <w:rFonts w:ascii="Times New Roman" w:hAnsi="Times New Roman" w:cs="Times New Roman"/>
          <w:sz w:val="28"/>
          <w:szCs w:val="28"/>
          <w:lang w:val="uk-UA"/>
        </w:rPr>
        <w:t>найменування</w:t>
      </w:r>
      <w:r w:rsidRPr="00550579">
        <w:rPr>
          <w:rFonts w:ascii="Times New Roman" w:hAnsi="Times New Roman" w:cs="Times New Roman"/>
          <w:sz w:val="28"/>
          <w:szCs w:val="28"/>
          <w:lang w:val="uk-UA"/>
        </w:rPr>
        <w:t xml:space="preserve"> м</w:t>
      </w:r>
      <w:r w:rsidRPr="005F4E22">
        <w:rPr>
          <w:rFonts w:ascii="Times New Roman" w:hAnsi="Times New Roman" w:cs="Times New Roman"/>
          <w:sz w:val="28"/>
          <w:szCs w:val="28"/>
          <w:lang w:val="uk-UA"/>
        </w:rPr>
        <w:t>орського обладнання.</w:t>
      </w:r>
    </w:p>
    <w:p w14:paraId="5D558C11" w14:textId="77777777" w:rsidR="00ED1021" w:rsidRPr="005F4E22" w:rsidRDefault="00ED1021" w:rsidP="00ED1021">
      <w:pPr>
        <w:spacing w:after="0" w:line="360" w:lineRule="auto"/>
        <w:ind w:firstLine="567"/>
        <w:jc w:val="both"/>
        <w:rPr>
          <w:rFonts w:ascii="Times New Roman" w:hAnsi="Times New Roman" w:cs="Times New Roman"/>
          <w:sz w:val="28"/>
          <w:szCs w:val="28"/>
          <w:lang w:val="uk-UA"/>
        </w:rPr>
      </w:pPr>
    </w:p>
    <w:p w14:paraId="1FE940C8" w14:textId="3EBEF309" w:rsidR="005F4E22" w:rsidRDefault="005F4E22" w:rsidP="00ED1021">
      <w:pPr>
        <w:spacing w:after="0" w:line="360" w:lineRule="auto"/>
        <w:ind w:firstLine="567"/>
        <w:jc w:val="both"/>
        <w:rPr>
          <w:rFonts w:ascii="Times New Roman" w:hAnsi="Times New Roman" w:cs="Times New Roman"/>
          <w:sz w:val="28"/>
          <w:szCs w:val="28"/>
          <w:lang w:val="uk-UA"/>
        </w:rPr>
      </w:pPr>
      <w:r w:rsidRPr="00550579">
        <w:rPr>
          <w:rFonts w:ascii="Times New Roman" w:hAnsi="Times New Roman" w:cs="Times New Roman"/>
          <w:sz w:val="28"/>
          <w:szCs w:val="28"/>
          <w:lang w:val="uk-UA"/>
        </w:rPr>
        <w:t>3</w:t>
      </w:r>
      <w:r w:rsidR="00A4410D" w:rsidRPr="00550579">
        <w:rPr>
          <w:rFonts w:ascii="Times New Roman" w:hAnsi="Times New Roman" w:cs="Times New Roman"/>
          <w:sz w:val="28"/>
          <w:szCs w:val="28"/>
          <w:lang w:val="uk-UA"/>
        </w:rPr>
        <w:t>2</w:t>
      </w:r>
      <w:r w:rsidRPr="00550579">
        <w:rPr>
          <w:rFonts w:ascii="Times New Roman" w:hAnsi="Times New Roman" w:cs="Times New Roman"/>
          <w:sz w:val="28"/>
          <w:szCs w:val="28"/>
          <w:lang w:val="uk-UA"/>
        </w:rPr>
        <w:t xml:space="preserve">. </w:t>
      </w:r>
      <w:r w:rsidR="005521AE" w:rsidRPr="00550579">
        <w:rPr>
          <w:rFonts w:ascii="Times New Roman" w:hAnsi="Times New Roman" w:cs="Times New Roman"/>
          <w:sz w:val="28"/>
          <w:szCs w:val="28"/>
          <w:lang w:val="uk-UA"/>
        </w:rPr>
        <w:t xml:space="preserve">Виробники забезпечують </w:t>
      </w:r>
      <w:r w:rsidR="006600CA" w:rsidRPr="00550579">
        <w:rPr>
          <w:rFonts w:ascii="Times New Roman" w:hAnsi="Times New Roman" w:cs="Times New Roman"/>
          <w:sz w:val="28"/>
          <w:szCs w:val="28"/>
          <w:lang w:val="uk-UA"/>
        </w:rPr>
        <w:t>наявність</w:t>
      </w:r>
      <w:r w:rsidR="005521AE" w:rsidRPr="00550579">
        <w:rPr>
          <w:rFonts w:ascii="Times New Roman" w:hAnsi="Times New Roman" w:cs="Times New Roman"/>
          <w:sz w:val="28"/>
          <w:szCs w:val="28"/>
          <w:lang w:val="uk-UA"/>
        </w:rPr>
        <w:t xml:space="preserve"> процедур, необхідних для підтримання відповідності серійного виробництва </w:t>
      </w:r>
      <w:r w:rsidR="00404C21" w:rsidRPr="00550579">
        <w:rPr>
          <w:rFonts w:ascii="Times New Roman" w:hAnsi="Times New Roman" w:cs="Times New Roman"/>
          <w:sz w:val="28"/>
          <w:szCs w:val="28"/>
          <w:lang w:val="uk-UA"/>
        </w:rPr>
        <w:t xml:space="preserve">морського обладнання </w:t>
      </w:r>
      <w:r w:rsidR="005521AE" w:rsidRPr="00550579">
        <w:rPr>
          <w:rFonts w:ascii="Times New Roman" w:hAnsi="Times New Roman" w:cs="Times New Roman"/>
          <w:sz w:val="28"/>
          <w:szCs w:val="28"/>
          <w:lang w:val="uk-UA"/>
        </w:rPr>
        <w:t>вимогам цього Технічного регламенту</w:t>
      </w:r>
      <w:r w:rsidR="006600CA" w:rsidRPr="00550579">
        <w:rPr>
          <w:rFonts w:ascii="Times New Roman" w:hAnsi="Times New Roman" w:cs="Times New Roman"/>
          <w:sz w:val="28"/>
          <w:szCs w:val="28"/>
          <w:lang w:val="uk-UA"/>
        </w:rPr>
        <w:t>. При цьому повинні</w:t>
      </w:r>
      <w:r w:rsidR="00404C21" w:rsidRPr="00550579">
        <w:rPr>
          <w:rFonts w:ascii="Times New Roman" w:hAnsi="Times New Roman" w:cs="Times New Roman"/>
          <w:sz w:val="28"/>
          <w:szCs w:val="28"/>
          <w:lang w:val="uk-UA"/>
        </w:rPr>
        <w:t xml:space="preserve"> </w:t>
      </w:r>
      <w:r w:rsidR="006600CA" w:rsidRPr="00550579">
        <w:rPr>
          <w:rFonts w:ascii="Times New Roman" w:hAnsi="Times New Roman" w:cs="Times New Roman"/>
          <w:sz w:val="28"/>
          <w:szCs w:val="28"/>
          <w:lang w:val="uk-UA"/>
        </w:rPr>
        <w:t>в</w:t>
      </w:r>
      <w:r w:rsidR="00404C21" w:rsidRPr="00550579">
        <w:rPr>
          <w:rFonts w:ascii="Times New Roman" w:hAnsi="Times New Roman" w:cs="Times New Roman"/>
          <w:sz w:val="28"/>
          <w:szCs w:val="28"/>
          <w:lang w:val="uk-UA"/>
        </w:rPr>
        <w:t>рах</w:t>
      </w:r>
      <w:r w:rsidR="006600CA" w:rsidRPr="00550579">
        <w:rPr>
          <w:rFonts w:ascii="Times New Roman" w:hAnsi="Times New Roman" w:cs="Times New Roman"/>
          <w:sz w:val="28"/>
          <w:szCs w:val="28"/>
          <w:lang w:val="uk-UA"/>
        </w:rPr>
        <w:t xml:space="preserve">овуватися </w:t>
      </w:r>
      <w:r w:rsidR="00404C21" w:rsidRPr="00550579">
        <w:rPr>
          <w:rFonts w:ascii="Times New Roman" w:hAnsi="Times New Roman" w:cs="Times New Roman"/>
          <w:sz w:val="28"/>
          <w:szCs w:val="28"/>
          <w:lang w:val="uk-UA"/>
        </w:rPr>
        <w:t>змін</w:t>
      </w:r>
      <w:r w:rsidR="006600CA" w:rsidRPr="00550579">
        <w:rPr>
          <w:rFonts w:ascii="Times New Roman" w:hAnsi="Times New Roman" w:cs="Times New Roman"/>
          <w:sz w:val="28"/>
          <w:szCs w:val="28"/>
          <w:lang w:val="uk-UA"/>
        </w:rPr>
        <w:t>и</w:t>
      </w:r>
      <w:r w:rsidR="00404C21" w:rsidRPr="00550579">
        <w:rPr>
          <w:rFonts w:ascii="Times New Roman" w:hAnsi="Times New Roman" w:cs="Times New Roman"/>
          <w:sz w:val="28"/>
          <w:szCs w:val="28"/>
          <w:lang w:val="uk-UA"/>
        </w:rPr>
        <w:t xml:space="preserve"> у конструкції або характеристиках морського обладнання, </w:t>
      </w:r>
      <w:r w:rsidRPr="00550579">
        <w:rPr>
          <w:rFonts w:ascii="Times New Roman" w:hAnsi="Times New Roman" w:cs="Times New Roman"/>
          <w:sz w:val="28"/>
          <w:szCs w:val="28"/>
          <w:lang w:val="uk-UA"/>
        </w:rPr>
        <w:t>а також змін</w:t>
      </w:r>
      <w:r w:rsidR="006600CA" w:rsidRPr="00550579">
        <w:rPr>
          <w:rFonts w:ascii="Times New Roman" w:hAnsi="Times New Roman" w:cs="Times New Roman"/>
          <w:sz w:val="28"/>
          <w:szCs w:val="28"/>
          <w:lang w:val="uk-UA"/>
        </w:rPr>
        <w:t>и</w:t>
      </w:r>
      <w:r w:rsidRPr="00550579">
        <w:rPr>
          <w:rFonts w:ascii="Times New Roman" w:hAnsi="Times New Roman" w:cs="Times New Roman"/>
          <w:sz w:val="28"/>
          <w:szCs w:val="28"/>
          <w:lang w:val="uk-UA"/>
        </w:rPr>
        <w:t xml:space="preserve"> у вимогах міжнародних інструментів</w:t>
      </w:r>
      <w:r w:rsidR="0046639F" w:rsidRPr="00550579">
        <w:rPr>
          <w:rFonts w:ascii="Times New Roman" w:hAnsi="Times New Roman" w:cs="Times New Roman"/>
          <w:sz w:val="28"/>
          <w:szCs w:val="28"/>
          <w:lang w:val="uk-UA"/>
        </w:rPr>
        <w:t xml:space="preserve">.  </w:t>
      </w:r>
      <w:r w:rsidRPr="00550579">
        <w:rPr>
          <w:rFonts w:ascii="Times New Roman" w:hAnsi="Times New Roman" w:cs="Times New Roman"/>
          <w:sz w:val="28"/>
          <w:szCs w:val="28"/>
          <w:lang w:val="uk-UA"/>
        </w:rPr>
        <w:t xml:space="preserve"> </w:t>
      </w:r>
      <w:r w:rsidR="0086147D" w:rsidRPr="00550579">
        <w:rPr>
          <w:rFonts w:ascii="Times New Roman" w:hAnsi="Times New Roman" w:cs="Times New Roman"/>
          <w:sz w:val="28"/>
          <w:szCs w:val="28"/>
          <w:lang w:val="uk-UA"/>
        </w:rPr>
        <w:t>За</w:t>
      </w:r>
      <w:r w:rsidRPr="00550579">
        <w:rPr>
          <w:rFonts w:ascii="Times New Roman" w:hAnsi="Times New Roman" w:cs="Times New Roman"/>
          <w:sz w:val="28"/>
          <w:szCs w:val="28"/>
          <w:lang w:val="uk-UA"/>
        </w:rPr>
        <w:t xml:space="preserve"> необхідно</w:t>
      </w:r>
      <w:r w:rsidR="0086147D" w:rsidRPr="00550579">
        <w:rPr>
          <w:rFonts w:ascii="Times New Roman" w:hAnsi="Times New Roman" w:cs="Times New Roman"/>
          <w:sz w:val="28"/>
          <w:szCs w:val="28"/>
          <w:lang w:val="uk-UA"/>
        </w:rPr>
        <w:t>сті</w:t>
      </w:r>
      <w:r w:rsidRPr="00550579">
        <w:rPr>
          <w:rFonts w:ascii="Times New Roman" w:hAnsi="Times New Roman" w:cs="Times New Roman"/>
          <w:sz w:val="28"/>
          <w:szCs w:val="28"/>
          <w:lang w:val="uk-UA"/>
        </w:rPr>
        <w:t>, виробники провод</w:t>
      </w:r>
      <w:r w:rsidR="0086147D" w:rsidRPr="00550579">
        <w:rPr>
          <w:rFonts w:ascii="Times New Roman" w:hAnsi="Times New Roman" w:cs="Times New Roman"/>
          <w:sz w:val="28"/>
          <w:szCs w:val="28"/>
          <w:lang w:val="uk-UA"/>
        </w:rPr>
        <w:t>ять</w:t>
      </w:r>
      <w:r w:rsidRPr="00550579">
        <w:rPr>
          <w:rFonts w:ascii="Times New Roman" w:hAnsi="Times New Roman" w:cs="Times New Roman"/>
          <w:sz w:val="28"/>
          <w:szCs w:val="28"/>
          <w:lang w:val="uk-UA"/>
        </w:rPr>
        <w:t xml:space="preserve"> нову оцінку відповідності </w:t>
      </w:r>
      <w:r w:rsidR="0071611F">
        <w:rPr>
          <w:rFonts w:ascii="Times New Roman" w:hAnsi="Times New Roman" w:cs="Times New Roman"/>
          <w:sz w:val="28"/>
          <w:szCs w:val="28"/>
          <w:lang w:val="uk-UA"/>
        </w:rPr>
        <w:t>зг</w:t>
      </w:r>
      <w:r w:rsidRPr="00550579">
        <w:rPr>
          <w:rFonts w:ascii="Times New Roman" w:hAnsi="Times New Roman" w:cs="Times New Roman"/>
          <w:sz w:val="28"/>
          <w:szCs w:val="28"/>
          <w:lang w:val="uk-UA"/>
        </w:rPr>
        <w:t xml:space="preserve">ідно </w:t>
      </w:r>
      <w:r w:rsidR="0086147D" w:rsidRPr="00550579">
        <w:rPr>
          <w:rFonts w:ascii="Times New Roman" w:hAnsi="Times New Roman" w:cs="Times New Roman"/>
          <w:sz w:val="28"/>
          <w:szCs w:val="28"/>
          <w:lang w:val="uk-UA"/>
        </w:rPr>
        <w:t>з процедурами, наведеними у</w:t>
      </w:r>
      <w:r w:rsidRPr="00550579">
        <w:rPr>
          <w:rFonts w:ascii="Times New Roman" w:hAnsi="Times New Roman" w:cs="Times New Roman"/>
          <w:sz w:val="28"/>
          <w:szCs w:val="28"/>
          <w:lang w:val="uk-UA"/>
        </w:rPr>
        <w:t xml:space="preserve"> </w:t>
      </w:r>
      <w:r w:rsidR="005521AE" w:rsidRPr="00550579">
        <w:rPr>
          <w:rFonts w:ascii="Times New Roman" w:hAnsi="Times New Roman" w:cs="Times New Roman"/>
          <w:sz w:val="28"/>
          <w:szCs w:val="28"/>
          <w:lang w:val="uk-UA"/>
        </w:rPr>
        <w:t>Додатк</w:t>
      </w:r>
      <w:r w:rsidR="0086147D" w:rsidRPr="00550579">
        <w:rPr>
          <w:rFonts w:ascii="Times New Roman" w:hAnsi="Times New Roman" w:cs="Times New Roman"/>
          <w:sz w:val="28"/>
          <w:szCs w:val="28"/>
          <w:lang w:val="uk-UA"/>
        </w:rPr>
        <w:t>у</w:t>
      </w:r>
      <w:r w:rsidR="005521AE" w:rsidRPr="00550579">
        <w:rPr>
          <w:rFonts w:ascii="Times New Roman" w:hAnsi="Times New Roman" w:cs="Times New Roman"/>
          <w:sz w:val="28"/>
          <w:szCs w:val="28"/>
          <w:lang w:val="uk-UA"/>
        </w:rPr>
        <w:t xml:space="preserve"> 2</w:t>
      </w:r>
      <w:r w:rsidRPr="00550579">
        <w:rPr>
          <w:rFonts w:ascii="Times New Roman" w:hAnsi="Times New Roman" w:cs="Times New Roman"/>
          <w:sz w:val="28"/>
          <w:szCs w:val="28"/>
          <w:lang w:val="uk-UA"/>
        </w:rPr>
        <w:t xml:space="preserve"> </w:t>
      </w:r>
      <w:r w:rsidR="0086147D" w:rsidRPr="00550579">
        <w:rPr>
          <w:rFonts w:ascii="Times New Roman" w:hAnsi="Times New Roman" w:cs="Times New Roman"/>
          <w:sz w:val="28"/>
          <w:szCs w:val="28"/>
          <w:lang w:val="uk-UA"/>
        </w:rPr>
        <w:t xml:space="preserve">цього </w:t>
      </w:r>
      <w:r w:rsidRPr="00550579">
        <w:rPr>
          <w:rFonts w:ascii="Times New Roman" w:hAnsi="Times New Roman" w:cs="Times New Roman"/>
          <w:sz w:val="28"/>
          <w:szCs w:val="28"/>
          <w:lang w:val="uk-UA"/>
        </w:rPr>
        <w:t>Технічного регламенту</w:t>
      </w:r>
      <w:r w:rsidR="005521AE" w:rsidRPr="00550579">
        <w:rPr>
          <w:rFonts w:ascii="Times New Roman" w:hAnsi="Times New Roman" w:cs="Times New Roman"/>
          <w:sz w:val="28"/>
          <w:szCs w:val="28"/>
          <w:lang w:val="uk-UA"/>
        </w:rPr>
        <w:t>.</w:t>
      </w:r>
    </w:p>
    <w:p w14:paraId="7D7C6B22" w14:textId="77777777" w:rsidR="00ED1021" w:rsidRPr="005F4E22" w:rsidRDefault="00ED1021" w:rsidP="00ED1021">
      <w:pPr>
        <w:spacing w:after="0" w:line="360" w:lineRule="auto"/>
        <w:ind w:firstLine="567"/>
        <w:jc w:val="both"/>
        <w:rPr>
          <w:rFonts w:ascii="Times New Roman" w:hAnsi="Times New Roman" w:cs="Times New Roman"/>
          <w:sz w:val="28"/>
          <w:szCs w:val="28"/>
          <w:lang w:val="uk-UA"/>
        </w:rPr>
      </w:pPr>
    </w:p>
    <w:p w14:paraId="5301B490" w14:textId="594D59C8"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3</w:t>
      </w:r>
      <w:r w:rsidR="00A4410D">
        <w:rPr>
          <w:rFonts w:ascii="Times New Roman" w:hAnsi="Times New Roman" w:cs="Times New Roman"/>
          <w:sz w:val="28"/>
          <w:szCs w:val="28"/>
          <w:lang w:val="uk-UA"/>
        </w:rPr>
        <w:t>3</w:t>
      </w:r>
      <w:r w:rsidRPr="005F4E22">
        <w:rPr>
          <w:rFonts w:ascii="Times New Roman" w:hAnsi="Times New Roman" w:cs="Times New Roman"/>
          <w:sz w:val="28"/>
          <w:szCs w:val="28"/>
          <w:lang w:val="uk-UA"/>
        </w:rPr>
        <w:t>. Виробники забезпечу</w:t>
      </w:r>
      <w:r w:rsidR="00F16EF8">
        <w:rPr>
          <w:rFonts w:ascii="Times New Roman" w:hAnsi="Times New Roman" w:cs="Times New Roman"/>
          <w:sz w:val="28"/>
          <w:szCs w:val="28"/>
          <w:lang w:val="uk-UA"/>
        </w:rPr>
        <w:t>ють</w:t>
      </w:r>
      <w:r w:rsidRPr="005F4E22">
        <w:rPr>
          <w:rFonts w:ascii="Times New Roman" w:hAnsi="Times New Roman" w:cs="Times New Roman"/>
          <w:sz w:val="28"/>
          <w:szCs w:val="28"/>
          <w:lang w:val="uk-UA"/>
        </w:rPr>
        <w:t xml:space="preserve"> нанесення на морське обладнання, яке вводиться в обіг, позначення типу, номера партії або серійного номера чи іншого елемента</w:t>
      </w:r>
      <w:r w:rsidR="00F16EF8">
        <w:rPr>
          <w:rFonts w:ascii="Times New Roman" w:hAnsi="Times New Roman" w:cs="Times New Roman"/>
          <w:sz w:val="28"/>
          <w:szCs w:val="28"/>
          <w:lang w:val="uk-UA"/>
        </w:rPr>
        <w:t xml:space="preserve"> відповідно до цього Технічного регламенту</w:t>
      </w:r>
      <w:r w:rsidRPr="005F4E22">
        <w:rPr>
          <w:rFonts w:ascii="Times New Roman" w:hAnsi="Times New Roman" w:cs="Times New Roman"/>
          <w:sz w:val="28"/>
          <w:szCs w:val="28"/>
          <w:lang w:val="uk-UA"/>
        </w:rPr>
        <w:t xml:space="preserve">, що дає змогу їх ідентифікувати, або в разі, коли розмір або інші елементи морського обладнання </w:t>
      </w:r>
      <w:r w:rsidR="00556203">
        <w:rPr>
          <w:rFonts w:ascii="Times New Roman" w:hAnsi="Times New Roman" w:cs="Times New Roman"/>
          <w:sz w:val="28"/>
          <w:szCs w:val="28"/>
          <w:lang w:val="uk-UA"/>
        </w:rPr>
        <w:t>унеможливлює</w:t>
      </w:r>
      <w:r w:rsidRPr="005F4E22">
        <w:rPr>
          <w:rFonts w:ascii="Times New Roman" w:hAnsi="Times New Roman" w:cs="Times New Roman"/>
          <w:sz w:val="28"/>
          <w:szCs w:val="28"/>
          <w:lang w:val="uk-UA"/>
        </w:rPr>
        <w:t xml:space="preserve"> нанес</w:t>
      </w:r>
      <w:r w:rsidR="00556203">
        <w:rPr>
          <w:rFonts w:ascii="Times New Roman" w:hAnsi="Times New Roman" w:cs="Times New Roman"/>
          <w:sz w:val="28"/>
          <w:szCs w:val="28"/>
          <w:lang w:val="uk-UA"/>
        </w:rPr>
        <w:t>ення цих</w:t>
      </w:r>
      <w:r w:rsidRPr="005F4E22">
        <w:rPr>
          <w:rFonts w:ascii="Times New Roman" w:hAnsi="Times New Roman" w:cs="Times New Roman"/>
          <w:sz w:val="28"/>
          <w:szCs w:val="28"/>
          <w:lang w:val="uk-UA"/>
        </w:rPr>
        <w:t xml:space="preserve"> дан</w:t>
      </w:r>
      <w:r w:rsidR="00556203">
        <w:rPr>
          <w:rFonts w:ascii="Times New Roman" w:hAnsi="Times New Roman" w:cs="Times New Roman"/>
          <w:sz w:val="28"/>
          <w:szCs w:val="28"/>
          <w:lang w:val="uk-UA"/>
        </w:rPr>
        <w:t>их</w:t>
      </w:r>
      <w:r w:rsidRPr="005F4E22">
        <w:rPr>
          <w:rFonts w:ascii="Times New Roman" w:hAnsi="Times New Roman" w:cs="Times New Roman"/>
          <w:sz w:val="28"/>
          <w:szCs w:val="28"/>
          <w:lang w:val="uk-UA"/>
        </w:rPr>
        <w:t>, зазначати н</w:t>
      </w:r>
      <w:r w:rsidR="00556203">
        <w:rPr>
          <w:rFonts w:ascii="Times New Roman" w:hAnsi="Times New Roman" w:cs="Times New Roman"/>
          <w:sz w:val="28"/>
          <w:szCs w:val="28"/>
          <w:lang w:val="uk-UA"/>
        </w:rPr>
        <w:t>еобхідну інформацію в супровідних</w:t>
      </w:r>
      <w:r w:rsidRPr="005F4E22">
        <w:rPr>
          <w:rFonts w:ascii="Times New Roman" w:hAnsi="Times New Roman" w:cs="Times New Roman"/>
          <w:sz w:val="28"/>
          <w:szCs w:val="28"/>
          <w:lang w:val="uk-UA"/>
        </w:rPr>
        <w:t xml:space="preserve"> документа</w:t>
      </w:r>
      <w:r w:rsidR="00556203">
        <w:rPr>
          <w:rFonts w:ascii="Times New Roman" w:hAnsi="Times New Roman" w:cs="Times New Roman"/>
          <w:sz w:val="28"/>
          <w:szCs w:val="28"/>
          <w:lang w:val="uk-UA"/>
        </w:rPr>
        <w:t>х та/або на пакуванні.</w:t>
      </w:r>
    </w:p>
    <w:p w14:paraId="51C17535" w14:textId="77777777" w:rsidR="00ED1021" w:rsidRPr="005F4E22" w:rsidRDefault="00ED1021" w:rsidP="00ED1021">
      <w:pPr>
        <w:spacing w:after="0" w:line="360" w:lineRule="auto"/>
        <w:ind w:firstLine="567"/>
        <w:jc w:val="both"/>
        <w:rPr>
          <w:rFonts w:ascii="Times New Roman" w:hAnsi="Times New Roman" w:cs="Times New Roman"/>
          <w:sz w:val="28"/>
          <w:szCs w:val="28"/>
          <w:lang w:val="uk-UA"/>
        </w:rPr>
      </w:pPr>
    </w:p>
    <w:p w14:paraId="4FEEB3A3" w14:textId="13ACF1E5"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3</w:t>
      </w:r>
      <w:r w:rsidR="00A4410D">
        <w:rPr>
          <w:rFonts w:ascii="Times New Roman" w:hAnsi="Times New Roman" w:cs="Times New Roman"/>
          <w:sz w:val="28"/>
          <w:szCs w:val="28"/>
          <w:lang w:val="uk-UA"/>
        </w:rPr>
        <w:t>4</w:t>
      </w:r>
      <w:r w:rsidRPr="005F4E22">
        <w:rPr>
          <w:rFonts w:ascii="Times New Roman" w:hAnsi="Times New Roman" w:cs="Times New Roman"/>
          <w:sz w:val="28"/>
          <w:szCs w:val="28"/>
          <w:lang w:val="uk-UA"/>
        </w:rPr>
        <w:t>. Виробники зазнача</w:t>
      </w:r>
      <w:r w:rsidR="00556203">
        <w:rPr>
          <w:rFonts w:ascii="Times New Roman" w:hAnsi="Times New Roman" w:cs="Times New Roman"/>
          <w:sz w:val="28"/>
          <w:szCs w:val="28"/>
          <w:lang w:val="uk-UA"/>
        </w:rPr>
        <w:t>ють</w:t>
      </w:r>
      <w:r w:rsidRPr="005F4E22">
        <w:rPr>
          <w:rFonts w:ascii="Times New Roman" w:hAnsi="Times New Roman" w:cs="Times New Roman"/>
          <w:sz w:val="28"/>
          <w:szCs w:val="28"/>
          <w:lang w:val="uk-UA"/>
        </w:rPr>
        <w:t xml:space="preserve"> власне найменування, зареєст</w:t>
      </w:r>
      <w:r w:rsidR="00556203">
        <w:rPr>
          <w:rFonts w:ascii="Times New Roman" w:hAnsi="Times New Roman" w:cs="Times New Roman"/>
          <w:sz w:val="28"/>
          <w:szCs w:val="28"/>
          <w:lang w:val="uk-UA"/>
        </w:rPr>
        <w:t>роване комерційне найменування або</w:t>
      </w:r>
      <w:r w:rsidRPr="005F4E22">
        <w:rPr>
          <w:rFonts w:ascii="Times New Roman" w:hAnsi="Times New Roman" w:cs="Times New Roman"/>
          <w:sz w:val="28"/>
          <w:szCs w:val="28"/>
          <w:lang w:val="uk-UA"/>
        </w:rPr>
        <w:t xml:space="preserve"> зареєстровану торговельну марку (знак для товарів і послуг), контактну адресу</w:t>
      </w:r>
      <w:r w:rsidR="00556203">
        <w:rPr>
          <w:rFonts w:ascii="Times New Roman" w:hAnsi="Times New Roman" w:cs="Times New Roman"/>
          <w:sz w:val="28"/>
          <w:szCs w:val="28"/>
          <w:lang w:val="uk-UA"/>
        </w:rPr>
        <w:t xml:space="preserve">, за якою можливо зв’язатися з виробником, </w:t>
      </w:r>
      <w:r w:rsidRPr="005F4E22">
        <w:rPr>
          <w:rFonts w:ascii="Times New Roman" w:hAnsi="Times New Roman" w:cs="Times New Roman"/>
          <w:sz w:val="28"/>
          <w:szCs w:val="28"/>
          <w:lang w:val="uk-UA"/>
        </w:rPr>
        <w:t xml:space="preserve">на морському обладнанні або в супровідному документі </w:t>
      </w:r>
      <w:r w:rsidR="00556203">
        <w:rPr>
          <w:rFonts w:ascii="Times New Roman" w:hAnsi="Times New Roman" w:cs="Times New Roman"/>
          <w:sz w:val="28"/>
          <w:szCs w:val="28"/>
          <w:lang w:val="uk-UA"/>
        </w:rPr>
        <w:t>та/або</w:t>
      </w:r>
      <w:r w:rsidRPr="005F4E22">
        <w:rPr>
          <w:rFonts w:ascii="Times New Roman" w:hAnsi="Times New Roman" w:cs="Times New Roman"/>
          <w:sz w:val="28"/>
          <w:szCs w:val="28"/>
          <w:lang w:val="uk-UA"/>
        </w:rPr>
        <w:t xml:space="preserve"> на пакуванні</w:t>
      </w:r>
      <w:r w:rsidR="00A4410D">
        <w:rPr>
          <w:rFonts w:ascii="Times New Roman" w:hAnsi="Times New Roman" w:cs="Times New Roman"/>
          <w:sz w:val="28"/>
          <w:szCs w:val="28"/>
          <w:lang w:val="uk-UA"/>
        </w:rPr>
        <w:t>.</w:t>
      </w:r>
    </w:p>
    <w:p w14:paraId="1099D120"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136E5746" w14:textId="3615B3C7" w:rsidR="005F4E22" w:rsidRDefault="00A4410D" w:rsidP="00ED1021">
      <w:pPr>
        <w:spacing w:after="0" w:line="360" w:lineRule="auto"/>
        <w:ind w:firstLine="567"/>
        <w:jc w:val="both"/>
        <w:rPr>
          <w:rFonts w:ascii="Times New Roman" w:hAnsi="Times New Roman" w:cs="Times New Roman"/>
          <w:sz w:val="28"/>
          <w:szCs w:val="28"/>
          <w:lang w:val="uk-UA"/>
        </w:rPr>
      </w:pPr>
      <w:r w:rsidRPr="00151156">
        <w:rPr>
          <w:rFonts w:ascii="Times New Roman" w:hAnsi="Times New Roman" w:cs="Times New Roman"/>
          <w:sz w:val="28"/>
          <w:szCs w:val="28"/>
          <w:lang w:val="uk-UA"/>
        </w:rPr>
        <w:lastRenderedPageBreak/>
        <w:t>35</w:t>
      </w:r>
      <w:r w:rsidR="005F4E22" w:rsidRPr="00151156">
        <w:rPr>
          <w:rFonts w:ascii="Times New Roman" w:hAnsi="Times New Roman" w:cs="Times New Roman"/>
          <w:sz w:val="28"/>
          <w:szCs w:val="28"/>
          <w:lang w:val="uk-UA"/>
        </w:rPr>
        <w:t>. Виробники  забезпечу</w:t>
      </w:r>
      <w:r w:rsidR="00556203" w:rsidRPr="00151156">
        <w:rPr>
          <w:rFonts w:ascii="Times New Roman" w:hAnsi="Times New Roman" w:cs="Times New Roman"/>
          <w:sz w:val="28"/>
          <w:szCs w:val="28"/>
          <w:lang w:val="uk-UA"/>
        </w:rPr>
        <w:t>ють</w:t>
      </w:r>
      <w:r w:rsidR="005F4E22" w:rsidRPr="00151156">
        <w:rPr>
          <w:rFonts w:ascii="Times New Roman" w:hAnsi="Times New Roman" w:cs="Times New Roman"/>
          <w:sz w:val="28"/>
          <w:szCs w:val="28"/>
          <w:lang w:val="uk-UA"/>
        </w:rPr>
        <w:t xml:space="preserve"> супроводження морського обладнання, яке вони вводять в обіг,</w:t>
      </w:r>
      <w:r w:rsidR="00556203" w:rsidRPr="00151156">
        <w:rPr>
          <w:rFonts w:ascii="Times New Roman" w:hAnsi="Times New Roman" w:cs="Times New Roman"/>
          <w:sz w:val="28"/>
          <w:szCs w:val="28"/>
          <w:lang w:val="uk-UA"/>
        </w:rPr>
        <w:t xml:space="preserve"> </w:t>
      </w:r>
      <w:r w:rsidR="00151156" w:rsidRPr="00151156">
        <w:rPr>
          <w:rFonts w:ascii="Times New Roman" w:hAnsi="Times New Roman" w:cs="Times New Roman"/>
          <w:sz w:val="28"/>
          <w:szCs w:val="28"/>
          <w:lang w:val="uk-UA"/>
        </w:rPr>
        <w:t>чіткими, зрозумілими та розбірливими</w:t>
      </w:r>
      <w:r w:rsidR="00556203" w:rsidRPr="00151156">
        <w:rPr>
          <w:rFonts w:ascii="Times New Roman" w:hAnsi="Times New Roman" w:cs="Times New Roman"/>
          <w:sz w:val="28"/>
          <w:szCs w:val="28"/>
          <w:lang w:val="uk-UA"/>
        </w:rPr>
        <w:t xml:space="preserve"> </w:t>
      </w:r>
      <w:r w:rsidR="005F4E22" w:rsidRPr="00151156">
        <w:rPr>
          <w:rFonts w:ascii="Times New Roman" w:hAnsi="Times New Roman" w:cs="Times New Roman"/>
          <w:sz w:val="28"/>
          <w:szCs w:val="28"/>
          <w:lang w:val="uk-UA"/>
        </w:rPr>
        <w:t xml:space="preserve">інструкціями та всією інформацією, необхідною для його безпечної установки на борту судна і використання, у тому числі </w:t>
      </w:r>
      <w:r w:rsidR="00556203" w:rsidRPr="00151156">
        <w:rPr>
          <w:rFonts w:ascii="Times New Roman" w:hAnsi="Times New Roman" w:cs="Times New Roman"/>
          <w:sz w:val="28"/>
          <w:szCs w:val="28"/>
          <w:lang w:val="uk-UA"/>
        </w:rPr>
        <w:t xml:space="preserve">із зазначенням інформації </w:t>
      </w:r>
      <w:r w:rsidR="00151156" w:rsidRPr="00151156">
        <w:rPr>
          <w:rFonts w:ascii="Times New Roman" w:hAnsi="Times New Roman" w:cs="Times New Roman"/>
          <w:sz w:val="28"/>
          <w:szCs w:val="28"/>
          <w:lang w:val="uk-UA"/>
        </w:rPr>
        <w:t>про обмеження щодо використання (</w:t>
      </w:r>
      <w:r w:rsidR="001C6D9A" w:rsidRPr="00151156">
        <w:rPr>
          <w:rFonts w:ascii="Times New Roman" w:hAnsi="Times New Roman" w:cs="Times New Roman"/>
          <w:sz w:val="28"/>
          <w:szCs w:val="28"/>
          <w:lang w:val="uk-UA"/>
        </w:rPr>
        <w:t>у разі необхідності</w:t>
      </w:r>
      <w:r w:rsidR="00151156" w:rsidRPr="00151156">
        <w:rPr>
          <w:rFonts w:ascii="Times New Roman" w:hAnsi="Times New Roman" w:cs="Times New Roman"/>
          <w:sz w:val="28"/>
          <w:szCs w:val="28"/>
          <w:lang w:val="uk-UA"/>
        </w:rPr>
        <w:t>)</w:t>
      </w:r>
      <w:r w:rsidR="001C6D9A" w:rsidRPr="00151156">
        <w:rPr>
          <w:rFonts w:ascii="Times New Roman" w:hAnsi="Times New Roman" w:cs="Times New Roman"/>
          <w:sz w:val="28"/>
          <w:szCs w:val="28"/>
          <w:lang w:val="uk-UA"/>
        </w:rPr>
        <w:t xml:space="preserve"> разом</w:t>
      </w:r>
      <w:r w:rsidR="009D7229" w:rsidRPr="00151156">
        <w:rPr>
          <w:rFonts w:ascii="Times New Roman" w:hAnsi="Times New Roman" w:cs="Times New Roman"/>
          <w:sz w:val="28"/>
          <w:szCs w:val="28"/>
          <w:lang w:val="uk-UA"/>
        </w:rPr>
        <w:t xml:space="preserve"> </w:t>
      </w:r>
      <w:r w:rsidR="005F4E22" w:rsidRPr="00151156">
        <w:rPr>
          <w:rFonts w:ascii="Times New Roman" w:hAnsi="Times New Roman" w:cs="Times New Roman"/>
          <w:sz w:val="28"/>
          <w:szCs w:val="28"/>
          <w:lang w:val="uk-UA"/>
        </w:rPr>
        <w:t>з будь-якою іншою документацією</w:t>
      </w:r>
      <w:r w:rsidR="00151156" w:rsidRPr="00151156">
        <w:rPr>
          <w:rFonts w:ascii="Times New Roman" w:hAnsi="Times New Roman" w:cs="Times New Roman"/>
          <w:sz w:val="28"/>
          <w:szCs w:val="28"/>
          <w:lang w:val="uk-UA"/>
        </w:rPr>
        <w:t>, необхідною</w:t>
      </w:r>
      <w:r w:rsidR="005F4E22" w:rsidRPr="00151156">
        <w:rPr>
          <w:rFonts w:ascii="Times New Roman" w:hAnsi="Times New Roman" w:cs="Times New Roman"/>
          <w:sz w:val="28"/>
          <w:szCs w:val="28"/>
          <w:lang w:val="uk-UA"/>
        </w:rPr>
        <w:t xml:space="preserve"> відповідно до вимог міжнародних інструментів або  стандартів випробувань</w:t>
      </w:r>
      <w:r w:rsidR="00151156" w:rsidRPr="00151156">
        <w:rPr>
          <w:rFonts w:ascii="Times New Roman" w:hAnsi="Times New Roman" w:cs="Times New Roman"/>
          <w:sz w:val="28"/>
          <w:szCs w:val="28"/>
          <w:lang w:val="uk-UA"/>
        </w:rPr>
        <w:t xml:space="preserve">. </w:t>
      </w:r>
      <w:r w:rsidR="001C6D9A" w:rsidRPr="00151156">
        <w:rPr>
          <w:rFonts w:ascii="Times New Roman" w:hAnsi="Times New Roman" w:cs="Times New Roman"/>
          <w:sz w:val="28"/>
          <w:szCs w:val="28"/>
          <w:lang w:val="uk-UA"/>
        </w:rPr>
        <w:t xml:space="preserve"> </w:t>
      </w:r>
    </w:p>
    <w:p w14:paraId="799EABA3" w14:textId="77777777" w:rsidR="0052435E" w:rsidRPr="00151156" w:rsidRDefault="0052435E" w:rsidP="00ED1021">
      <w:pPr>
        <w:spacing w:after="0" w:line="360" w:lineRule="auto"/>
        <w:ind w:firstLine="567"/>
        <w:jc w:val="both"/>
        <w:rPr>
          <w:rFonts w:ascii="Times New Roman" w:hAnsi="Times New Roman" w:cs="Times New Roman"/>
          <w:sz w:val="28"/>
          <w:szCs w:val="28"/>
          <w:lang w:val="uk-UA"/>
        </w:rPr>
      </w:pPr>
    </w:p>
    <w:p w14:paraId="0B16D0DB" w14:textId="50C02645"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3</w:t>
      </w:r>
      <w:r w:rsidR="00A4410D">
        <w:rPr>
          <w:rFonts w:ascii="Times New Roman" w:hAnsi="Times New Roman" w:cs="Times New Roman"/>
          <w:sz w:val="28"/>
          <w:szCs w:val="28"/>
          <w:lang w:val="uk-UA"/>
        </w:rPr>
        <w:t>6</w:t>
      </w:r>
      <w:r w:rsidRPr="005F4E22">
        <w:rPr>
          <w:rFonts w:ascii="Times New Roman" w:hAnsi="Times New Roman" w:cs="Times New Roman"/>
          <w:sz w:val="28"/>
          <w:szCs w:val="28"/>
          <w:lang w:val="uk-UA"/>
        </w:rPr>
        <w:t xml:space="preserve">. </w:t>
      </w:r>
      <w:r w:rsidRPr="00151156">
        <w:rPr>
          <w:rFonts w:ascii="Times New Roman" w:hAnsi="Times New Roman" w:cs="Times New Roman"/>
          <w:sz w:val="28"/>
          <w:szCs w:val="28"/>
          <w:lang w:val="uk-UA"/>
        </w:rPr>
        <w:t>Виробники, які вважають або мають підстави вв</w:t>
      </w:r>
      <w:r w:rsidRPr="005F4E22">
        <w:rPr>
          <w:rFonts w:ascii="Times New Roman" w:hAnsi="Times New Roman" w:cs="Times New Roman"/>
          <w:sz w:val="28"/>
          <w:szCs w:val="28"/>
          <w:lang w:val="uk-UA"/>
        </w:rPr>
        <w:t>ажати, що морське обладнання, яке введене ними в обіг та має маркування «штурвал», не відповідає вимогам цього Технічного регламенту, негайно вжи</w:t>
      </w:r>
      <w:r w:rsidR="001C6D9A">
        <w:rPr>
          <w:rFonts w:ascii="Times New Roman" w:hAnsi="Times New Roman" w:cs="Times New Roman"/>
          <w:sz w:val="28"/>
          <w:szCs w:val="28"/>
          <w:lang w:val="uk-UA"/>
        </w:rPr>
        <w:t>вають</w:t>
      </w:r>
      <w:r w:rsidRPr="005F4E22">
        <w:rPr>
          <w:rFonts w:ascii="Times New Roman" w:hAnsi="Times New Roman" w:cs="Times New Roman"/>
          <w:sz w:val="28"/>
          <w:szCs w:val="28"/>
          <w:lang w:val="uk-UA"/>
        </w:rPr>
        <w:t xml:space="preserve"> коригувальних заходів, необхідних для приведення морського обладнання у відповідність </w:t>
      </w:r>
      <w:r w:rsidR="001C6D9A">
        <w:rPr>
          <w:rFonts w:ascii="Times New Roman" w:hAnsi="Times New Roman" w:cs="Times New Roman"/>
          <w:sz w:val="28"/>
          <w:szCs w:val="28"/>
          <w:lang w:val="uk-UA"/>
        </w:rPr>
        <w:t xml:space="preserve">зі </w:t>
      </w:r>
      <w:r w:rsidRPr="005F4E22">
        <w:rPr>
          <w:rFonts w:ascii="Times New Roman" w:hAnsi="Times New Roman" w:cs="Times New Roman"/>
          <w:sz w:val="28"/>
          <w:szCs w:val="28"/>
          <w:lang w:val="uk-UA"/>
        </w:rPr>
        <w:t>встановлен</w:t>
      </w:r>
      <w:r w:rsidR="00B423C3">
        <w:rPr>
          <w:rFonts w:ascii="Times New Roman" w:hAnsi="Times New Roman" w:cs="Times New Roman"/>
          <w:sz w:val="28"/>
          <w:szCs w:val="28"/>
          <w:lang w:val="uk-UA"/>
        </w:rPr>
        <w:t>им</w:t>
      </w:r>
      <w:r w:rsidR="001C6D9A">
        <w:rPr>
          <w:rFonts w:ascii="Times New Roman" w:hAnsi="Times New Roman" w:cs="Times New Roman"/>
          <w:sz w:val="28"/>
          <w:szCs w:val="28"/>
          <w:lang w:val="uk-UA"/>
        </w:rPr>
        <w:t>и</w:t>
      </w:r>
      <w:r w:rsidR="00B423C3">
        <w:rPr>
          <w:rFonts w:ascii="Times New Roman" w:hAnsi="Times New Roman" w:cs="Times New Roman"/>
          <w:sz w:val="28"/>
          <w:szCs w:val="28"/>
          <w:lang w:val="uk-UA"/>
        </w:rPr>
        <w:t xml:space="preserve"> </w:t>
      </w:r>
      <w:r w:rsidR="001C6D9A">
        <w:rPr>
          <w:rFonts w:ascii="Times New Roman" w:hAnsi="Times New Roman" w:cs="Times New Roman"/>
          <w:sz w:val="28"/>
          <w:szCs w:val="28"/>
          <w:lang w:val="uk-UA"/>
        </w:rPr>
        <w:t xml:space="preserve">цим Технічним регламентом </w:t>
      </w:r>
      <w:r w:rsidR="00B423C3">
        <w:rPr>
          <w:rFonts w:ascii="Times New Roman" w:hAnsi="Times New Roman" w:cs="Times New Roman"/>
          <w:sz w:val="28"/>
          <w:szCs w:val="28"/>
          <w:lang w:val="uk-UA"/>
        </w:rPr>
        <w:t>вимогам</w:t>
      </w:r>
      <w:r w:rsidR="001C6D9A">
        <w:rPr>
          <w:rFonts w:ascii="Times New Roman" w:hAnsi="Times New Roman" w:cs="Times New Roman"/>
          <w:sz w:val="28"/>
          <w:szCs w:val="28"/>
          <w:lang w:val="uk-UA"/>
        </w:rPr>
        <w:t>и</w:t>
      </w:r>
      <w:r w:rsidR="00B423C3">
        <w:rPr>
          <w:rFonts w:ascii="Times New Roman" w:hAnsi="Times New Roman" w:cs="Times New Roman"/>
          <w:sz w:val="28"/>
          <w:szCs w:val="28"/>
          <w:lang w:val="uk-UA"/>
        </w:rPr>
        <w:t xml:space="preserve">,  вилучення </w:t>
      </w:r>
      <w:r w:rsidR="001C6D9A">
        <w:rPr>
          <w:rFonts w:ascii="Times New Roman" w:hAnsi="Times New Roman" w:cs="Times New Roman"/>
          <w:sz w:val="28"/>
          <w:szCs w:val="28"/>
          <w:lang w:val="uk-UA"/>
        </w:rPr>
        <w:t xml:space="preserve">його </w:t>
      </w:r>
      <w:r w:rsidR="00B423C3">
        <w:rPr>
          <w:rFonts w:ascii="Times New Roman" w:hAnsi="Times New Roman" w:cs="Times New Roman"/>
          <w:sz w:val="28"/>
          <w:szCs w:val="28"/>
          <w:lang w:val="uk-UA"/>
        </w:rPr>
        <w:t xml:space="preserve">з обігу </w:t>
      </w:r>
      <w:r w:rsidR="00B423C3" w:rsidRPr="00B423C3">
        <w:rPr>
          <w:rFonts w:ascii="Times New Roman" w:hAnsi="Times New Roman" w:cs="Times New Roman"/>
          <w:sz w:val="28"/>
          <w:szCs w:val="28"/>
          <w:lang w:val="uk-UA"/>
        </w:rPr>
        <w:t xml:space="preserve">та/або </w:t>
      </w:r>
      <w:r w:rsidR="00A849ED">
        <w:rPr>
          <w:rFonts w:ascii="Times New Roman" w:hAnsi="Times New Roman" w:cs="Times New Roman"/>
          <w:sz w:val="28"/>
          <w:szCs w:val="28"/>
          <w:lang w:val="uk-UA"/>
        </w:rPr>
        <w:t>його</w:t>
      </w:r>
      <w:r w:rsidR="00B423C3" w:rsidRPr="00B423C3">
        <w:rPr>
          <w:rFonts w:ascii="Times New Roman" w:hAnsi="Times New Roman" w:cs="Times New Roman"/>
          <w:sz w:val="28"/>
          <w:szCs w:val="28"/>
          <w:lang w:val="uk-UA"/>
        </w:rPr>
        <w:t xml:space="preserve"> відкликання (</w:t>
      </w:r>
      <w:r w:rsidR="001C6D9A">
        <w:rPr>
          <w:rFonts w:ascii="Times New Roman" w:hAnsi="Times New Roman" w:cs="Times New Roman"/>
          <w:sz w:val="28"/>
          <w:szCs w:val="28"/>
          <w:lang w:val="uk-UA"/>
        </w:rPr>
        <w:t>далі – коригувальні заходи</w:t>
      </w:r>
      <w:r w:rsidR="00B423C3" w:rsidRPr="00B423C3">
        <w:rPr>
          <w:rFonts w:ascii="Times New Roman" w:hAnsi="Times New Roman" w:cs="Times New Roman"/>
          <w:sz w:val="28"/>
          <w:szCs w:val="28"/>
          <w:lang w:val="uk-UA"/>
        </w:rPr>
        <w:t>)</w:t>
      </w:r>
      <w:r w:rsidRPr="005F4E22">
        <w:rPr>
          <w:rFonts w:ascii="Times New Roman" w:hAnsi="Times New Roman" w:cs="Times New Roman"/>
          <w:sz w:val="28"/>
          <w:szCs w:val="28"/>
          <w:lang w:val="uk-UA"/>
        </w:rPr>
        <w:t xml:space="preserve">. </w:t>
      </w:r>
      <w:r w:rsidR="001C6D9A">
        <w:rPr>
          <w:rFonts w:ascii="Times New Roman" w:hAnsi="Times New Roman" w:cs="Times New Roman"/>
          <w:sz w:val="28"/>
          <w:szCs w:val="28"/>
          <w:lang w:val="uk-UA"/>
        </w:rPr>
        <w:t>У разі</w:t>
      </w:r>
      <w:r w:rsidRPr="005F4E22">
        <w:rPr>
          <w:rFonts w:ascii="Times New Roman" w:hAnsi="Times New Roman" w:cs="Times New Roman"/>
          <w:sz w:val="28"/>
          <w:szCs w:val="28"/>
          <w:lang w:val="uk-UA"/>
        </w:rPr>
        <w:t>, якщо морське обладнання становить ризик</w:t>
      </w:r>
      <w:r w:rsidR="001C6D9A">
        <w:rPr>
          <w:rFonts w:ascii="Times New Roman" w:hAnsi="Times New Roman" w:cs="Times New Roman"/>
          <w:sz w:val="28"/>
          <w:szCs w:val="28"/>
          <w:lang w:val="uk-UA"/>
        </w:rPr>
        <w:t xml:space="preserve"> </w:t>
      </w:r>
      <w:r w:rsidR="001C6D9A" w:rsidRPr="00151156">
        <w:rPr>
          <w:rFonts w:ascii="Times New Roman" w:hAnsi="Times New Roman" w:cs="Times New Roman"/>
          <w:sz w:val="28"/>
          <w:szCs w:val="28"/>
          <w:lang w:val="uk-UA"/>
        </w:rPr>
        <w:t xml:space="preserve">для </w:t>
      </w:r>
      <w:r w:rsidR="00151156" w:rsidRPr="00151156">
        <w:rPr>
          <w:rFonts w:ascii="Times New Roman" w:hAnsi="Times New Roman" w:cs="Times New Roman"/>
          <w:sz w:val="28"/>
          <w:szCs w:val="28"/>
          <w:lang w:val="uk-UA"/>
        </w:rPr>
        <w:t xml:space="preserve">безпеки судноплавства, охорони </w:t>
      </w:r>
      <w:r w:rsidR="001C6D9A" w:rsidRPr="00151156">
        <w:rPr>
          <w:rFonts w:ascii="Times New Roman" w:hAnsi="Times New Roman" w:cs="Times New Roman"/>
          <w:sz w:val="28"/>
          <w:szCs w:val="28"/>
          <w:lang w:val="uk-UA"/>
        </w:rPr>
        <w:t xml:space="preserve">людського здоров’я </w:t>
      </w:r>
      <w:r w:rsidR="00151156" w:rsidRPr="00151156">
        <w:rPr>
          <w:rFonts w:ascii="Times New Roman" w:hAnsi="Times New Roman" w:cs="Times New Roman"/>
          <w:sz w:val="28"/>
          <w:szCs w:val="28"/>
          <w:lang w:val="uk-UA"/>
        </w:rPr>
        <w:t>і</w:t>
      </w:r>
      <w:r w:rsidR="001C6D9A" w:rsidRPr="00151156">
        <w:rPr>
          <w:rFonts w:ascii="Times New Roman" w:hAnsi="Times New Roman" w:cs="Times New Roman"/>
          <w:sz w:val="28"/>
          <w:szCs w:val="28"/>
          <w:lang w:val="uk-UA"/>
        </w:rPr>
        <w:t xml:space="preserve"> </w:t>
      </w:r>
      <w:r w:rsidR="00151156" w:rsidRPr="00151156">
        <w:rPr>
          <w:rFonts w:ascii="Times New Roman" w:hAnsi="Times New Roman" w:cs="Times New Roman"/>
          <w:sz w:val="28"/>
          <w:szCs w:val="28"/>
          <w:lang w:val="uk-UA"/>
        </w:rPr>
        <w:t>навколишнього</w:t>
      </w:r>
      <w:r w:rsidR="001C6D9A" w:rsidRPr="00151156">
        <w:rPr>
          <w:rFonts w:ascii="Times New Roman" w:hAnsi="Times New Roman" w:cs="Times New Roman"/>
          <w:sz w:val="28"/>
          <w:szCs w:val="28"/>
          <w:lang w:val="uk-UA"/>
        </w:rPr>
        <w:t xml:space="preserve"> </w:t>
      </w:r>
      <w:r w:rsidR="00151156" w:rsidRPr="00151156">
        <w:rPr>
          <w:rFonts w:ascii="Times New Roman" w:hAnsi="Times New Roman" w:cs="Times New Roman"/>
          <w:sz w:val="28"/>
          <w:szCs w:val="28"/>
          <w:lang w:val="uk-UA"/>
        </w:rPr>
        <w:t xml:space="preserve">природного </w:t>
      </w:r>
      <w:r w:rsidR="001C6D9A" w:rsidRPr="00151156">
        <w:rPr>
          <w:rFonts w:ascii="Times New Roman" w:hAnsi="Times New Roman" w:cs="Times New Roman"/>
          <w:sz w:val="28"/>
          <w:szCs w:val="28"/>
          <w:lang w:val="uk-UA"/>
        </w:rPr>
        <w:t>середовища</w:t>
      </w:r>
      <w:r w:rsidRPr="005F4E22">
        <w:rPr>
          <w:rFonts w:ascii="Times New Roman" w:hAnsi="Times New Roman" w:cs="Times New Roman"/>
          <w:sz w:val="28"/>
          <w:szCs w:val="28"/>
          <w:lang w:val="uk-UA"/>
        </w:rPr>
        <w:t>, виробники негайно повідом</w:t>
      </w:r>
      <w:r w:rsidR="001C6D9A">
        <w:rPr>
          <w:rFonts w:ascii="Times New Roman" w:hAnsi="Times New Roman" w:cs="Times New Roman"/>
          <w:sz w:val="28"/>
          <w:szCs w:val="28"/>
          <w:lang w:val="uk-UA"/>
        </w:rPr>
        <w:t>ляють</w:t>
      </w:r>
      <w:r w:rsidRPr="005F4E22">
        <w:rPr>
          <w:rFonts w:ascii="Times New Roman" w:hAnsi="Times New Roman" w:cs="Times New Roman"/>
          <w:sz w:val="28"/>
          <w:szCs w:val="28"/>
          <w:lang w:val="uk-UA"/>
        </w:rPr>
        <w:t xml:space="preserve"> орган державного ринкового нагляду, нада</w:t>
      </w:r>
      <w:r w:rsidR="001C6D9A">
        <w:rPr>
          <w:rFonts w:ascii="Times New Roman" w:hAnsi="Times New Roman" w:cs="Times New Roman"/>
          <w:sz w:val="28"/>
          <w:szCs w:val="28"/>
          <w:lang w:val="uk-UA"/>
        </w:rPr>
        <w:t>ю</w:t>
      </w:r>
      <w:r w:rsidRPr="005F4E22">
        <w:rPr>
          <w:rFonts w:ascii="Times New Roman" w:hAnsi="Times New Roman" w:cs="Times New Roman"/>
          <w:sz w:val="28"/>
          <w:szCs w:val="28"/>
          <w:lang w:val="uk-UA"/>
        </w:rPr>
        <w:t>т</w:t>
      </w:r>
      <w:r w:rsidR="001C6D9A">
        <w:rPr>
          <w:rFonts w:ascii="Times New Roman" w:hAnsi="Times New Roman" w:cs="Times New Roman"/>
          <w:sz w:val="28"/>
          <w:szCs w:val="28"/>
          <w:lang w:val="uk-UA"/>
        </w:rPr>
        <w:t>ь</w:t>
      </w:r>
      <w:r w:rsidRPr="005F4E22">
        <w:rPr>
          <w:rFonts w:ascii="Times New Roman" w:hAnsi="Times New Roman" w:cs="Times New Roman"/>
          <w:sz w:val="28"/>
          <w:szCs w:val="28"/>
          <w:lang w:val="uk-UA"/>
        </w:rPr>
        <w:t xml:space="preserve"> детальну інформацію, зокрема про невідповідність такого обладнання</w:t>
      </w:r>
      <w:r w:rsidR="001C6D9A">
        <w:rPr>
          <w:rFonts w:ascii="Times New Roman" w:hAnsi="Times New Roman" w:cs="Times New Roman"/>
          <w:sz w:val="28"/>
          <w:szCs w:val="28"/>
          <w:lang w:val="uk-UA"/>
        </w:rPr>
        <w:t>,</w:t>
      </w:r>
      <w:r w:rsidRPr="005F4E22">
        <w:rPr>
          <w:rFonts w:ascii="Times New Roman" w:hAnsi="Times New Roman" w:cs="Times New Roman"/>
          <w:sz w:val="28"/>
          <w:szCs w:val="28"/>
          <w:lang w:val="uk-UA"/>
        </w:rPr>
        <w:t xml:space="preserve"> та вжиті коригувальні заходи.</w:t>
      </w:r>
    </w:p>
    <w:p w14:paraId="26757E2C" w14:textId="77777777" w:rsidR="00ED1021" w:rsidRDefault="00ED1021" w:rsidP="00ED1021">
      <w:pPr>
        <w:spacing w:after="0" w:line="360" w:lineRule="auto"/>
        <w:ind w:firstLine="567"/>
        <w:jc w:val="both"/>
        <w:rPr>
          <w:rFonts w:ascii="Times New Roman" w:hAnsi="Times New Roman" w:cs="Times New Roman"/>
          <w:sz w:val="28"/>
          <w:szCs w:val="28"/>
          <w:lang w:val="uk-UA"/>
        </w:rPr>
      </w:pPr>
    </w:p>
    <w:p w14:paraId="05570C6C" w14:textId="501CC078" w:rsidR="005F4E22" w:rsidRPr="005F4E22" w:rsidRDefault="005F4E22" w:rsidP="00ED1021">
      <w:pPr>
        <w:spacing w:after="0" w:line="360" w:lineRule="auto"/>
        <w:ind w:firstLine="426"/>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3</w:t>
      </w:r>
      <w:r w:rsidR="00A4410D">
        <w:rPr>
          <w:rFonts w:ascii="Times New Roman" w:hAnsi="Times New Roman" w:cs="Times New Roman"/>
          <w:sz w:val="28"/>
          <w:szCs w:val="28"/>
          <w:lang w:val="uk-UA"/>
        </w:rPr>
        <w:t>7</w:t>
      </w:r>
      <w:r w:rsidRPr="005F4E22">
        <w:rPr>
          <w:rFonts w:ascii="Times New Roman" w:hAnsi="Times New Roman" w:cs="Times New Roman"/>
          <w:sz w:val="28"/>
          <w:szCs w:val="28"/>
          <w:lang w:val="uk-UA"/>
        </w:rPr>
        <w:t>. Виробники на запит органу державного ринкового нагляду надають йому всю інформацію та документацію, необхідну для підтвердження відповідності морського обладнання вимогам цього Технічного регламенту, державною мовою, а також забезпечують такому органу доступ до території та приміщень</w:t>
      </w:r>
      <w:r w:rsidR="001C6D9A">
        <w:rPr>
          <w:rFonts w:ascii="Times New Roman" w:hAnsi="Times New Roman" w:cs="Times New Roman"/>
          <w:sz w:val="28"/>
          <w:szCs w:val="28"/>
          <w:lang w:val="uk-UA"/>
        </w:rPr>
        <w:t xml:space="preserve">, де вони розташовані, </w:t>
      </w:r>
      <w:r w:rsidRPr="005F4E22">
        <w:rPr>
          <w:rFonts w:ascii="Times New Roman" w:hAnsi="Times New Roman" w:cs="Times New Roman"/>
          <w:sz w:val="28"/>
          <w:szCs w:val="28"/>
          <w:lang w:val="uk-UA"/>
        </w:rPr>
        <w:t xml:space="preserve"> для </w:t>
      </w:r>
      <w:r w:rsidR="001C6D9A">
        <w:rPr>
          <w:rFonts w:ascii="Times New Roman" w:hAnsi="Times New Roman" w:cs="Times New Roman"/>
          <w:sz w:val="28"/>
          <w:szCs w:val="28"/>
          <w:lang w:val="uk-UA"/>
        </w:rPr>
        <w:t xml:space="preserve">проведення заходів </w:t>
      </w:r>
      <w:r w:rsidRPr="005F4E22">
        <w:rPr>
          <w:rFonts w:ascii="Times New Roman" w:hAnsi="Times New Roman" w:cs="Times New Roman"/>
          <w:sz w:val="28"/>
          <w:szCs w:val="28"/>
          <w:lang w:val="uk-UA"/>
        </w:rPr>
        <w:t xml:space="preserve"> ринкового нагляду</w:t>
      </w:r>
      <w:r w:rsidR="001C6D9A">
        <w:rPr>
          <w:rFonts w:ascii="Times New Roman" w:hAnsi="Times New Roman" w:cs="Times New Roman"/>
          <w:sz w:val="28"/>
          <w:szCs w:val="28"/>
          <w:lang w:val="uk-UA"/>
        </w:rPr>
        <w:t>, а</w:t>
      </w:r>
      <w:r w:rsidRPr="005F4E22">
        <w:rPr>
          <w:rFonts w:ascii="Times New Roman" w:hAnsi="Times New Roman" w:cs="Times New Roman"/>
          <w:sz w:val="28"/>
          <w:szCs w:val="28"/>
          <w:lang w:val="uk-UA"/>
        </w:rPr>
        <w:t xml:space="preserve"> та</w:t>
      </w:r>
      <w:r w:rsidR="001C6D9A">
        <w:rPr>
          <w:rFonts w:ascii="Times New Roman" w:hAnsi="Times New Roman" w:cs="Times New Roman"/>
          <w:sz w:val="28"/>
          <w:szCs w:val="28"/>
          <w:lang w:val="uk-UA"/>
        </w:rPr>
        <w:t>кож</w:t>
      </w:r>
      <w:r w:rsidRPr="005F4E22">
        <w:rPr>
          <w:rFonts w:ascii="Times New Roman" w:hAnsi="Times New Roman" w:cs="Times New Roman"/>
          <w:sz w:val="28"/>
          <w:szCs w:val="28"/>
          <w:lang w:val="uk-UA"/>
        </w:rPr>
        <w:t xml:space="preserve"> надають зразки або доступ до зразків </w:t>
      </w:r>
      <w:r w:rsidR="001C6D9A">
        <w:rPr>
          <w:rFonts w:ascii="Times New Roman" w:hAnsi="Times New Roman" w:cs="Times New Roman"/>
          <w:sz w:val="28"/>
          <w:szCs w:val="28"/>
          <w:lang w:val="uk-UA"/>
        </w:rPr>
        <w:t xml:space="preserve">морського обладнання </w:t>
      </w:r>
      <w:r w:rsidRPr="005F4E22">
        <w:rPr>
          <w:rFonts w:ascii="Times New Roman" w:hAnsi="Times New Roman" w:cs="Times New Roman"/>
          <w:sz w:val="28"/>
          <w:szCs w:val="28"/>
          <w:lang w:val="uk-UA"/>
        </w:rPr>
        <w:t>відповідно до законодавства.</w:t>
      </w:r>
    </w:p>
    <w:p w14:paraId="77843AD0" w14:textId="089E6FDB" w:rsidR="005F4E22" w:rsidRPr="005F4E22" w:rsidRDefault="005F4E22" w:rsidP="00ED1021">
      <w:pPr>
        <w:spacing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На вимогу органу державного ринкового нагляду виробники співпрацюють з ним стосовно будь-яких заходів, що вживаються для усунення ризиків, як</w:t>
      </w:r>
      <w:r w:rsidR="00920243">
        <w:rPr>
          <w:rFonts w:ascii="Times New Roman" w:hAnsi="Times New Roman" w:cs="Times New Roman"/>
          <w:sz w:val="28"/>
          <w:szCs w:val="28"/>
          <w:lang w:val="uk-UA"/>
        </w:rPr>
        <w:t>і</w:t>
      </w:r>
      <w:r w:rsidRPr="005F4E22">
        <w:rPr>
          <w:rFonts w:ascii="Times New Roman" w:hAnsi="Times New Roman" w:cs="Times New Roman"/>
          <w:sz w:val="28"/>
          <w:szCs w:val="28"/>
          <w:lang w:val="uk-UA"/>
        </w:rPr>
        <w:t xml:space="preserve"> </w:t>
      </w:r>
      <w:r w:rsidRPr="00151156">
        <w:rPr>
          <w:rFonts w:ascii="Times New Roman" w:hAnsi="Times New Roman" w:cs="Times New Roman"/>
          <w:sz w:val="28"/>
          <w:szCs w:val="28"/>
          <w:lang w:val="uk-UA"/>
        </w:rPr>
        <w:t>становить введене ними в обіг морське обладнання.</w:t>
      </w:r>
    </w:p>
    <w:p w14:paraId="4072A59C" w14:textId="3D8D3980" w:rsidR="005F4E22" w:rsidRDefault="005F4E22" w:rsidP="0052435E">
      <w:pPr>
        <w:spacing w:after="360"/>
        <w:jc w:val="center"/>
        <w:rPr>
          <w:rFonts w:ascii="Times New Roman" w:hAnsi="Times New Roman" w:cs="Times New Roman"/>
          <w:sz w:val="28"/>
          <w:szCs w:val="28"/>
          <w:lang w:val="uk-UA"/>
        </w:rPr>
      </w:pPr>
      <w:r w:rsidRPr="00FC3B16">
        <w:rPr>
          <w:rFonts w:ascii="Times New Roman" w:hAnsi="Times New Roman" w:cs="Times New Roman"/>
          <w:sz w:val="28"/>
          <w:szCs w:val="28"/>
          <w:lang w:val="uk-UA"/>
        </w:rPr>
        <w:lastRenderedPageBreak/>
        <w:t>Обов’язки уповноважених представників виробника</w:t>
      </w:r>
    </w:p>
    <w:p w14:paraId="04D3E5F9" w14:textId="77777777" w:rsidR="00ED1021" w:rsidRDefault="00A4410D" w:rsidP="00ED1021">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5F4E22" w:rsidRPr="005F4E22">
        <w:rPr>
          <w:rFonts w:ascii="Times New Roman" w:hAnsi="Times New Roman" w:cs="Times New Roman"/>
          <w:sz w:val="28"/>
          <w:szCs w:val="28"/>
          <w:lang w:val="uk-UA"/>
        </w:rPr>
        <w:t>. Виробник, який є не резидентом, у разі потреби на підставі письмового доручення визначає уповноваженого представника, зазначивши у дорученні контактну адресу, за якою можна зв’язатися з уповноваженим представником.</w:t>
      </w:r>
      <w:r w:rsidR="005F4E22" w:rsidRPr="005F4E22">
        <w:rPr>
          <w:rFonts w:ascii="Times New Roman" w:hAnsi="Times New Roman" w:cs="Times New Roman"/>
          <w:sz w:val="28"/>
          <w:szCs w:val="28"/>
          <w:lang w:val="uk-UA"/>
        </w:rPr>
        <w:cr/>
      </w:r>
    </w:p>
    <w:p w14:paraId="485EB4C4" w14:textId="09E0FBC1" w:rsidR="005F4E22" w:rsidRDefault="00A4410D" w:rsidP="005466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5F4E22" w:rsidRPr="005F4E22">
        <w:rPr>
          <w:rFonts w:ascii="Times New Roman" w:hAnsi="Times New Roman" w:cs="Times New Roman"/>
          <w:sz w:val="28"/>
          <w:szCs w:val="28"/>
          <w:lang w:val="uk-UA"/>
        </w:rPr>
        <w:t>.</w:t>
      </w:r>
      <w:r w:rsidR="006866DE">
        <w:rPr>
          <w:rFonts w:ascii="Times New Roman" w:hAnsi="Times New Roman" w:cs="Times New Roman"/>
          <w:sz w:val="28"/>
          <w:szCs w:val="28"/>
          <w:lang w:val="uk-UA"/>
        </w:rPr>
        <w:t> </w:t>
      </w:r>
      <w:r w:rsidR="00FC3B16">
        <w:rPr>
          <w:rFonts w:ascii="Times New Roman" w:hAnsi="Times New Roman" w:cs="Times New Roman"/>
          <w:sz w:val="28"/>
          <w:szCs w:val="28"/>
          <w:lang w:val="uk-UA"/>
        </w:rPr>
        <w:t>Зобо</w:t>
      </w:r>
      <w:r w:rsidR="005F4E22" w:rsidRPr="005F4E22">
        <w:rPr>
          <w:rFonts w:ascii="Times New Roman" w:hAnsi="Times New Roman" w:cs="Times New Roman"/>
          <w:sz w:val="28"/>
          <w:szCs w:val="28"/>
          <w:lang w:val="uk-UA"/>
        </w:rPr>
        <w:t>в’яз</w:t>
      </w:r>
      <w:r w:rsidR="00DC2335">
        <w:rPr>
          <w:rFonts w:ascii="Times New Roman" w:hAnsi="Times New Roman" w:cs="Times New Roman"/>
          <w:sz w:val="28"/>
          <w:szCs w:val="28"/>
          <w:lang w:val="uk-UA"/>
        </w:rPr>
        <w:t>ання</w:t>
      </w:r>
      <w:r w:rsidR="005F4E22" w:rsidRPr="005F4E22">
        <w:rPr>
          <w:rFonts w:ascii="Times New Roman" w:hAnsi="Times New Roman" w:cs="Times New Roman"/>
          <w:sz w:val="28"/>
          <w:szCs w:val="28"/>
          <w:lang w:val="uk-UA"/>
        </w:rPr>
        <w:t xml:space="preserve"> виробника, визначені в пункті </w:t>
      </w:r>
      <w:r w:rsidR="002C2967">
        <w:rPr>
          <w:rFonts w:ascii="Times New Roman" w:hAnsi="Times New Roman" w:cs="Times New Roman"/>
          <w:sz w:val="28"/>
          <w:szCs w:val="28"/>
          <w:lang w:val="uk-UA"/>
        </w:rPr>
        <w:t>28</w:t>
      </w:r>
      <w:r w:rsidR="005F4E22" w:rsidRPr="005F4E22">
        <w:rPr>
          <w:rFonts w:ascii="Times New Roman" w:hAnsi="Times New Roman" w:cs="Times New Roman"/>
          <w:sz w:val="28"/>
          <w:szCs w:val="28"/>
          <w:lang w:val="uk-UA"/>
        </w:rPr>
        <w:t xml:space="preserve"> цього Технічного регламенту, а також обов’язок щодо складання технічної документації не повинні зазначатися в дорученні для уповноваженого представника.</w:t>
      </w:r>
    </w:p>
    <w:p w14:paraId="5351B815" w14:textId="77777777" w:rsidR="0054666C" w:rsidRPr="005F4E22" w:rsidRDefault="0054666C" w:rsidP="0054666C">
      <w:pPr>
        <w:spacing w:after="0" w:line="360" w:lineRule="auto"/>
        <w:ind w:firstLine="567"/>
        <w:jc w:val="both"/>
        <w:rPr>
          <w:rFonts w:ascii="Times New Roman" w:hAnsi="Times New Roman" w:cs="Times New Roman"/>
          <w:sz w:val="28"/>
          <w:szCs w:val="28"/>
          <w:lang w:val="uk-UA"/>
        </w:rPr>
      </w:pPr>
    </w:p>
    <w:p w14:paraId="7449AEB9" w14:textId="4163A3B6"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4</w:t>
      </w:r>
      <w:r w:rsidR="00A4410D">
        <w:rPr>
          <w:rFonts w:ascii="Times New Roman" w:hAnsi="Times New Roman" w:cs="Times New Roman"/>
          <w:sz w:val="28"/>
          <w:szCs w:val="28"/>
          <w:lang w:val="uk-UA"/>
        </w:rPr>
        <w:t>0.</w:t>
      </w:r>
      <w:r w:rsidR="006866DE">
        <w:rPr>
          <w:rFonts w:ascii="Times New Roman" w:hAnsi="Times New Roman" w:cs="Times New Roman"/>
          <w:sz w:val="28"/>
          <w:szCs w:val="28"/>
          <w:lang w:val="uk-UA"/>
        </w:rPr>
        <w:t> </w:t>
      </w:r>
      <w:r w:rsidRPr="005F4E22">
        <w:rPr>
          <w:rFonts w:ascii="Times New Roman" w:hAnsi="Times New Roman" w:cs="Times New Roman"/>
          <w:sz w:val="28"/>
          <w:szCs w:val="28"/>
          <w:lang w:val="uk-UA"/>
        </w:rPr>
        <w:t>Уповноважений представник виконує завдання на підставі наданого доручення, зокрема:</w:t>
      </w:r>
    </w:p>
    <w:p w14:paraId="49C0E226" w14:textId="18F8FBDB"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зберігає декларацію про відповідність і технічну документацію для надання їх на запити органів державного ринкового нагляду протягом щонайменше 10 років після введення морського обладнання в обіг</w:t>
      </w:r>
      <w:r w:rsidR="00323A03">
        <w:rPr>
          <w:rFonts w:ascii="Times New Roman" w:hAnsi="Times New Roman" w:cs="Times New Roman"/>
          <w:sz w:val="28"/>
          <w:szCs w:val="28"/>
          <w:lang w:val="uk-UA"/>
        </w:rPr>
        <w:t xml:space="preserve"> або надання його на ринку</w:t>
      </w:r>
      <w:r w:rsidRPr="005F4E22">
        <w:rPr>
          <w:rFonts w:ascii="Times New Roman" w:hAnsi="Times New Roman" w:cs="Times New Roman"/>
          <w:sz w:val="28"/>
          <w:szCs w:val="28"/>
          <w:lang w:val="uk-UA"/>
        </w:rPr>
        <w:t>, але не менше строку експлуатації морського обладнання;</w:t>
      </w:r>
    </w:p>
    <w:p w14:paraId="07B097DC" w14:textId="40077712"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на запит органу державного ринкового нагляду надає йому всю інформацію та документацію, необхідну для підтвердження відповідності морського обладнання вимогам технічного регламенту</w:t>
      </w:r>
      <w:r w:rsidR="00920243">
        <w:rPr>
          <w:rFonts w:ascii="Times New Roman" w:hAnsi="Times New Roman" w:cs="Times New Roman"/>
          <w:sz w:val="28"/>
          <w:szCs w:val="28"/>
          <w:lang w:val="uk-UA"/>
        </w:rPr>
        <w:t>;</w:t>
      </w:r>
      <w:r w:rsidRPr="005F4E22">
        <w:rPr>
          <w:rFonts w:ascii="Times New Roman" w:hAnsi="Times New Roman" w:cs="Times New Roman"/>
          <w:sz w:val="28"/>
          <w:szCs w:val="28"/>
          <w:lang w:val="uk-UA"/>
        </w:rPr>
        <w:t xml:space="preserve"> </w:t>
      </w:r>
    </w:p>
    <w:p w14:paraId="1CBE9469" w14:textId="572A933E"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на вимогу органу державного ринкового нагляду співпрацює з ним щодо вжиття заходів для усунення ризиків, що становить морське обладнання, на як</w:t>
      </w:r>
      <w:r w:rsidR="00920243">
        <w:rPr>
          <w:rFonts w:ascii="Times New Roman" w:hAnsi="Times New Roman" w:cs="Times New Roman"/>
          <w:sz w:val="28"/>
          <w:szCs w:val="28"/>
          <w:lang w:val="uk-UA"/>
        </w:rPr>
        <w:t>е</w:t>
      </w:r>
      <w:r w:rsidRPr="005F4E22">
        <w:rPr>
          <w:rFonts w:ascii="Times New Roman" w:hAnsi="Times New Roman" w:cs="Times New Roman"/>
          <w:sz w:val="28"/>
          <w:szCs w:val="28"/>
          <w:lang w:val="uk-UA"/>
        </w:rPr>
        <w:t xml:space="preserve"> поширюється дія доручення</w:t>
      </w:r>
    </w:p>
    <w:p w14:paraId="622EBA83" w14:textId="3D79C078" w:rsidR="005F4E22" w:rsidRPr="00DC2335" w:rsidRDefault="005F4E22" w:rsidP="0054666C">
      <w:pPr>
        <w:spacing w:before="240" w:after="240" w:line="360" w:lineRule="auto"/>
        <w:ind w:firstLine="567"/>
        <w:jc w:val="center"/>
        <w:rPr>
          <w:rFonts w:ascii="Times New Roman" w:hAnsi="Times New Roman" w:cs="Times New Roman"/>
          <w:sz w:val="28"/>
          <w:szCs w:val="28"/>
          <w:lang w:val="uk-UA"/>
        </w:rPr>
      </w:pPr>
      <w:r w:rsidRPr="00DC2335">
        <w:rPr>
          <w:rFonts w:ascii="Times New Roman" w:hAnsi="Times New Roman" w:cs="Times New Roman"/>
          <w:sz w:val="28"/>
          <w:szCs w:val="28"/>
          <w:lang w:val="uk-UA"/>
        </w:rPr>
        <w:t xml:space="preserve">Обов’язки </w:t>
      </w:r>
      <w:r w:rsidR="00323A03" w:rsidRPr="00DC2335">
        <w:rPr>
          <w:rFonts w:ascii="Times New Roman" w:hAnsi="Times New Roman" w:cs="Times New Roman"/>
          <w:sz w:val="28"/>
          <w:szCs w:val="28"/>
          <w:lang w:val="uk-UA"/>
        </w:rPr>
        <w:t>інших суб</w:t>
      </w:r>
      <w:r w:rsidR="00323A03" w:rsidRPr="00FF4324">
        <w:rPr>
          <w:rFonts w:ascii="Times New Roman" w:hAnsi="Times New Roman" w:cs="Times New Roman"/>
          <w:sz w:val="28"/>
          <w:szCs w:val="28"/>
          <w:lang w:val="uk-UA"/>
        </w:rPr>
        <w:t>’</w:t>
      </w:r>
      <w:r w:rsidR="00323A03" w:rsidRPr="00DC2335">
        <w:rPr>
          <w:rFonts w:ascii="Times New Roman" w:hAnsi="Times New Roman" w:cs="Times New Roman"/>
          <w:sz w:val="28"/>
          <w:szCs w:val="28"/>
          <w:lang w:val="uk-UA"/>
        </w:rPr>
        <w:t>єктів господар</w:t>
      </w:r>
      <w:r w:rsidR="00DC2335" w:rsidRPr="00DC2335">
        <w:rPr>
          <w:rFonts w:ascii="Times New Roman" w:hAnsi="Times New Roman" w:cs="Times New Roman"/>
          <w:sz w:val="28"/>
          <w:szCs w:val="28"/>
          <w:lang w:val="uk-UA"/>
        </w:rPr>
        <w:t>ю</w:t>
      </w:r>
      <w:r w:rsidR="00323A03" w:rsidRPr="00DC2335">
        <w:rPr>
          <w:rFonts w:ascii="Times New Roman" w:hAnsi="Times New Roman" w:cs="Times New Roman"/>
          <w:sz w:val="28"/>
          <w:szCs w:val="28"/>
          <w:lang w:val="uk-UA"/>
        </w:rPr>
        <w:t>вання</w:t>
      </w:r>
    </w:p>
    <w:p w14:paraId="273063FA" w14:textId="5F698F3E" w:rsidR="005F4E22" w:rsidRDefault="00A4410D" w:rsidP="00ED1021">
      <w:pPr>
        <w:spacing w:after="0" w:line="360" w:lineRule="auto"/>
        <w:ind w:firstLine="567"/>
        <w:jc w:val="both"/>
        <w:rPr>
          <w:rFonts w:ascii="Times New Roman" w:hAnsi="Times New Roman" w:cs="Times New Roman"/>
          <w:sz w:val="28"/>
          <w:szCs w:val="28"/>
          <w:lang w:val="uk-UA"/>
        </w:rPr>
      </w:pPr>
      <w:r w:rsidRPr="00A3491C">
        <w:rPr>
          <w:rFonts w:ascii="Times New Roman" w:hAnsi="Times New Roman" w:cs="Times New Roman"/>
          <w:sz w:val="28"/>
          <w:szCs w:val="28"/>
          <w:lang w:val="uk-UA"/>
        </w:rPr>
        <w:t>41</w:t>
      </w:r>
      <w:r w:rsidR="005F4E22" w:rsidRPr="00A3491C">
        <w:rPr>
          <w:rFonts w:ascii="Times New Roman" w:hAnsi="Times New Roman" w:cs="Times New Roman"/>
          <w:sz w:val="28"/>
          <w:szCs w:val="28"/>
          <w:lang w:val="uk-UA"/>
        </w:rPr>
        <w:t>. Імпортери повинні вказувати своє найменування, зареєстровану</w:t>
      </w:r>
      <w:r w:rsidR="00DC2335">
        <w:rPr>
          <w:rFonts w:ascii="Times New Roman" w:hAnsi="Times New Roman" w:cs="Times New Roman"/>
          <w:sz w:val="28"/>
          <w:szCs w:val="28"/>
          <w:lang w:val="uk-UA"/>
        </w:rPr>
        <w:t xml:space="preserve"> торгову марку або зареєстрований товарний знак і контактну адресу на морському обладнанні, а </w:t>
      </w:r>
      <w:r w:rsidR="005F4E22" w:rsidRPr="00452F6D">
        <w:rPr>
          <w:rFonts w:ascii="Times New Roman" w:hAnsi="Times New Roman" w:cs="Times New Roman"/>
          <w:sz w:val="28"/>
          <w:szCs w:val="28"/>
          <w:lang w:val="uk-UA"/>
        </w:rPr>
        <w:t xml:space="preserve">якщо це неможливо, на його упаковці </w:t>
      </w:r>
      <w:r w:rsidR="00DC2335">
        <w:rPr>
          <w:rFonts w:ascii="Times New Roman" w:hAnsi="Times New Roman" w:cs="Times New Roman"/>
          <w:sz w:val="28"/>
          <w:szCs w:val="28"/>
          <w:lang w:val="uk-UA"/>
        </w:rPr>
        <w:t>та/</w:t>
      </w:r>
      <w:r w:rsidR="005F4E22" w:rsidRPr="00452F6D">
        <w:rPr>
          <w:rFonts w:ascii="Times New Roman" w:hAnsi="Times New Roman" w:cs="Times New Roman"/>
          <w:sz w:val="28"/>
          <w:szCs w:val="28"/>
          <w:lang w:val="uk-UA"/>
        </w:rPr>
        <w:t xml:space="preserve">або в документі, що супроводжує </w:t>
      </w:r>
      <w:r w:rsidR="00DC2335" w:rsidRPr="00452F6D">
        <w:rPr>
          <w:rFonts w:ascii="Times New Roman" w:hAnsi="Times New Roman" w:cs="Times New Roman"/>
          <w:sz w:val="28"/>
          <w:szCs w:val="28"/>
          <w:lang w:val="uk-UA"/>
        </w:rPr>
        <w:t>його</w:t>
      </w:r>
      <w:r w:rsidR="00DC2335">
        <w:rPr>
          <w:rFonts w:ascii="Times New Roman" w:hAnsi="Times New Roman" w:cs="Times New Roman"/>
          <w:sz w:val="28"/>
          <w:szCs w:val="28"/>
          <w:lang w:val="uk-UA"/>
        </w:rPr>
        <w:t xml:space="preserve">. </w:t>
      </w:r>
    </w:p>
    <w:p w14:paraId="5E7DFE64" w14:textId="3A7E1024" w:rsidR="005F4E22" w:rsidRDefault="005F4E22" w:rsidP="00ED1021">
      <w:pPr>
        <w:spacing w:after="0" w:line="360" w:lineRule="auto"/>
        <w:ind w:firstLine="567"/>
        <w:jc w:val="both"/>
        <w:rPr>
          <w:rFonts w:ascii="Times New Roman" w:hAnsi="Times New Roman" w:cs="Times New Roman"/>
          <w:sz w:val="28"/>
          <w:szCs w:val="28"/>
          <w:lang w:val="uk-UA"/>
        </w:rPr>
      </w:pPr>
      <w:r w:rsidRPr="00452F6D">
        <w:rPr>
          <w:rFonts w:ascii="Times New Roman" w:hAnsi="Times New Roman" w:cs="Times New Roman"/>
          <w:sz w:val="28"/>
          <w:szCs w:val="28"/>
          <w:lang w:val="uk-UA"/>
        </w:rPr>
        <w:lastRenderedPageBreak/>
        <w:t>4</w:t>
      </w:r>
      <w:r w:rsidR="00A4410D" w:rsidRPr="00452F6D">
        <w:rPr>
          <w:rFonts w:ascii="Times New Roman" w:hAnsi="Times New Roman" w:cs="Times New Roman"/>
          <w:sz w:val="28"/>
          <w:szCs w:val="28"/>
          <w:lang w:val="uk-UA"/>
        </w:rPr>
        <w:t>2</w:t>
      </w:r>
      <w:r w:rsidRPr="00452F6D">
        <w:rPr>
          <w:rFonts w:ascii="Times New Roman" w:hAnsi="Times New Roman" w:cs="Times New Roman"/>
          <w:sz w:val="28"/>
          <w:szCs w:val="28"/>
          <w:lang w:val="uk-UA"/>
        </w:rPr>
        <w:t>. Імпортери або розповсюджувачі на обґрунтований запит органу державного ринкового нагляду надають йому всю інформацію та документацію, необхідні для підтвердження відповідності морського обладнання вимогам цього Технічного регламенту, державною мовою. На вимогу органу державного ринкового нагляду імпортери співпрацюють з ним для усунення ризиків, які станов</w:t>
      </w:r>
      <w:r w:rsidR="00DF230D">
        <w:rPr>
          <w:rFonts w:ascii="Times New Roman" w:hAnsi="Times New Roman" w:cs="Times New Roman"/>
          <w:sz w:val="28"/>
          <w:szCs w:val="28"/>
          <w:lang w:val="uk-UA"/>
        </w:rPr>
        <w:t>и</w:t>
      </w:r>
      <w:r w:rsidRPr="00452F6D">
        <w:rPr>
          <w:rFonts w:ascii="Times New Roman" w:hAnsi="Times New Roman" w:cs="Times New Roman"/>
          <w:sz w:val="28"/>
          <w:szCs w:val="28"/>
          <w:lang w:val="uk-UA"/>
        </w:rPr>
        <w:t>ть введен</w:t>
      </w:r>
      <w:r w:rsidR="00323A03" w:rsidRPr="00452F6D">
        <w:rPr>
          <w:rFonts w:ascii="Times New Roman" w:hAnsi="Times New Roman" w:cs="Times New Roman"/>
          <w:sz w:val="28"/>
          <w:szCs w:val="28"/>
          <w:lang w:val="uk-UA"/>
        </w:rPr>
        <w:t>е</w:t>
      </w:r>
      <w:r w:rsidRPr="00452F6D">
        <w:rPr>
          <w:rFonts w:ascii="Times New Roman" w:hAnsi="Times New Roman" w:cs="Times New Roman"/>
          <w:sz w:val="28"/>
          <w:szCs w:val="28"/>
          <w:lang w:val="uk-UA"/>
        </w:rPr>
        <w:t xml:space="preserve"> ними в обіг</w:t>
      </w:r>
      <w:r w:rsidRPr="005F4E22">
        <w:rPr>
          <w:rFonts w:ascii="Times New Roman" w:hAnsi="Times New Roman" w:cs="Times New Roman"/>
          <w:sz w:val="28"/>
          <w:szCs w:val="28"/>
          <w:lang w:val="uk-UA"/>
        </w:rPr>
        <w:t xml:space="preserve"> </w:t>
      </w:r>
      <w:r w:rsidR="00323A03">
        <w:rPr>
          <w:rFonts w:ascii="Times New Roman" w:hAnsi="Times New Roman" w:cs="Times New Roman"/>
          <w:sz w:val="28"/>
          <w:szCs w:val="28"/>
          <w:lang w:val="uk-UA"/>
        </w:rPr>
        <w:t xml:space="preserve">або надане на ринку </w:t>
      </w:r>
      <w:r w:rsidR="00323A03" w:rsidRPr="005F4E22">
        <w:rPr>
          <w:rFonts w:ascii="Times New Roman" w:hAnsi="Times New Roman" w:cs="Times New Roman"/>
          <w:sz w:val="28"/>
          <w:szCs w:val="28"/>
          <w:lang w:val="uk-UA"/>
        </w:rPr>
        <w:t>морськ</w:t>
      </w:r>
      <w:r w:rsidR="00323A03">
        <w:rPr>
          <w:rFonts w:ascii="Times New Roman" w:hAnsi="Times New Roman" w:cs="Times New Roman"/>
          <w:sz w:val="28"/>
          <w:szCs w:val="28"/>
          <w:lang w:val="uk-UA"/>
        </w:rPr>
        <w:t>е</w:t>
      </w:r>
      <w:r w:rsidR="00323A03" w:rsidRPr="005F4E22">
        <w:rPr>
          <w:rFonts w:ascii="Times New Roman" w:hAnsi="Times New Roman" w:cs="Times New Roman"/>
          <w:sz w:val="28"/>
          <w:szCs w:val="28"/>
          <w:lang w:val="uk-UA"/>
        </w:rPr>
        <w:t xml:space="preserve"> </w:t>
      </w:r>
      <w:r w:rsidRPr="005F4E22">
        <w:rPr>
          <w:rFonts w:ascii="Times New Roman" w:hAnsi="Times New Roman" w:cs="Times New Roman"/>
          <w:sz w:val="28"/>
          <w:szCs w:val="28"/>
          <w:lang w:val="uk-UA"/>
        </w:rPr>
        <w:t>обладнання.</w:t>
      </w:r>
    </w:p>
    <w:p w14:paraId="6E832E1A"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229536C5" w14:textId="7C0C43AF" w:rsidR="005F4E22" w:rsidRDefault="00A4410D" w:rsidP="00ED10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5F4E22" w:rsidRPr="005F4E22">
        <w:rPr>
          <w:rFonts w:ascii="Times New Roman" w:hAnsi="Times New Roman" w:cs="Times New Roman"/>
          <w:sz w:val="28"/>
          <w:szCs w:val="28"/>
          <w:lang w:val="uk-UA"/>
        </w:rPr>
        <w:t xml:space="preserve">. У разі коли імпортер або розповсюджувач </w:t>
      </w:r>
      <w:r w:rsidR="005F4E22" w:rsidRPr="00951A5D">
        <w:rPr>
          <w:rFonts w:ascii="Times New Roman" w:hAnsi="Times New Roman" w:cs="Times New Roman"/>
          <w:sz w:val="28"/>
          <w:szCs w:val="28"/>
          <w:lang w:val="uk-UA"/>
        </w:rPr>
        <w:t xml:space="preserve">вводить </w:t>
      </w:r>
      <w:r w:rsidR="00DC2335" w:rsidRPr="00951A5D">
        <w:rPr>
          <w:rFonts w:ascii="Times New Roman" w:hAnsi="Times New Roman" w:cs="Times New Roman"/>
          <w:sz w:val="28"/>
          <w:szCs w:val="28"/>
          <w:lang w:val="uk-UA"/>
        </w:rPr>
        <w:t xml:space="preserve">в обіг </w:t>
      </w:r>
      <w:r w:rsidR="005F4E22" w:rsidRPr="00951A5D">
        <w:rPr>
          <w:rFonts w:ascii="Times New Roman" w:hAnsi="Times New Roman" w:cs="Times New Roman"/>
          <w:sz w:val="28"/>
          <w:szCs w:val="28"/>
          <w:lang w:val="uk-UA"/>
        </w:rPr>
        <w:t>морське обладнання</w:t>
      </w:r>
      <w:r w:rsidR="00BA03D2" w:rsidRPr="00951A5D">
        <w:rPr>
          <w:rFonts w:ascii="Times New Roman" w:hAnsi="Times New Roman" w:cs="Times New Roman"/>
          <w:sz w:val="28"/>
          <w:szCs w:val="28"/>
          <w:lang w:val="uk-UA"/>
        </w:rPr>
        <w:t>, надає на ринок</w:t>
      </w:r>
      <w:r w:rsidR="005F4E22" w:rsidRPr="00951A5D">
        <w:rPr>
          <w:rFonts w:ascii="Times New Roman" w:hAnsi="Times New Roman" w:cs="Times New Roman"/>
          <w:sz w:val="28"/>
          <w:szCs w:val="28"/>
          <w:lang w:val="uk-UA"/>
        </w:rPr>
        <w:t xml:space="preserve"> або встановлює його  на борту судна під своїм найменуванням чи торговельною маркою або модифікує вже введене в обіг морське обладнання у такий спосіб, що це може вплинути на його відповідність вимогам цього Технічного регламенту, він вважається виробником та повинен виконувати обов’язки виробника, встановлені у пунктах </w:t>
      </w:r>
      <w:r w:rsidR="00EA637B" w:rsidRPr="00951A5D">
        <w:rPr>
          <w:rFonts w:ascii="Times New Roman" w:hAnsi="Times New Roman" w:cs="Times New Roman"/>
          <w:sz w:val="28"/>
          <w:szCs w:val="28"/>
          <w:lang w:val="uk-UA"/>
        </w:rPr>
        <w:t>28</w:t>
      </w:r>
      <w:r w:rsidR="005F4E22" w:rsidRPr="00951A5D">
        <w:rPr>
          <w:rFonts w:ascii="Times New Roman" w:hAnsi="Times New Roman" w:cs="Times New Roman"/>
          <w:sz w:val="28"/>
          <w:szCs w:val="28"/>
          <w:lang w:val="uk-UA"/>
        </w:rPr>
        <w:t xml:space="preserve"> – </w:t>
      </w:r>
      <w:r w:rsidR="00EA637B">
        <w:rPr>
          <w:rFonts w:ascii="Times New Roman" w:hAnsi="Times New Roman" w:cs="Times New Roman"/>
          <w:sz w:val="28"/>
          <w:szCs w:val="28"/>
          <w:lang w:val="uk-UA"/>
        </w:rPr>
        <w:t>37</w:t>
      </w:r>
      <w:r w:rsidR="005F4E22" w:rsidRPr="005F4E22">
        <w:rPr>
          <w:rFonts w:ascii="Times New Roman" w:hAnsi="Times New Roman" w:cs="Times New Roman"/>
          <w:sz w:val="28"/>
          <w:szCs w:val="28"/>
          <w:lang w:val="uk-UA"/>
        </w:rPr>
        <w:t xml:space="preserve"> цього Технічного регламенту.</w:t>
      </w:r>
    </w:p>
    <w:p w14:paraId="7ACFD316"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596D40D2" w14:textId="6C37C48D"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4</w:t>
      </w:r>
      <w:r w:rsidR="002C2967">
        <w:rPr>
          <w:rFonts w:ascii="Times New Roman" w:hAnsi="Times New Roman" w:cs="Times New Roman"/>
          <w:sz w:val="28"/>
          <w:szCs w:val="28"/>
          <w:lang w:val="uk-UA"/>
        </w:rPr>
        <w:t>4</w:t>
      </w:r>
      <w:r w:rsidRPr="005F4E22">
        <w:rPr>
          <w:rFonts w:ascii="Times New Roman" w:hAnsi="Times New Roman" w:cs="Times New Roman"/>
          <w:sz w:val="28"/>
          <w:szCs w:val="28"/>
          <w:lang w:val="uk-UA"/>
        </w:rPr>
        <w:t xml:space="preserve">. Протягом щонайменше 10 років після нанесення </w:t>
      </w:r>
      <w:r w:rsidR="005A7710" w:rsidRPr="005F4E22">
        <w:rPr>
          <w:rFonts w:ascii="Times New Roman" w:hAnsi="Times New Roman" w:cs="Times New Roman"/>
          <w:sz w:val="28"/>
          <w:szCs w:val="28"/>
          <w:lang w:val="uk-UA"/>
        </w:rPr>
        <w:t>марк</w:t>
      </w:r>
      <w:r w:rsidR="005A7710">
        <w:rPr>
          <w:rFonts w:ascii="Times New Roman" w:hAnsi="Times New Roman" w:cs="Times New Roman"/>
          <w:sz w:val="28"/>
          <w:szCs w:val="28"/>
          <w:lang w:val="uk-UA"/>
        </w:rPr>
        <w:t>у</w:t>
      </w:r>
      <w:r w:rsidR="005A7710" w:rsidRPr="005F4E22">
        <w:rPr>
          <w:rFonts w:ascii="Times New Roman" w:hAnsi="Times New Roman" w:cs="Times New Roman"/>
          <w:sz w:val="28"/>
          <w:szCs w:val="28"/>
          <w:lang w:val="uk-UA"/>
        </w:rPr>
        <w:t xml:space="preserve">вання </w:t>
      </w:r>
      <w:r w:rsidRPr="005F4E22">
        <w:rPr>
          <w:rFonts w:ascii="Times New Roman" w:hAnsi="Times New Roman" w:cs="Times New Roman"/>
          <w:sz w:val="28"/>
          <w:szCs w:val="28"/>
          <w:lang w:val="uk-UA"/>
        </w:rPr>
        <w:t xml:space="preserve">«штурвал», але  не менше передбаченого строку експлуатації зазначеного морського обладнання, </w:t>
      </w:r>
      <w:r w:rsidRPr="00AF4FA8">
        <w:rPr>
          <w:rFonts w:ascii="Times New Roman" w:hAnsi="Times New Roman" w:cs="Times New Roman"/>
          <w:sz w:val="28"/>
          <w:szCs w:val="28"/>
          <w:lang w:val="uk-UA"/>
        </w:rPr>
        <w:t>суб’єкти господарювання</w:t>
      </w:r>
      <w:r w:rsidRPr="005F4E22">
        <w:rPr>
          <w:rFonts w:ascii="Times New Roman" w:hAnsi="Times New Roman" w:cs="Times New Roman"/>
          <w:sz w:val="28"/>
          <w:szCs w:val="28"/>
          <w:lang w:val="uk-UA"/>
        </w:rPr>
        <w:t xml:space="preserve"> на запит   органів державного ринкового нагляду повинні  надати інформацію стосовно:</w:t>
      </w:r>
    </w:p>
    <w:p w14:paraId="2E5042CC" w14:textId="77777777"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будь-якого суб’єкта господарювання, який поставив їм  морське обладнання;</w:t>
      </w:r>
    </w:p>
    <w:p w14:paraId="465B6DB2" w14:textId="77777777"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будь-якого суб’єкта господарювання, якому вони поставили морське обладнання.</w:t>
      </w:r>
    </w:p>
    <w:p w14:paraId="3D82EA32" w14:textId="5EAD7F1B" w:rsidR="005F4E22" w:rsidRPr="002C2967" w:rsidRDefault="005F4E22" w:rsidP="0054666C">
      <w:pPr>
        <w:spacing w:before="240" w:after="240" w:line="360" w:lineRule="auto"/>
        <w:ind w:firstLine="567"/>
        <w:jc w:val="center"/>
        <w:rPr>
          <w:rFonts w:ascii="Times New Roman" w:hAnsi="Times New Roman" w:cs="Times New Roman"/>
          <w:b/>
          <w:sz w:val="28"/>
          <w:szCs w:val="28"/>
          <w:lang w:val="uk-UA"/>
        </w:rPr>
      </w:pPr>
      <w:r w:rsidRPr="002C2967">
        <w:rPr>
          <w:rFonts w:ascii="Times New Roman" w:hAnsi="Times New Roman" w:cs="Times New Roman"/>
          <w:b/>
          <w:sz w:val="28"/>
          <w:szCs w:val="28"/>
          <w:lang w:val="uk-UA"/>
        </w:rPr>
        <w:t>Оцінювання відповідності та призначення органів з оцінки відповідності</w:t>
      </w:r>
    </w:p>
    <w:p w14:paraId="7FC1C1E2" w14:textId="2205E5AD" w:rsidR="005F4E22" w:rsidRPr="00DC2335" w:rsidRDefault="005F4E22" w:rsidP="002C2967">
      <w:pPr>
        <w:ind w:firstLine="567"/>
        <w:jc w:val="center"/>
        <w:rPr>
          <w:rFonts w:ascii="Times New Roman" w:hAnsi="Times New Roman" w:cs="Times New Roman"/>
          <w:sz w:val="28"/>
          <w:szCs w:val="28"/>
          <w:lang w:val="uk-UA"/>
        </w:rPr>
      </w:pPr>
      <w:r w:rsidRPr="00DC2335">
        <w:rPr>
          <w:rFonts w:ascii="Times New Roman" w:hAnsi="Times New Roman" w:cs="Times New Roman"/>
          <w:sz w:val="28"/>
          <w:szCs w:val="28"/>
          <w:lang w:val="uk-UA"/>
        </w:rPr>
        <w:t>Процедури оцінювання відповідності</w:t>
      </w:r>
    </w:p>
    <w:p w14:paraId="479830C3" w14:textId="7DF3942A" w:rsidR="005F4E22" w:rsidRDefault="002C2967" w:rsidP="00ED10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w:t>
      </w:r>
      <w:r w:rsidR="005F4E22" w:rsidRPr="005F4E22">
        <w:rPr>
          <w:rFonts w:ascii="Times New Roman" w:hAnsi="Times New Roman" w:cs="Times New Roman"/>
          <w:sz w:val="28"/>
          <w:szCs w:val="28"/>
          <w:lang w:val="uk-UA"/>
        </w:rPr>
        <w:t xml:space="preserve">Перед введенням </w:t>
      </w:r>
      <w:r w:rsidR="00DC2335" w:rsidRPr="005F4E22">
        <w:rPr>
          <w:rFonts w:ascii="Times New Roman" w:hAnsi="Times New Roman" w:cs="Times New Roman"/>
          <w:sz w:val="28"/>
          <w:szCs w:val="28"/>
          <w:lang w:val="uk-UA"/>
        </w:rPr>
        <w:t xml:space="preserve">в обіг </w:t>
      </w:r>
      <w:r w:rsidR="005F4E22" w:rsidRPr="005F4E22">
        <w:rPr>
          <w:rFonts w:ascii="Times New Roman" w:hAnsi="Times New Roman" w:cs="Times New Roman"/>
          <w:sz w:val="28"/>
          <w:szCs w:val="28"/>
          <w:lang w:val="uk-UA"/>
        </w:rPr>
        <w:t xml:space="preserve">морського обладнання виробники застосовують процедури оцінки відповідності, визначені у </w:t>
      </w:r>
      <w:r w:rsidR="005F4E22" w:rsidRPr="00951A5D">
        <w:rPr>
          <w:rFonts w:ascii="Times New Roman" w:hAnsi="Times New Roman" w:cs="Times New Roman"/>
          <w:sz w:val="28"/>
          <w:szCs w:val="28"/>
          <w:lang w:val="uk-UA"/>
        </w:rPr>
        <w:t>пункт</w:t>
      </w:r>
      <w:r w:rsidR="00C22893" w:rsidRPr="00951A5D">
        <w:rPr>
          <w:rFonts w:ascii="Times New Roman" w:hAnsi="Times New Roman" w:cs="Times New Roman"/>
          <w:sz w:val="28"/>
          <w:szCs w:val="28"/>
          <w:lang w:val="uk-UA"/>
        </w:rPr>
        <w:t>ах</w:t>
      </w:r>
      <w:r w:rsidR="005F4E22" w:rsidRPr="00951A5D">
        <w:rPr>
          <w:rFonts w:ascii="Times New Roman" w:hAnsi="Times New Roman" w:cs="Times New Roman"/>
          <w:sz w:val="28"/>
          <w:szCs w:val="28"/>
          <w:lang w:val="uk-UA"/>
        </w:rPr>
        <w:t xml:space="preserve"> 4</w:t>
      </w:r>
      <w:r w:rsidR="00C22893" w:rsidRPr="00951A5D">
        <w:rPr>
          <w:rFonts w:ascii="Times New Roman" w:hAnsi="Times New Roman" w:cs="Times New Roman"/>
          <w:sz w:val="28"/>
          <w:szCs w:val="28"/>
          <w:lang w:val="uk-UA"/>
        </w:rPr>
        <w:t>6</w:t>
      </w:r>
      <w:r w:rsidR="00DC2335">
        <w:rPr>
          <w:rFonts w:ascii="Times New Roman" w:hAnsi="Times New Roman" w:cs="Times New Roman"/>
          <w:sz w:val="28"/>
          <w:szCs w:val="28"/>
          <w:lang w:val="uk-UA"/>
        </w:rPr>
        <w:t> </w:t>
      </w:r>
      <w:r w:rsidR="00C22893" w:rsidRPr="00951A5D">
        <w:rPr>
          <w:rFonts w:ascii="Times New Roman" w:hAnsi="Times New Roman" w:cs="Times New Roman"/>
          <w:sz w:val="28"/>
          <w:szCs w:val="28"/>
          <w:lang w:val="uk-UA"/>
        </w:rPr>
        <w:t>-</w:t>
      </w:r>
      <w:r w:rsidR="00DC2335">
        <w:rPr>
          <w:rFonts w:ascii="Times New Roman" w:hAnsi="Times New Roman" w:cs="Times New Roman"/>
          <w:sz w:val="28"/>
          <w:szCs w:val="28"/>
          <w:lang w:val="uk-UA"/>
        </w:rPr>
        <w:t> </w:t>
      </w:r>
      <w:r w:rsidR="00C22893" w:rsidRPr="00951A5D">
        <w:rPr>
          <w:rFonts w:ascii="Times New Roman" w:hAnsi="Times New Roman" w:cs="Times New Roman"/>
          <w:sz w:val="28"/>
          <w:szCs w:val="28"/>
          <w:lang w:val="uk-UA"/>
        </w:rPr>
        <w:t>47</w:t>
      </w:r>
      <w:r w:rsidR="005F4E22" w:rsidRPr="00951A5D">
        <w:rPr>
          <w:rFonts w:ascii="Times New Roman" w:hAnsi="Times New Roman" w:cs="Times New Roman"/>
          <w:sz w:val="28"/>
          <w:szCs w:val="28"/>
          <w:lang w:val="uk-UA"/>
        </w:rPr>
        <w:t xml:space="preserve"> та додатку 2</w:t>
      </w:r>
      <w:r w:rsidR="005F4E22" w:rsidRPr="005F4E22">
        <w:rPr>
          <w:rFonts w:ascii="Times New Roman" w:hAnsi="Times New Roman" w:cs="Times New Roman"/>
          <w:sz w:val="28"/>
          <w:szCs w:val="28"/>
          <w:lang w:val="uk-UA"/>
        </w:rPr>
        <w:t xml:space="preserve"> цього Технічного регламенту.</w:t>
      </w:r>
    </w:p>
    <w:p w14:paraId="3EF0448A" w14:textId="77777777" w:rsidR="00ED1021" w:rsidRPr="005F4E22" w:rsidRDefault="00ED1021" w:rsidP="00ED1021">
      <w:pPr>
        <w:spacing w:after="0" w:line="360" w:lineRule="auto"/>
        <w:ind w:firstLine="567"/>
        <w:jc w:val="both"/>
        <w:rPr>
          <w:rFonts w:ascii="Times New Roman" w:hAnsi="Times New Roman" w:cs="Times New Roman"/>
          <w:sz w:val="28"/>
          <w:szCs w:val="28"/>
          <w:lang w:val="uk-UA"/>
        </w:rPr>
      </w:pPr>
    </w:p>
    <w:p w14:paraId="3F003144" w14:textId="31D0B63B" w:rsidR="005F4E22" w:rsidRP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lastRenderedPageBreak/>
        <w:t>4</w:t>
      </w:r>
      <w:r w:rsidR="002C2967">
        <w:rPr>
          <w:rFonts w:ascii="Times New Roman" w:hAnsi="Times New Roman" w:cs="Times New Roman"/>
          <w:sz w:val="28"/>
          <w:szCs w:val="28"/>
          <w:lang w:val="uk-UA"/>
        </w:rPr>
        <w:t>6</w:t>
      </w:r>
      <w:r w:rsidRPr="005F4E22">
        <w:rPr>
          <w:rFonts w:ascii="Times New Roman" w:hAnsi="Times New Roman" w:cs="Times New Roman"/>
          <w:sz w:val="28"/>
          <w:szCs w:val="28"/>
          <w:lang w:val="uk-UA"/>
        </w:rPr>
        <w:t>. У разі використання перевірки типу (модуль B) морське обладнання перед введенням в обіг, підлягає перевірці:</w:t>
      </w:r>
    </w:p>
    <w:p w14:paraId="02B751EF" w14:textId="05C2B479"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забезпечення якості виробництва (модуль D) або</w:t>
      </w:r>
    </w:p>
    <w:p w14:paraId="43332EE4" w14:textId="5802A2A4"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забезпечення якості продукту (модуль E) або</w:t>
      </w:r>
    </w:p>
    <w:p w14:paraId="37E6F121" w14:textId="692BD01C" w:rsid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перевірка продукту (модуль F)</w:t>
      </w:r>
    </w:p>
    <w:p w14:paraId="1E00FFE1" w14:textId="77777777" w:rsidR="0054666C" w:rsidRPr="005F4E22" w:rsidRDefault="0054666C" w:rsidP="0054666C">
      <w:pPr>
        <w:spacing w:after="0" w:line="360" w:lineRule="auto"/>
        <w:ind w:firstLine="567"/>
        <w:jc w:val="both"/>
        <w:rPr>
          <w:rFonts w:ascii="Times New Roman" w:hAnsi="Times New Roman" w:cs="Times New Roman"/>
          <w:sz w:val="28"/>
          <w:szCs w:val="28"/>
          <w:lang w:val="uk-UA"/>
        </w:rPr>
      </w:pPr>
    </w:p>
    <w:p w14:paraId="65382B46" w14:textId="73EC96D4" w:rsidR="005F4E22" w:rsidRDefault="002C2967" w:rsidP="00ED10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47. Я</w:t>
      </w:r>
      <w:r w:rsidR="005F4E22" w:rsidRPr="005F4E22">
        <w:rPr>
          <w:rFonts w:ascii="Times New Roman" w:hAnsi="Times New Roman" w:cs="Times New Roman"/>
          <w:sz w:val="28"/>
          <w:szCs w:val="28"/>
          <w:lang w:val="uk-UA"/>
        </w:rPr>
        <w:t xml:space="preserve">кщо морське обладнання виробляється індивідуально або в </w:t>
      </w:r>
      <w:r w:rsidR="00DC2335">
        <w:rPr>
          <w:rFonts w:ascii="Times New Roman" w:hAnsi="Times New Roman" w:cs="Times New Roman"/>
          <w:sz w:val="28"/>
          <w:szCs w:val="28"/>
          <w:lang w:val="uk-UA"/>
        </w:rPr>
        <w:t>обмежен</w:t>
      </w:r>
      <w:r w:rsidR="005F4E22" w:rsidRPr="005F4E22">
        <w:rPr>
          <w:rFonts w:ascii="Times New Roman" w:hAnsi="Times New Roman" w:cs="Times New Roman"/>
          <w:sz w:val="28"/>
          <w:szCs w:val="28"/>
          <w:lang w:val="uk-UA"/>
        </w:rPr>
        <w:t>ій кількості, процедурою оцінки відповідності може бути перевірка (модуль G).</w:t>
      </w:r>
    </w:p>
    <w:p w14:paraId="67DE97C4" w14:textId="77777777" w:rsidR="00ED1021" w:rsidRPr="005F4E22" w:rsidRDefault="00ED1021" w:rsidP="00ED1021">
      <w:pPr>
        <w:spacing w:after="0" w:line="360" w:lineRule="auto"/>
        <w:ind w:firstLine="567"/>
        <w:jc w:val="both"/>
        <w:rPr>
          <w:rFonts w:ascii="Times New Roman" w:hAnsi="Times New Roman" w:cs="Times New Roman"/>
          <w:sz w:val="28"/>
          <w:szCs w:val="28"/>
          <w:lang w:val="uk-UA"/>
        </w:rPr>
      </w:pPr>
    </w:p>
    <w:p w14:paraId="6EA118C8" w14:textId="3D6CD401" w:rsidR="005F4E22" w:rsidRPr="005F4E22" w:rsidRDefault="008F4A0A" w:rsidP="00ED10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48</w:t>
      </w:r>
      <w:r w:rsidR="005F4E22" w:rsidRPr="005F4E22">
        <w:rPr>
          <w:rFonts w:ascii="Times New Roman" w:hAnsi="Times New Roman" w:cs="Times New Roman"/>
          <w:sz w:val="28"/>
          <w:szCs w:val="28"/>
          <w:lang w:val="uk-UA"/>
        </w:rPr>
        <w:t>. Орган ринкового нагляду  повинен підтримувати в актуалізованому  стані перелік морського обладнання, яке пройшло процедури оцінки відповідності  вимогам цього Технічного регламенту, та оприлюднювати його</w:t>
      </w:r>
      <w:r w:rsidR="00DC2335">
        <w:rPr>
          <w:rFonts w:ascii="Times New Roman" w:hAnsi="Times New Roman" w:cs="Times New Roman"/>
          <w:sz w:val="28"/>
          <w:szCs w:val="28"/>
          <w:lang w:val="uk-UA"/>
        </w:rPr>
        <w:t xml:space="preserve"> на офіційному </w:t>
      </w:r>
      <w:proofErr w:type="spellStart"/>
      <w:r w:rsidR="00DC2335">
        <w:rPr>
          <w:rFonts w:ascii="Times New Roman" w:hAnsi="Times New Roman" w:cs="Times New Roman"/>
          <w:sz w:val="28"/>
          <w:szCs w:val="28"/>
          <w:lang w:val="uk-UA"/>
        </w:rPr>
        <w:t>вебсайті</w:t>
      </w:r>
      <w:proofErr w:type="spellEnd"/>
      <w:r w:rsidR="005F4E22" w:rsidRPr="005F4E22">
        <w:rPr>
          <w:rFonts w:ascii="Times New Roman" w:hAnsi="Times New Roman" w:cs="Times New Roman"/>
          <w:sz w:val="28"/>
          <w:szCs w:val="28"/>
          <w:lang w:val="uk-UA"/>
        </w:rPr>
        <w:t>.</w:t>
      </w:r>
    </w:p>
    <w:p w14:paraId="4C0A1BE9" w14:textId="01C32EE1" w:rsidR="005F4E22" w:rsidRPr="008F4A0A" w:rsidRDefault="005F4E22" w:rsidP="0054666C">
      <w:pPr>
        <w:spacing w:before="240" w:after="240" w:line="360" w:lineRule="auto"/>
        <w:ind w:firstLine="567"/>
        <w:jc w:val="center"/>
        <w:rPr>
          <w:rFonts w:ascii="Times New Roman" w:hAnsi="Times New Roman" w:cs="Times New Roman"/>
          <w:b/>
          <w:sz w:val="28"/>
          <w:szCs w:val="28"/>
          <w:lang w:val="uk-UA"/>
        </w:rPr>
      </w:pPr>
      <w:r w:rsidRPr="008F4A0A">
        <w:rPr>
          <w:rFonts w:ascii="Times New Roman" w:hAnsi="Times New Roman" w:cs="Times New Roman"/>
          <w:b/>
          <w:sz w:val="28"/>
          <w:szCs w:val="28"/>
          <w:lang w:val="uk-UA"/>
        </w:rPr>
        <w:t>Декларація про відповідність</w:t>
      </w:r>
    </w:p>
    <w:p w14:paraId="6F8F9865" w14:textId="2F277C57" w:rsidR="005F4E22" w:rsidRDefault="008F4A0A" w:rsidP="00ED10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005F4E22" w:rsidRPr="005F4E22">
        <w:rPr>
          <w:rFonts w:ascii="Times New Roman" w:hAnsi="Times New Roman" w:cs="Times New Roman"/>
          <w:sz w:val="28"/>
          <w:szCs w:val="28"/>
          <w:lang w:val="uk-UA"/>
        </w:rPr>
        <w:t>. Декларація про відповідність засвідчує виконання вимог, встановлених пунктом 4 цього Технічного регламенту.</w:t>
      </w:r>
    </w:p>
    <w:p w14:paraId="18D9ED0D"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4B201A27" w14:textId="33D4DF2F" w:rsidR="008F4A0A" w:rsidRDefault="008F4A0A" w:rsidP="00ED10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005F4E22" w:rsidRPr="005F4E22">
        <w:rPr>
          <w:rFonts w:ascii="Times New Roman" w:hAnsi="Times New Roman" w:cs="Times New Roman"/>
          <w:sz w:val="28"/>
          <w:szCs w:val="28"/>
          <w:lang w:val="uk-UA"/>
        </w:rPr>
        <w:t xml:space="preserve">. </w:t>
      </w:r>
      <w:r w:rsidRPr="005F4E22">
        <w:rPr>
          <w:rFonts w:ascii="Times New Roman" w:hAnsi="Times New Roman" w:cs="Times New Roman"/>
          <w:sz w:val="28"/>
          <w:szCs w:val="28"/>
          <w:lang w:val="uk-UA"/>
        </w:rPr>
        <w:t xml:space="preserve">Декларація про відповідність складається </w:t>
      </w:r>
      <w:r w:rsidR="00426514">
        <w:rPr>
          <w:rFonts w:ascii="Times New Roman" w:hAnsi="Times New Roman" w:cs="Times New Roman"/>
          <w:sz w:val="28"/>
          <w:szCs w:val="28"/>
          <w:lang w:val="uk-UA"/>
        </w:rPr>
        <w:t>за формою, наведе</w:t>
      </w:r>
      <w:r w:rsidRPr="005F4E22">
        <w:rPr>
          <w:rFonts w:ascii="Times New Roman" w:hAnsi="Times New Roman" w:cs="Times New Roman"/>
          <w:sz w:val="28"/>
          <w:szCs w:val="28"/>
          <w:lang w:val="uk-UA"/>
        </w:rPr>
        <w:t xml:space="preserve">ною в додатку </w:t>
      </w:r>
      <w:r w:rsidR="003A4E81" w:rsidRPr="00951A5D">
        <w:rPr>
          <w:rFonts w:ascii="Times New Roman" w:hAnsi="Times New Roman" w:cs="Times New Roman"/>
          <w:sz w:val="28"/>
          <w:szCs w:val="28"/>
          <w:lang w:val="uk-UA"/>
        </w:rPr>
        <w:t>4</w:t>
      </w:r>
      <w:r w:rsidR="00426514">
        <w:rPr>
          <w:rFonts w:ascii="Times New Roman" w:hAnsi="Times New Roman" w:cs="Times New Roman"/>
          <w:sz w:val="28"/>
          <w:szCs w:val="28"/>
          <w:lang w:val="uk-UA"/>
        </w:rPr>
        <w:t xml:space="preserve"> цього Технічного регламенту</w:t>
      </w:r>
      <w:r w:rsidRPr="00951A5D">
        <w:rPr>
          <w:rFonts w:ascii="Times New Roman" w:hAnsi="Times New Roman" w:cs="Times New Roman"/>
          <w:sz w:val="28"/>
          <w:szCs w:val="28"/>
          <w:lang w:val="uk-UA"/>
        </w:rPr>
        <w:t xml:space="preserve">, </w:t>
      </w:r>
      <w:r w:rsidR="00426514">
        <w:rPr>
          <w:rFonts w:ascii="Times New Roman" w:hAnsi="Times New Roman" w:cs="Times New Roman"/>
          <w:sz w:val="28"/>
          <w:szCs w:val="28"/>
          <w:lang w:val="uk-UA"/>
        </w:rPr>
        <w:t xml:space="preserve">та </w:t>
      </w:r>
      <w:r w:rsidRPr="00951A5D">
        <w:rPr>
          <w:rFonts w:ascii="Times New Roman" w:hAnsi="Times New Roman" w:cs="Times New Roman"/>
          <w:sz w:val="28"/>
          <w:szCs w:val="28"/>
          <w:lang w:val="uk-UA"/>
        </w:rPr>
        <w:t xml:space="preserve">містить відомості, визначені у відповідних процедурах оцінки відповідності, встановлені </w:t>
      </w:r>
      <w:r w:rsidR="003A4E81" w:rsidRPr="00951A5D">
        <w:rPr>
          <w:rFonts w:ascii="Times New Roman" w:hAnsi="Times New Roman" w:cs="Times New Roman"/>
          <w:sz w:val="28"/>
          <w:szCs w:val="28"/>
          <w:lang w:val="uk-UA"/>
        </w:rPr>
        <w:t>в додатку 2</w:t>
      </w:r>
      <w:r w:rsidR="00426514">
        <w:rPr>
          <w:rFonts w:ascii="Times New Roman" w:hAnsi="Times New Roman" w:cs="Times New Roman"/>
          <w:sz w:val="28"/>
          <w:szCs w:val="28"/>
          <w:lang w:val="uk-UA"/>
        </w:rPr>
        <w:t xml:space="preserve"> цього Тех</w:t>
      </w:r>
      <w:r w:rsidR="008F2AC5">
        <w:rPr>
          <w:rFonts w:ascii="Times New Roman" w:hAnsi="Times New Roman" w:cs="Times New Roman"/>
          <w:sz w:val="28"/>
          <w:szCs w:val="28"/>
          <w:lang w:val="uk-UA"/>
        </w:rPr>
        <w:t>нічного регламенту</w:t>
      </w:r>
      <w:r w:rsidRPr="00951A5D">
        <w:rPr>
          <w:rFonts w:ascii="Times New Roman" w:hAnsi="Times New Roman" w:cs="Times New Roman"/>
          <w:sz w:val="28"/>
          <w:szCs w:val="28"/>
          <w:lang w:val="uk-UA"/>
        </w:rPr>
        <w:t>, та</w:t>
      </w:r>
      <w:r w:rsidRPr="005F4E22">
        <w:rPr>
          <w:rFonts w:ascii="Times New Roman" w:hAnsi="Times New Roman" w:cs="Times New Roman"/>
          <w:sz w:val="28"/>
          <w:szCs w:val="28"/>
          <w:lang w:val="uk-UA"/>
        </w:rPr>
        <w:t xml:space="preserve"> постійно оновлюється. </w:t>
      </w:r>
    </w:p>
    <w:p w14:paraId="4B85B7A4"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34DB569E" w14:textId="12538533"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5</w:t>
      </w:r>
      <w:r w:rsidR="008F4A0A">
        <w:rPr>
          <w:rFonts w:ascii="Times New Roman" w:hAnsi="Times New Roman" w:cs="Times New Roman"/>
          <w:sz w:val="28"/>
          <w:szCs w:val="28"/>
          <w:lang w:val="uk-UA"/>
        </w:rPr>
        <w:t>1</w:t>
      </w:r>
      <w:r w:rsidRPr="005F4E22">
        <w:rPr>
          <w:rFonts w:ascii="Times New Roman" w:hAnsi="Times New Roman" w:cs="Times New Roman"/>
          <w:sz w:val="28"/>
          <w:szCs w:val="28"/>
          <w:lang w:val="uk-UA"/>
        </w:rPr>
        <w:t xml:space="preserve">. При складанні декларації про відповідність, виробник бере на себе відповідальність і обов’язки, наведені в пунктах </w:t>
      </w:r>
      <w:r w:rsidR="008F4A0A">
        <w:rPr>
          <w:rFonts w:ascii="Times New Roman" w:hAnsi="Times New Roman" w:cs="Times New Roman"/>
          <w:sz w:val="28"/>
          <w:szCs w:val="28"/>
          <w:lang w:val="uk-UA"/>
        </w:rPr>
        <w:t>28</w:t>
      </w:r>
      <w:r w:rsidRPr="005F4E22">
        <w:rPr>
          <w:rFonts w:ascii="Times New Roman" w:hAnsi="Times New Roman" w:cs="Times New Roman"/>
          <w:sz w:val="28"/>
          <w:szCs w:val="28"/>
          <w:lang w:val="uk-UA"/>
        </w:rPr>
        <w:t xml:space="preserve"> – </w:t>
      </w:r>
      <w:r w:rsidR="008F4A0A">
        <w:rPr>
          <w:rFonts w:ascii="Times New Roman" w:hAnsi="Times New Roman" w:cs="Times New Roman"/>
          <w:sz w:val="28"/>
          <w:szCs w:val="28"/>
          <w:lang w:val="uk-UA"/>
        </w:rPr>
        <w:t>37</w:t>
      </w:r>
      <w:r w:rsidRPr="005F4E22">
        <w:rPr>
          <w:rFonts w:ascii="Times New Roman" w:hAnsi="Times New Roman" w:cs="Times New Roman"/>
          <w:sz w:val="28"/>
          <w:szCs w:val="28"/>
          <w:lang w:val="uk-UA"/>
        </w:rPr>
        <w:t xml:space="preserve"> цього Технічного регламенту.</w:t>
      </w:r>
    </w:p>
    <w:p w14:paraId="7D81CDE6" w14:textId="77777777" w:rsidR="00B24ED2" w:rsidRDefault="00B24ED2" w:rsidP="00ED1021">
      <w:pPr>
        <w:spacing w:after="0" w:line="360" w:lineRule="auto"/>
        <w:ind w:firstLine="567"/>
        <w:jc w:val="both"/>
        <w:rPr>
          <w:rFonts w:ascii="Times New Roman" w:hAnsi="Times New Roman" w:cs="Times New Roman"/>
          <w:sz w:val="28"/>
          <w:szCs w:val="28"/>
          <w:lang w:val="uk-UA"/>
        </w:rPr>
      </w:pPr>
    </w:p>
    <w:p w14:paraId="2929BF09" w14:textId="62C6BE5C" w:rsidR="0054666C" w:rsidRPr="005F4E22" w:rsidRDefault="0052435E"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lastRenderedPageBreak/>
        <w:t>5</w:t>
      </w:r>
      <w:r>
        <w:rPr>
          <w:rFonts w:ascii="Times New Roman" w:hAnsi="Times New Roman" w:cs="Times New Roman"/>
          <w:sz w:val="28"/>
          <w:szCs w:val="28"/>
          <w:lang w:val="uk-UA"/>
        </w:rPr>
        <w:t>2</w:t>
      </w:r>
      <w:r w:rsidRPr="005F4E22">
        <w:rPr>
          <w:rFonts w:ascii="Times New Roman" w:hAnsi="Times New Roman" w:cs="Times New Roman"/>
          <w:sz w:val="28"/>
          <w:szCs w:val="28"/>
          <w:lang w:val="uk-UA"/>
        </w:rPr>
        <w:t xml:space="preserve">. </w:t>
      </w:r>
      <w:r>
        <w:rPr>
          <w:rFonts w:ascii="Times New Roman" w:hAnsi="Times New Roman" w:cs="Times New Roman"/>
          <w:sz w:val="28"/>
          <w:szCs w:val="28"/>
          <w:lang w:val="uk-UA"/>
        </w:rPr>
        <w:t>У разі, якщо</w:t>
      </w:r>
      <w:r w:rsidRPr="005F4E22">
        <w:rPr>
          <w:rFonts w:ascii="Times New Roman" w:hAnsi="Times New Roman" w:cs="Times New Roman"/>
          <w:sz w:val="28"/>
          <w:szCs w:val="28"/>
          <w:lang w:val="uk-UA"/>
        </w:rPr>
        <w:t xml:space="preserve"> морське обладнання встановлюється на борту судна під </w:t>
      </w:r>
      <w:r>
        <w:rPr>
          <w:rFonts w:ascii="Times New Roman" w:hAnsi="Times New Roman" w:cs="Times New Roman"/>
          <w:sz w:val="28"/>
          <w:szCs w:val="28"/>
          <w:lang w:val="uk-UA"/>
        </w:rPr>
        <w:t xml:space="preserve">Державним </w:t>
      </w:r>
      <w:r>
        <w:rPr>
          <w:rFonts w:ascii="Times New Roman" w:hAnsi="Times New Roman" w:cs="Times New Roman"/>
          <w:sz w:val="28"/>
          <w:szCs w:val="28"/>
          <w:lang w:val="uk-UA"/>
        </w:rPr>
        <w:t>П</w:t>
      </w:r>
      <w:r w:rsidRPr="005F4E22">
        <w:rPr>
          <w:rFonts w:ascii="Times New Roman" w:hAnsi="Times New Roman" w:cs="Times New Roman"/>
          <w:sz w:val="28"/>
          <w:szCs w:val="28"/>
          <w:lang w:val="uk-UA"/>
        </w:rPr>
        <w:t>рапором України, на судно  повинн</w:t>
      </w:r>
      <w:r>
        <w:rPr>
          <w:rFonts w:ascii="Times New Roman" w:hAnsi="Times New Roman" w:cs="Times New Roman"/>
          <w:sz w:val="28"/>
          <w:szCs w:val="28"/>
          <w:lang w:val="uk-UA"/>
        </w:rPr>
        <w:t>а бути надана</w:t>
      </w:r>
      <w:r w:rsidRPr="005F4E22">
        <w:rPr>
          <w:rFonts w:ascii="Times New Roman" w:hAnsi="Times New Roman" w:cs="Times New Roman"/>
          <w:sz w:val="28"/>
          <w:szCs w:val="28"/>
          <w:lang w:val="uk-UA"/>
        </w:rPr>
        <w:t xml:space="preserve"> </w:t>
      </w:r>
      <w:r>
        <w:rPr>
          <w:rFonts w:ascii="Times New Roman" w:hAnsi="Times New Roman" w:cs="Times New Roman"/>
          <w:sz w:val="28"/>
          <w:szCs w:val="28"/>
          <w:lang w:val="uk-UA"/>
        </w:rPr>
        <w:t>копія</w:t>
      </w:r>
      <w:r w:rsidRPr="005F4E22">
        <w:rPr>
          <w:rFonts w:ascii="Times New Roman" w:hAnsi="Times New Roman" w:cs="Times New Roman"/>
          <w:sz w:val="28"/>
          <w:szCs w:val="28"/>
          <w:lang w:val="uk-UA"/>
        </w:rPr>
        <w:t xml:space="preserve">  декларації про</w:t>
      </w:r>
    </w:p>
    <w:p w14:paraId="7CF11D21" w14:textId="2A26E803"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відповідність, як</w:t>
      </w:r>
      <w:r w:rsidR="008F4A0A">
        <w:rPr>
          <w:rFonts w:ascii="Times New Roman" w:hAnsi="Times New Roman" w:cs="Times New Roman"/>
          <w:sz w:val="28"/>
          <w:szCs w:val="28"/>
          <w:lang w:val="uk-UA"/>
        </w:rPr>
        <w:t xml:space="preserve">а </w:t>
      </w:r>
      <w:r w:rsidR="00916DE9">
        <w:rPr>
          <w:rFonts w:ascii="Times New Roman" w:hAnsi="Times New Roman" w:cs="Times New Roman"/>
          <w:sz w:val="28"/>
          <w:szCs w:val="28"/>
          <w:lang w:val="uk-UA"/>
        </w:rPr>
        <w:t>зберігаєтьс</w:t>
      </w:r>
      <w:r w:rsidRPr="005F4E22">
        <w:rPr>
          <w:rFonts w:ascii="Times New Roman" w:hAnsi="Times New Roman" w:cs="Times New Roman"/>
          <w:sz w:val="28"/>
          <w:szCs w:val="28"/>
          <w:lang w:val="uk-UA"/>
        </w:rPr>
        <w:t xml:space="preserve">я на борту судна, поки </w:t>
      </w:r>
      <w:r w:rsidR="00916DE9">
        <w:rPr>
          <w:rFonts w:ascii="Times New Roman" w:hAnsi="Times New Roman" w:cs="Times New Roman"/>
          <w:sz w:val="28"/>
          <w:szCs w:val="28"/>
          <w:lang w:val="uk-UA"/>
        </w:rPr>
        <w:t>ц</w:t>
      </w:r>
      <w:r w:rsidRPr="005F4E22">
        <w:rPr>
          <w:rFonts w:ascii="Times New Roman" w:hAnsi="Times New Roman" w:cs="Times New Roman"/>
          <w:sz w:val="28"/>
          <w:szCs w:val="28"/>
          <w:lang w:val="uk-UA"/>
        </w:rPr>
        <w:t xml:space="preserve">е морське обладнання встановлено на цьому судні. </w:t>
      </w:r>
    </w:p>
    <w:p w14:paraId="291EF1E7" w14:textId="5C473033" w:rsidR="008F4A0A"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Декларація про відповідність, заповн</w:t>
      </w:r>
      <w:r w:rsidR="00916DE9">
        <w:rPr>
          <w:rFonts w:ascii="Times New Roman" w:hAnsi="Times New Roman" w:cs="Times New Roman"/>
          <w:sz w:val="28"/>
          <w:szCs w:val="28"/>
          <w:lang w:val="uk-UA"/>
        </w:rPr>
        <w:t>юється</w:t>
      </w:r>
      <w:r w:rsidRPr="005F4E22">
        <w:rPr>
          <w:rFonts w:ascii="Times New Roman" w:hAnsi="Times New Roman" w:cs="Times New Roman"/>
          <w:sz w:val="28"/>
          <w:szCs w:val="28"/>
          <w:lang w:val="uk-UA"/>
        </w:rPr>
        <w:t xml:space="preserve"> українською</w:t>
      </w:r>
      <w:r w:rsidR="00FD6ECC">
        <w:rPr>
          <w:rFonts w:ascii="Times New Roman" w:hAnsi="Times New Roman" w:cs="Times New Roman"/>
          <w:sz w:val="28"/>
          <w:szCs w:val="28"/>
          <w:lang w:val="uk-UA"/>
        </w:rPr>
        <w:t xml:space="preserve"> мовою</w:t>
      </w:r>
      <w:r w:rsidRPr="005F4E22">
        <w:rPr>
          <w:rFonts w:ascii="Times New Roman" w:hAnsi="Times New Roman" w:cs="Times New Roman"/>
          <w:sz w:val="28"/>
          <w:szCs w:val="28"/>
          <w:lang w:val="uk-UA"/>
        </w:rPr>
        <w:t xml:space="preserve"> та </w:t>
      </w:r>
      <w:r w:rsidR="00051691">
        <w:rPr>
          <w:rFonts w:ascii="Times New Roman" w:hAnsi="Times New Roman" w:cs="Times New Roman"/>
          <w:sz w:val="28"/>
          <w:szCs w:val="28"/>
          <w:lang w:val="uk-UA"/>
        </w:rPr>
        <w:t xml:space="preserve">однією з офіційних </w:t>
      </w:r>
      <w:r w:rsidRPr="005F4E22">
        <w:rPr>
          <w:rFonts w:ascii="Times New Roman" w:hAnsi="Times New Roman" w:cs="Times New Roman"/>
          <w:sz w:val="28"/>
          <w:szCs w:val="28"/>
          <w:lang w:val="uk-UA"/>
        </w:rPr>
        <w:t>мов</w:t>
      </w:r>
      <w:r w:rsidR="00051691">
        <w:rPr>
          <w:rFonts w:ascii="Times New Roman" w:hAnsi="Times New Roman" w:cs="Times New Roman"/>
          <w:sz w:val="28"/>
          <w:szCs w:val="28"/>
          <w:lang w:val="uk-UA"/>
        </w:rPr>
        <w:t xml:space="preserve"> </w:t>
      </w:r>
      <w:r w:rsidR="00916DE9">
        <w:rPr>
          <w:rFonts w:ascii="Times New Roman" w:hAnsi="Times New Roman" w:cs="Times New Roman"/>
          <w:sz w:val="28"/>
          <w:szCs w:val="28"/>
          <w:lang w:val="uk-UA"/>
        </w:rPr>
        <w:t>Міжнародної морської організації</w:t>
      </w:r>
      <w:r w:rsidR="00372756">
        <w:rPr>
          <w:rFonts w:ascii="Times New Roman" w:hAnsi="Times New Roman" w:cs="Times New Roman"/>
          <w:sz w:val="28"/>
          <w:szCs w:val="28"/>
          <w:lang w:val="uk-UA"/>
        </w:rPr>
        <w:t>.</w:t>
      </w:r>
      <w:r w:rsidRPr="005F4E22">
        <w:rPr>
          <w:rFonts w:ascii="Times New Roman" w:hAnsi="Times New Roman" w:cs="Times New Roman"/>
          <w:sz w:val="28"/>
          <w:szCs w:val="28"/>
          <w:lang w:val="uk-UA"/>
        </w:rPr>
        <w:t xml:space="preserve">  </w:t>
      </w:r>
    </w:p>
    <w:p w14:paraId="17B2CE23" w14:textId="77777777" w:rsidR="0054666C" w:rsidRDefault="0054666C" w:rsidP="0054666C">
      <w:pPr>
        <w:spacing w:after="0" w:line="360" w:lineRule="auto"/>
        <w:ind w:firstLine="567"/>
        <w:jc w:val="both"/>
        <w:rPr>
          <w:rFonts w:ascii="Times New Roman" w:hAnsi="Times New Roman" w:cs="Times New Roman"/>
          <w:sz w:val="28"/>
          <w:szCs w:val="28"/>
          <w:lang w:val="uk-UA"/>
        </w:rPr>
      </w:pPr>
    </w:p>
    <w:p w14:paraId="2105F92D" w14:textId="2490331A" w:rsidR="005F4E22" w:rsidRPr="005F4E22" w:rsidRDefault="008F4A0A" w:rsidP="00ED1021">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5F4E22" w:rsidRPr="005F4E22">
        <w:rPr>
          <w:rFonts w:ascii="Times New Roman" w:hAnsi="Times New Roman" w:cs="Times New Roman"/>
          <w:sz w:val="28"/>
          <w:szCs w:val="28"/>
          <w:lang w:val="uk-UA"/>
        </w:rPr>
        <w:t xml:space="preserve">. </w:t>
      </w:r>
      <w:r>
        <w:rPr>
          <w:rFonts w:ascii="Times New Roman" w:hAnsi="Times New Roman" w:cs="Times New Roman"/>
          <w:sz w:val="28"/>
          <w:szCs w:val="28"/>
          <w:lang w:val="uk-UA"/>
        </w:rPr>
        <w:t>Копія</w:t>
      </w:r>
      <w:r w:rsidR="005F4E22" w:rsidRPr="005F4E22">
        <w:rPr>
          <w:rFonts w:ascii="Times New Roman" w:hAnsi="Times New Roman" w:cs="Times New Roman"/>
          <w:sz w:val="28"/>
          <w:szCs w:val="28"/>
          <w:lang w:val="uk-UA"/>
        </w:rPr>
        <w:t xml:space="preserve"> декларації про відповідність нада</w:t>
      </w:r>
      <w:r w:rsidR="00FF4324">
        <w:rPr>
          <w:rFonts w:ascii="Times New Roman" w:hAnsi="Times New Roman" w:cs="Times New Roman"/>
          <w:sz w:val="28"/>
          <w:szCs w:val="28"/>
          <w:lang w:val="uk-UA"/>
        </w:rPr>
        <w:t>єтьс</w:t>
      </w:r>
      <w:r w:rsidR="005F4E22" w:rsidRPr="005F4E22">
        <w:rPr>
          <w:rFonts w:ascii="Times New Roman" w:hAnsi="Times New Roman" w:cs="Times New Roman"/>
          <w:sz w:val="28"/>
          <w:szCs w:val="28"/>
          <w:lang w:val="uk-UA"/>
        </w:rPr>
        <w:t>я призначеному органу, який проводив відповідні процедури оцінки відповідності</w:t>
      </w:r>
      <w:r w:rsidR="00113FE4">
        <w:rPr>
          <w:rFonts w:ascii="Times New Roman" w:hAnsi="Times New Roman" w:cs="Times New Roman"/>
          <w:sz w:val="28"/>
          <w:szCs w:val="28"/>
          <w:lang w:val="uk-UA"/>
        </w:rPr>
        <w:t xml:space="preserve"> для подальшого внесення </w:t>
      </w:r>
      <w:r w:rsidR="00663A76">
        <w:rPr>
          <w:rFonts w:ascii="Times New Roman" w:hAnsi="Times New Roman" w:cs="Times New Roman"/>
          <w:sz w:val="28"/>
          <w:szCs w:val="28"/>
          <w:lang w:val="uk-UA"/>
        </w:rPr>
        <w:t>зазначено</w:t>
      </w:r>
      <w:r w:rsidR="00DE7CB0">
        <w:rPr>
          <w:rFonts w:ascii="Times New Roman" w:hAnsi="Times New Roman" w:cs="Times New Roman"/>
          <w:sz w:val="28"/>
          <w:szCs w:val="28"/>
          <w:lang w:val="uk-UA"/>
        </w:rPr>
        <w:t>ї</w:t>
      </w:r>
      <w:r w:rsidR="00113FE4">
        <w:rPr>
          <w:rFonts w:ascii="Times New Roman" w:hAnsi="Times New Roman" w:cs="Times New Roman"/>
          <w:sz w:val="28"/>
          <w:szCs w:val="28"/>
          <w:lang w:val="uk-UA"/>
        </w:rPr>
        <w:t xml:space="preserve"> інформації до бази даних (реєстру) відп</w:t>
      </w:r>
      <w:r w:rsidR="00DE7CB0">
        <w:rPr>
          <w:rFonts w:ascii="Times New Roman" w:hAnsi="Times New Roman" w:cs="Times New Roman"/>
          <w:sz w:val="28"/>
          <w:szCs w:val="28"/>
          <w:lang w:val="uk-UA"/>
        </w:rPr>
        <w:t>о</w:t>
      </w:r>
      <w:r w:rsidR="00113FE4">
        <w:rPr>
          <w:rFonts w:ascii="Times New Roman" w:hAnsi="Times New Roman" w:cs="Times New Roman"/>
          <w:sz w:val="28"/>
          <w:szCs w:val="28"/>
          <w:lang w:val="uk-UA"/>
        </w:rPr>
        <w:t>відно пункту 9</w:t>
      </w:r>
      <w:r w:rsidR="005D63F4">
        <w:rPr>
          <w:rFonts w:ascii="Times New Roman" w:hAnsi="Times New Roman" w:cs="Times New Roman"/>
          <w:sz w:val="28"/>
          <w:szCs w:val="28"/>
          <w:lang w:val="uk-UA"/>
        </w:rPr>
        <w:t>3</w:t>
      </w:r>
      <w:r w:rsidR="00113FE4">
        <w:rPr>
          <w:rFonts w:ascii="Times New Roman" w:hAnsi="Times New Roman" w:cs="Times New Roman"/>
          <w:sz w:val="28"/>
          <w:szCs w:val="28"/>
          <w:lang w:val="uk-UA"/>
        </w:rPr>
        <w:t xml:space="preserve"> цього Технічного регламенту</w:t>
      </w:r>
      <w:r w:rsidR="00C83B6C">
        <w:rPr>
          <w:rFonts w:ascii="Times New Roman" w:hAnsi="Times New Roman" w:cs="Times New Roman"/>
          <w:sz w:val="28"/>
          <w:szCs w:val="28"/>
          <w:lang w:val="uk-UA"/>
        </w:rPr>
        <w:t>.</w:t>
      </w:r>
    </w:p>
    <w:p w14:paraId="739326C9" w14:textId="7801D536" w:rsidR="005F4E22" w:rsidRPr="00C83B6C" w:rsidRDefault="005F4E22" w:rsidP="0054666C">
      <w:pPr>
        <w:spacing w:before="240" w:after="240" w:line="360" w:lineRule="auto"/>
        <w:ind w:firstLine="567"/>
        <w:jc w:val="center"/>
        <w:rPr>
          <w:rFonts w:ascii="Times New Roman" w:hAnsi="Times New Roman" w:cs="Times New Roman"/>
          <w:b/>
          <w:sz w:val="28"/>
          <w:szCs w:val="28"/>
          <w:lang w:val="uk-UA"/>
        </w:rPr>
      </w:pPr>
      <w:r w:rsidRPr="00C83B6C">
        <w:rPr>
          <w:rFonts w:ascii="Times New Roman" w:hAnsi="Times New Roman" w:cs="Times New Roman"/>
          <w:b/>
          <w:sz w:val="28"/>
          <w:szCs w:val="28"/>
          <w:lang w:val="uk-UA"/>
        </w:rPr>
        <w:t>Призначення органу з оцінки відповідності</w:t>
      </w:r>
    </w:p>
    <w:p w14:paraId="18B49AB4" w14:textId="7D72C793"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5</w:t>
      </w:r>
      <w:r w:rsidR="00C83B6C">
        <w:rPr>
          <w:rFonts w:ascii="Times New Roman" w:hAnsi="Times New Roman" w:cs="Times New Roman"/>
          <w:sz w:val="28"/>
          <w:szCs w:val="28"/>
          <w:lang w:val="uk-UA"/>
        </w:rPr>
        <w:t>4</w:t>
      </w:r>
      <w:r w:rsidRPr="005F4E22">
        <w:rPr>
          <w:rFonts w:ascii="Times New Roman" w:hAnsi="Times New Roman" w:cs="Times New Roman"/>
          <w:sz w:val="28"/>
          <w:szCs w:val="28"/>
          <w:lang w:val="uk-UA"/>
        </w:rPr>
        <w:t xml:space="preserve">. Призначення органів з оцінки відповідності для виконання ними як третіми сторонами завдань з оцінки відповідності </w:t>
      </w:r>
      <w:r w:rsidR="00C22893">
        <w:rPr>
          <w:rFonts w:ascii="Times New Roman" w:hAnsi="Times New Roman" w:cs="Times New Roman"/>
          <w:sz w:val="28"/>
          <w:szCs w:val="28"/>
          <w:lang w:val="uk-UA"/>
        </w:rPr>
        <w:t xml:space="preserve">згідно з цим </w:t>
      </w:r>
      <w:r w:rsidRPr="005F4E22">
        <w:rPr>
          <w:rFonts w:ascii="Times New Roman" w:hAnsi="Times New Roman" w:cs="Times New Roman"/>
          <w:sz w:val="28"/>
          <w:szCs w:val="28"/>
          <w:lang w:val="uk-UA"/>
        </w:rPr>
        <w:t>Технічн</w:t>
      </w:r>
      <w:r w:rsidR="00C22893">
        <w:rPr>
          <w:rFonts w:ascii="Times New Roman" w:hAnsi="Times New Roman" w:cs="Times New Roman"/>
          <w:sz w:val="28"/>
          <w:szCs w:val="28"/>
          <w:lang w:val="uk-UA"/>
        </w:rPr>
        <w:t>им</w:t>
      </w:r>
      <w:r w:rsidRPr="005F4E22">
        <w:rPr>
          <w:rFonts w:ascii="Times New Roman" w:hAnsi="Times New Roman" w:cs="Times New Roman"/>
          <w:sz w:val="28"/>
          <w:szCs w:val="28"/>
          <w:lang w:val="uk-UA"/>
        </w:rPr>
        <w:t xml:space="preserve"> регламент</w:t>
      </w:r>
      <w:r w:rsidR="00C22893">
        <w:rPr>
          <w:rFonts w:ascii="Times New Roman" w:hAnsi="Times New Roman" w:cs="Times New Roman"/>
          <w:sz w:val="28"/>
          <w:szCs w:val="28"/>
          <w:lang w:val="uk-UA"/>
        </w:rPr>
        <w:t>ом</w:t>
      </w:r>
      <w:r w:rsidRPr="005F4E22">
        <w:rPr>
          <w:rFonts w:ascii="Times New Roman" w:hAnsi="Times New Roman" w:cs="Times New Roman"/>
          <w:sz w:val="28"/>
          <w:szCs w:val="28"/>
          <w:lang w:val="uk-UA"/>
        </w:rPr>
        <w:t xml:space="preserve"> здійснюєтьс</w:t>
      </w:r>
      <w:r w:rsidR="00FF4324">
        <w:rPr>
          <w:rFonts w:ascii="Times New Roman" w:hAnsi="Times New Roman" w:cs="Times New Roman"/>
          <w:sz w:val="28"/>
          <w:szCs w:val="28"/>
          <w:lang w:val="uk-UA"/>
        </w:rPr>
        <w:t xml:space="preserve">я відповідно до Закону України </w:t>
      </w:r>
      <w:r w:rsidR="00310F49">
        <w:rPr>
          <w:rFonts w:ascii="Times New Roman" w:hAnsi="Times New Roman" w:cs="Times New Roman"/>
          <w:sz w:val="28"/>
          <w:szCs w:val="28"/>
          <w:lang w:val="uk-UA"/>
        </w:rPr>
        <w:t>«</w:t>
      </w:r>
      <w:r w:rsidRPr="005F4E22">
        <w:rPr>
          <w:rFonts w:ascii="Times New Roman" w:hAnsi="Times New Roman" w:cs="Times New Roman"/>
          <w:sz w:val="28"/>
          <w:szCs w:val="28"/>
          <w:lang w:val="uk-UA"/>
        </w:rPr>
        <w:t>Про технічні рег</w:t>
      </w:r>
      <w:r w:rsidR="00310F49">
        <w:rPr>
          <w:rFonts w:ascii="Times New Roman" w:hAnsi="Times New Roman" w:cs="Times New Roman"/>
          <w:sz w:val="28"/>
          <w:szCs w:val="28"/>
          <w:lang w:val="uk-UA"/>
        </w:rPr>
        <w:t>ламенти та оцінку відповідності»</w:t>
      </w:r>
      <w:r w:rsidRPr="005F4E22">
        <w:rPr>
          <w:rFonts w:ascii="Times New Roman" w:hAnsi="Times New Roman" w:cs="Times New Roman"/>
          <w:sz w:val="28"/>
          <w:szCs w:val="28"/>
          <w:lang w:val="uk-UA"/>
        </w:rPr>
        <w:t xml:space="preserve">. </w:t>
      </w:r>
    </w:p>
    <w:p w14:paraId="6488490B" w14:textId="77777777" w:rsidR="00ED1021" w:rsidRPr="005F4E22" w:rsidRDefault="00ED1021" w:rsidP="00ED1021">
      <w:pPr>
        <w:spacing w:after="0" w:line="360" w:lineRule="auto"/>
        <w:ind w:firstLine="567"/>
        <w:jc w:val="both"/>
        <w:rPr>
          <w:rFonts w:ascii="Times New Roman" w:hAnsi="Times New Roman" w:cs="Times New Roman"/>
          <w:sz w:val="28"/>
          <w:szCs w:val="28"/>
          <w:lang w:val="uk-UA"/>
        </w:rPr>
      </w:pPr>
    </w:p>
    <w:p w14:paraId="7E3F7513" w14:textId="605A2BE4" w:rsidR="005F4E22" w:rsidRPr="005F4E22" w:rsidRDefault="00C22893" w:rsidP="00ED10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005F4E22" w:rsidRPr="005F4E22">
        <w:rPr>
          <w:rFonts w:ascii="Times New Roman" w:hAnsi="Times New Roman" w:cs="Times New Roman"/>
          <w:sz w:val="28"/>
          <w:szCs w:val="28"/>
          <w:lang w:val="uk-UA"/>
        </w:rPr>
        <w:t xml:space="preserve">. Призначені органи повинні відповідати загальним вимогам, установленим пунктом 1 частини першої статті 32 Закону України </w:t>
      </w:r>
      <w:r w:rsidR="00310F49">
        <w:rPr>
          <w:rFonts w:ascii="Times New Roman" w:hAnsi="Times New Roman" w:cs="Times New Roman"/>
          <w:sz w:val="28"/>
          <w:szCs w:val="28"/>
          <w:lang w:val="uk-UA"/>
        </w:rPr>
        <w:t>«</w:t>
      </w:r>
      <w:r w:rsidR="005F4E22" w:rsidRPr="005F4E22">
        <w:rPr>
          <w:rFonts w:ascii="Times New Roman" w:hAnsi="Times New Roman" w:cs="Times New Roman"/>
          <w:sz w:val="28"/>
          <w:szCs w:val="28"/>
          <w:lang w:val="uk-UA"/>
        </w:rPr>
        <w:t>Про технічні регламенти та оцінку відповідності</w:t>
      </w:r>
      <w:r w:rsidR="00310F49">
        <w:rPr>
          <w:rFonts w:ascii="Times New Roman" w:hAnsi="Times New Roman" w:cs="Times New Roman"/>
          <w:sz w:val="28"/>
          <w:szCs w:val="28"/>
          <w:lang w:val="uk-UA"/>
        </w:rPr>
        <w:t>»</w:t>
      </w:r>
      <w:r w:rsidR="005F4E22" w:rsidRPr="005F4E22">
        <w:rPr>
          <w:rFonts w:ascii="Times New Roman" w:hAnsi="Times New Roman" w:cs="Times New Roman"/>
          <w:sz w:val="28"/>
          <w:szCs w:val="28"/>
          <w:lang w:val="uk-UA"/>
        </w:rPr>
        <w:t>, та спеціальним вимогам, визначеним у додатку 3 цього Технічного регламенту.</w:t>
      </w:r>
    </w:p>
    <w:p w14:paraId="20CCE0C6" w14:textId="3E30AA79" w:rsidR="005F4E22" w:rsidRPr="00C22893" w:rsidRDefault="005F4E22" w:rsidP="0054666C">
      <w:pPr>
        <w:spacing w:before="240" w:after="240" w:line="360" w:lineRule="auto"/>
        <w:jc w:val="center"/>
        <w:rPr>
          <w:rFonts w:ascii="Times New Roman" w:hAnsi="Times New Roman" w:cs="Times New Roman"/>
          <w:b/>
          <w:sz w:val="28"/>
          <w:szCs w:val="28"/>
          <w:lang w:val="uk-UA"/>
        </w:rPr>
      </w:pPr>
      <w:r w:rsidRPr="00C22893">
        <w:rPr>
          <w:rFonts w:ascii="Times New Roman" w:hAnsi="Times New Roman" w:cs="Times New Roman"/>
          <w:b/>
          <w:sz w:val="28"/>
          <w:szCs w:val="28"/>
          <w:lang w:val="uk-UA"/>
        </w:rPr>
        <w:t>Дочірні та субпідрядні організації призначених органів</w:t>
      </w:r>
    </w:p>
    <w:p w14:paraId="662D0692" w14:textId="22D8FCE0"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5</w:t>
      </w:r>
      <w:r w:rsidR="00C22893">
        <w:rPr>
          <w:rFonts w:ascii="Times New Roman" w:hAnsi="Times New Roman" w:cs="Times New Roman"/>
          <w:sz w:val="28"/>
          <w:szCs w:val="28"/>
          <w:lang w:val="uk-UA"/>
        </w:rPr>
        <w:t>6</w:t>
      </w:r>
      <w:r w:rsidRPr="005F4E22">
        <w:rPr>
          <w:rFonts w:ascii="Times New Roman" w:hAnsi="Times New Roman" w:cs="Times New Roman"/>
          <w:sz w:val="28"/>
          <w:szCs w:val="28"/>
          <w:lang w:val="uk-UA"/>
        </w:rPr>
        <w:t>. У разі</w:t>
      </w:r>
      <w:r w:rsidR="00FF4324">
        <w:rPr>
          <w:rFonts w:ascii="Times New Roman" w:hAnsi="Times New Roman" w:cs="Times New Roman"/>
          <w:sz w:val="28"/>
          <w:szCs w:val="28"/>
          <w:lang w:val="uk-UA"/>
        </w:rPr>
        <w:t>, якщо</w:t>
      </w:r>
      <w:r w:rsidRPr="005F4E22">
        <w:rPr>
          <w:rFonts w:ascii="Times New Roman" w:hAnsi="Times New Roman" w:cs="Times New Roman"/>
          <w:sz w:val="28"/>
          <w:szCs w:val="28"/>
          <w:lang w:val="uk-UA"/>
        </w:rPr>
        <w:t xml:space="preserve"> призначений орган залучає до виконання конкретних робіт, пов’язаних з оцінкою відповідності, субпідрядника або дочірнє підприємство</w:t>
      </w:r>
      <w:r w:rsidR="00FF4324">
        <w:rPr>
          <w:rFonts w:ascii="Times New Roman" w:hAnsi="Times New Roman" w:cs="Times New Roman"/>
          <w:sz w:val="28"/>
          <w:szCs w:val="28"/>
          <w:lang w:val="uk-UA"/>
        </w:rPr>
        <w:t xml:space="preserve"> (далі</w:t>
      </w:r>
      <w:r w:rsidR="006866DE">
        <w:rPr>
          <w:rFonts w:ascii="Times New Roman" w:hAnsi="Times New Roman" w:cs="Times New Roman"/>
          <w:sz w:val="28"/>
          <w:szCs w:val="28"/>
          <w:lang w:val="uk-UA"/>
        </w:rPr>
        <w:t> </w:t>
      </w:r>
      <w:r w:rsidR="00FF4324">
        <w:rPr>
          <w:rFonts w:ascii="Times New Roman" w:hAnsi="Times New Roman" w:cs="Times New Roman"/>
          <w:sz w:val="28"/>
          <w:szCs w:val="28"/>
          <w:lang w:val="uk-UA"/>
        </w:rPr>
        <w:t>– субпідрядники)</w:t>
      </w:r>
      <w:r w:rsidRPr="005F4E22">
        <w:rPr>
          <w:rFonts w:ascii="Times New Roman" w:hAnsi="Times New Roman" w:cs="Times New Roman"/>
          <w:sz w:val="28"/>
          <w:szCs w:val="28"/>
          <w:lang w:val="uk-UA"/>
        </w:rPr>
        <w:t xml:space="preserve">, він пересвідчується у тому, що зазначений субпідрядник відповідає вимогам, визначеним у додатку 3 цього Технічного регламенту. </w:t>
      </w:r>
    </w:p>
    <w:p w14:paraId="4805BC3E"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13969EB8" w14:textId="471F51B6"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5</w:t>
      </w:r>
      <w:r w:rsidR="00C22893">
        <w:rPr>
          <w:rFonts w:ascii="Times New Roman" w:hAnsi="Times New Roman" w:cs="Times New Roman"/>
          <w:sz w:val="28"/>
          <w:szCs w:val="28"/>
          <w:lang w:val="uk-UA"/>
        </w:rPr>
        <w:t>7</w:t>
      </w:r>
      <w:r w:rsidRPr="005F4E22">
        <w:rPr>
          <w:rFonts w:ascii="Times New Roman" w:hAnsi="Times New Roman" w:cs="Times New Roman"/>
          <w:sz w:val="28"/>
          <w:szCs w:val="28"/>
          <w:lang w:val="uk-UA"/>
        </w:rPr>
        <w:t>. Призначені органи несуть повну відповідальність за роботи, що виконуються субпідрядниками, незалежно від їх місцезнаходження.</w:t>
      </w:r>
    </w:p>
    <w:p w14:paraId="5BF43987"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68545F7A" w14:textId="69C61ED6" w:rsidR="005F4E22" w:rsidRDefault="00C22893" w:rsidP="00ED10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58</w:t>
      </w:r>
      <w:r w:rsidR="005F4E22" w:rsidRPr="005F4E22">
        <w:rPr>
          <w:rFonts w:ascii="Times New Roman" w:hAnsi="Times New Roman" w:cs="Times New Roman"/>
          <w:sz w:val="28"/>
          <w:szCs w:val="28"/>
          <w:lang w:val="uk-UA"/>
        </w:rPr>
        <w:t>. Субпідрядник залуч</w:t>
      </w:r>
      <w:r w:rsidR="00FF4324">
        <w:rPr>
          <w:rFonts w:ascii="Times New Roman" w:hAnsi="Times New Roman" w:cs="Times New Roman"/>
          <w:sz w:val="28"/>
          <w:szCs w:val="28"/>
          <w:lang w:val="uk-UA"/>
        </w:rPr>
        <w:t>ається</w:t>
      </w:r>
      <w:r w:rsidR="005F4E22" w:rsidRPr="005F4E22">
        <w:rPr>
          <w:rFonts w:ascii="Times New Roman" w:hAnsi="Times New Roman" w:cs="Times New Roman"/>
          <w:sz w:val="28"/>
          <w:szCs w:val="28"/>
          <w:lang w:val="uk-UA"/>
        </w:rPr>
        <w:t xml:space="preserve"> до виконання робіт з оцінки відповідності лише за </w:t>
      </w:r>
      <w:r w:rsidR="00FF4324">
        <w:rPr>
          <w:rFonts w:ascii="Times New Roman" w:hAnsi="Times New Roman" w:cs="Times New Roman"/>
          <w:sz w:val="28"/>
          <w:szCs w:val="28"/>
          <w:lang w:val="uk-UA"/>
        </w:rPr>
        <w:t xml:space="preserve">письмовою </w:t>
      </w:r>
      <w:r w:rsidR="005F4E22" w:rsidRPr="005F4E22">
        <w:rPr>
          <w:rFonts w:ascii="Times New Roman" w:hAnsi="Times New Roman" w:cs="Times New Roman"/>
          <w:sz w:val="28"/>
          <w:szCs w:val="28"/>
          <w:lang w:val="uk-UA"/>
        </w:rPr>
        <w:t>згодою замовника.</w:t>
      </w:r>
    </w:p>
    <w:p w14:paraId="620307A2"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2D8A3CA2" w14:textId="5A06E9F5" w:rsidR="005F4E22" w:rsidRPr="005F4E22" w:rsidRDefault="00C22893" w:rsidP="00ED10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59</w:t>
      </w:r>
      <w:r w:rsidR="005F4E22" w:rsidRPr="005F4E22">
        <w:rPr>
          <w:rFonts w:ascii="Times New Roman" w:hAnsi="Times New Roman" w:cs="Times New Roman"/>
          <w:sz w:val="28"/>
          <w:szCs w:val="28"/>
          <w:lang w:val="uk-UA"/>
        </w:rPr>
        <w:t xml:space="preserve">. </w:t>
      </w:r>
      <w:r w:rsidR="00FF4324">
        <w:rPr>
          <w:rFonts w:ascii="Times New Roman" w:hAnsi="Times New Roman" w:cs="Times New Roman"/>
          <w:sz w:val="28"/>
          <w:szCs w:val="28"/>
          <w:lang w:val="uk-UA"/>
        </w:rPr>
        <w:t>Д</w:t>
      </w:r>
      <w:r w:rsidR="00FF4324" w:rsidRPr="005F4E22">
        <w:rPr>
          <w:rFonts w:ascii="Times New Roman" w:hAnsi="Times New Roman" w:cs="Times New Roman"/>
          <w:sz w:val="28"/>
          <w:szCs w:val="28"/>
          <w:lang w:val="uk-UA"/>
        </w:rPr>
        <w:t xml:space="preserve">окументи стосовно оцінювання кваліфікації залучених субпідрядників або дочірніх підприємств і робіт, що виконуються ними </w:t>
      </w:r>
      <w:r w:rsidR="00FF4324" w:rsidRPr="00951A5D">
        <w:rPr>
          <w:rFonts w:ascii="Times New Roman" w:hAnsi="Times New Roman" w:cs="Times New Roman"/>
          <w:sz w:val="28"/>
          <w:szCs w:val="28"/>
          <w:lang w:val="uk-UA"/>
        </w:rPr>
        <w:t>згідно з ц</w:t>
      </w:r>
      <w:r w:rsidR="00FF4324">
        <w:rPr>
          <w:rFonts w:ascii="Times New Roman" w:hAnsi="Times New Roman" w:cs="Times New Roman"/>
          <w:sz w:val="28"/>
          <w:szCs w:val="28"/>
          <w:lang w:val="uk-UA"/>
        </w:rPr>
        <w:t>им</w:t>
      </w:r>
      <w:r w:rsidR="00FF4324" w:rsidRPr="00951A5D">
        <w:rPr>
          <w:rFonts w:ascii="Times New Roman" w:hAnsi="Times New Roman" w:cs="Times New Roman"/>
          <w:sz w:val="28"/>
          <w:szCs w:val="28"/>
          <w:lang w:val="uk-UA"/>
        </w:rPr>
        <w:t xml:space="preserve"> Технічн</w:t>
      </w:r>
      <w:r w:rsidR="00FF4324">
        <w:rPr>
          <w:rFonts w:ascii="Times New Roman" w:hAnsi="Times New Roman" w:cs="Times New Roman"/>
          <w:sz w:val="28"/>
          <w:szCs w:val="28"/>
          <w:lang w:val="uk-UA"/>
        </w:rPr>
        <w:t>им</w:t>
      </w:r>
      <w:r w:rsidR="00FF4324" w:rsidRPr="00951A5D">
        <w:rPr>
          <w:rFonts w:ascii="Times New Roman" w:hAnsi="Times New Roman" w:cs="Times New Roman"/>
          <w:sz w:val="28"/>
          <w:szCs w:val="28"/>
          <w:lang w:val="uk-UA"/>
        </w:rPr>
        <w:t xml:space="preserve"> регламент</w:t>
      </w:r>
      <w:r w:rsidR="00FF4324">
        <w:rPr>
          <w:rFonts w:ascii="Times New Roman" w:hAnsi="Times New Roman" w:cs="Times New Roman"/>
          <w:sz w:val="28"/>
          <w:szCs w:val="28"/>
          <w:lang w:val="uk-UA"/>
        </w:rPr>
        <w:t>ом, п</w:t>
      </w:r>
      <w:r w:rsidR="005F4E22" w:rsidRPr="005F4E22">
        <w:rPr>
          <w:rFonts w:ascii="Times New Roman" w:hAnsi="Times New Roman" w:cs="Times New Roman"/>
          <w:sz w:val="28"/>
          <w:szCs w:val="28"/>
          <w:lang w:val="uk-UA"/>
        </w:rPr>
        <w:t>ризначені органи зберігають для надання на запит державного органу, що призначає</w:t>
      </w:r>
      <w:r w:rsidR="00FF4324">
        <w:rPr>
          <w:rFonts w:ascii="Times New Roman" w:hAnsi="Times New Roman" w:cs="Times New Roman"/>
          <w:sz w:val="28"/>
          <w:szCs w:val="28"/>
          <w:lang w:val="uk-UA"/>
        </w:rPr>
        <w:t xml:space="preserve">. </w:t>
      </w:r>
    </w:p>
    <w:p w14:paraId="0A5680B9" w14:textId="77777777" w:rsidR="005F4E22" w:rsidRPr="00C22893" w:rsidRDefault="005F4E22" w:rsidP="0054666C">
      <w:pPr>
        <w:spacing w:before="240" w:after="240" w:line="360" w:lineRule="auto"/>
        <w:ind w:firstLine="567"/>
        <w:jc w:val="center"/>
        <w:rPr>
          <w:rFonts w:ascii="Times New Roman" w:hAnsi="Times New Roman" w:cs="Times New Roman"/>
          <w:b/>
          <w:sz w:val="28"/>
          <w:szCs w:val="28"/>
          <w:lang w:val="uk-UA"/>
        </w:rPr>
      </w:pPr>
      <w:r w:rsidRPr="00C22893">
        <w:rPr>
          <w:rFonts w:ascii="Times New Roman" w:hAnsi="Times New Roman" w:cs="Times New Roman"/>
          <w:b/>
          <w:sz w:val="28"/>
          <w:szCs w:val="28"/>
          <w:lang w:val="uk-UA"/>
        </w:rPr>
        <w:t>Обмеження сфери призначення, тимчасове припинення і поновлення дії та анулювання призначення</w:t>
      </w:r>
    </w:p>
    <w:p w14:paraId="742EBCE6" w14:textId="0802C15A" w:rsidR="005F4E22" w:rsidRPr="005F4E22" w:rsidRDefault="005F4E22" w:rsidP="00ED1021">
      <w:pPr>
        <w:spacing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6</w:t>
      </w:r>
      <w:r w:rsidR="00C22893">
        <w:rPr>
          <w:rFonts w:ascii="Times New Roman" w:hAnsi="Times New Roman" w:cs="Times New Roman"/>
          <w:sz w:val="28"/>
          <w:szCs w:val="28"/>
          <w:lang w:val="uk-UA"/>
        </w:rPr>
        <w:t>0</w:t>
      </w:r>
      <w:r w:rsidRPr="005F4E22">
        <w:rPr>
          <w:rFonts w:ascii="Times New Roman" w:hAnsi="Times New Roman" w:cs="Times New Roman"/>
          <w:sz w:val="28"/>
          <w:szCs w:val="28"/>
          <w:lang w:val="uk-UA"/>
        </w:rPr>
        <w:t>. Обмеження сфери призначення, тимчасове припинення і поновлення дії та анулювання призначення органів з оцінки відповідності здійснюєтьс</w:t>
      </w:r>
      <w:r w:rsidR="009D7229">
        <w:rPr>
          <w:rFonts w:ascii="Times New Roman" w:hAnsi="Times New Roman" w:cs="Times New Roman"/>
          <w:sz w:val="28"/>
          <w:szCs w:val="28"/>
          <w:lang w:val="uk-UA"/>
        </w:rPr>
        <w:t>я відповідно до Закону України «</w:t>
      </w:r>
      <w:r w:rsidRPr="005F4E22">
        <w:rPr>
          <w:rFonts w:ascii="Times New Roman" w:hAnsi="Times New Roman" w:cs="Times New Roman"/>
          <w:sz w:val="28"/>
          <w:szCs w:val="28"/>
          <w:lang w:val="uk-UA"/>
        </w:rPr>
        <w:t>Про технічні регламенти та оцінку відповідності</w:t>
      </w:r>
      <w:r w:rsidR="009D7229">
        <w:rPr>
          <w:rFonts w:ascii="Times New Roman" w:hAnsi="Times New Roman" w:cs="Times New Roman"/>
          <w:sz w:val="28"/>
          <w:szCs w:val="28"/>
          <w:lang w:val="uk-UA"/>
        </w:rPr>
        <w:t>»</w:t>
      </w:r>
      <w:r w:rsidRPr="005F4E22">
        <w:rPr>
          <w:rFonts w:ascii="Times New Roman" w:hAnsi="Times New Roman" w:cs="Times New Roman"/>
          <w:sz w:val="28"/>
          <w:szCs w:val="28"/>
          <w:lang w:val="uk-UA"/>
        </w:rPr>
        <w:t>.</w:t>
      </w:r>
    </w:p>
    <w:p w14:paraId="02101748" w14:textId="2E4ADD9C" w:rsidR="005F4E22" w:rsidRPr="00C22893" w:rsidRDefault="005F4E22" w:rsidP="0054666C">
      <w:pPr>
        <w:spacing w:before="240" w:after="240" w:line="360" w:lineRule="auto"/>
        <w:ind w:firstLine="567"/>
        <w:jc w:val="center"/>
        <w:rPr>
          <w:rFonts w:ascii="Times New Roman" w:hAnsi="Times New Roman" w:cs="Times New Roman"/>
          <w:b/>
          <w:sz w:val="28"/>
          <w:szCs w:val="28"/>
          <w:lang w:val="uk-UA"/>
        </w:rPr>
      </w:pPr>
      <w:r w:rsidRPr="00C22893">
        <w:rPr>
          <w:rFonts w:ascii="Times New Roman" w:hAnsi="Times New Roman" w:cs="Times New Roman"/>
          <w:b/>
          <w:sz w:val="28"/>
          <w:szCs w:val="28"/>
          <w:lang w:val="uk-UA"/>
        </w:rPr>
        <w:t>Обов’язки призначених органів стосовно їх діяльності</w:t>
      </w:r>
    </w:p>
    <w:p w14:paraId="177C94AB" w14:textId="6F18E7B6"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6</w:t>
      </w:r>
      <w:r w:rsidR="00303872">
        <w:rPr>
          <w:rFonts w:ascii="Times New Roman" w:hAnsi="Times New Roman" w:cs="Times New Roman"/>
          <w:sz w:val="28"/>
          <w:szCs w:val="28"/>
          <w:lang w:val="uk-UA"/>
        </w:rPr>
        <w:t>1</w:t>
      </w:r>
      <w:r w:rsidRPr="005F4E22">
        <w:rPr>
          <w:rFonts w:ascii="Times New Roman" w:hAnsi="Times New Roman" w:cs="Times New Roman"/>
          <w:sz w:val="28"/>
          <w:szCs w:val="28"/>
          <w:lang w:val="uk-UA"/>
        </w:rPr>
        <w:t>. Призначені органи проводять оцінку відповідності згідно з процедурами, на які їх призначено.</w:t>
      </w:r>
    </w:p>
    <w:p w14:paraId="297E24E2"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7E9B7892" w14:textId="2E898FF0"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6</w:t>
      </w:r>
      <w:r w:rsidR="00303872">
        <w:rPr>
          <w:rFonts w:ascii="Times New Roman" w:hAnsi="Times New Roman" w:cs="Times New Roman"/>
          <w:sz w:val="28"/>
          <w:szCs w:val="28"/>
          <w:lang w:val="uk-UA"/>
        </w:rPr>
        <w:t>2</w:t>
      </w:r>
      <w:r w:rsidRPr="005F4E22">
        <w:rPr>
          <w:rFonts w:ascii="Times New Roman" w:hAnsi="Times New Roman" w:cs="Times New Roman"/>
          <w:sz w:val="28"/>
          <w:szCs w:val="28"/>
          <w:lang w:val="uk-UA"/>
        </w:rPr>
        <w:t xml:space="preserve">. </w:t>
      </w:r>
      <w:r w:rsidR="00E42621">
        <w:rPr>
          <w:rFonts w:ascii="Times New Roman" w:hAnsi="Times New Roman" w:cs="Times New Roman"/>
          <w:sz w:val="28"/>
          <w:szCs w:val="28"/>
          <w:lang w:val="uk-UA"/>
        </w:rPr>
        <w:t>У разі, я</w:t>
      </w:r>
      <w:r w:rsidRPr="005F4E22">
        <w:rPr>
          <w:rFonts w:ascii="Times New Roman" w:hAnsi="Times New Roman" w:cs="Times New Roman"/>
          <w:sz w:val="28"/>
          <w:szCs w:val="28"/>
          <w:lang w:val="uk-UA"/>
        </w:rPr>
        <w:t>кщо призначений орган, вважає, що виробником не бул</w:t>
      </w:r>
      <w:r w:rsidR="00E42621">
        <w:rPr>
          <w:rFonts w:ascii="Times New Roman" w:hAnsi="Times New Roman" w:cs="Times New Roman"/>
          <w:sz w:val="28"/>
          <w:szCs w:val="28"/>
          <w:lang w:val="uk-UA"/>
        </w:rPr>
        <w:t>о</w:t>
      </w:r>
      <w:r w:rsidRPr="005F4E22">
        <w:rPr>
          <w:rFonts w:ascii="Times New Roman" w:hAnsi="Times New Roman" w:cs="Times New Roman"/>
          <w:sz w:val="28"/>
          <w:szCs w:val="28"/>
          <w:lang w:val="uk-UA"/>
        </w:rPr>
        <w:t xml:space="preserve"> виконан</w:t>
      </w:r>
      <w:r w:rsidR="00E42621">
        <w:rPr>
          <w:rFonts w:ascii="Times New Roman" w:hAnsi="Times New Roman" w:cs="Times New Roman"/>
          <w:sz w:val="28"/>
          <w:szCs w:val="28"/>
          <w:lang w:val="uk-UA"/>
        </w:rPr>
        <w:t>о</w:t>
      </w:r>
      <w:r w:rsidRPr="005F4E22">
        <w:rPr>
          <w:rFonts w:ascii="Times New Roman" w:hAnsi="Times New Roman" w:cs="Times New Roman"/>
          <w:sz w:val="28"/>
          <w:szCs w:val="28"/>
          <w:lang w:val="uk-UA"/>
        </w:rPr>
        <w:t xml:space="preserve"> вимог, викладен</w:t>
      </w:r>
      <w:r w:rsidR="00E42621">
        <w:rPr>
          <w:rFonts w:ascii="Times New Roman" w:hAnsi="Times New Roman" w:cs="Times New Roman"/>
          <w:sz w:val="28"/>
          <w:szCs w:val="28"/>
          <w:lang w:val="uk-UA"/>
        </w:rPr>
        <w:t>их</w:t>
      </w:r>
      <w:r w:rsidRPr="005F4E22">
        <w:rPr>
          <w:rFonts w:ascii="Times New Roman" w:hAnsi="Times New Roman" w:cs="Times New Roman"/>
          <w:sz w:val="28"/>
          <w:szCs w:val="28"/>
          <w:lang w:val="uk-UA"/>
        </w:rPr>
        <w:t xml:space="preserve"> в пункт</w:t>
      </w:r>
      <w:r w:rsidR="00C22893">
        <w:rPr>
          <w:rFonts w:ascii="Times New Roman" w:hAnsi="Times New Roman" w:cs="Times New Roman"/>
          <w:sz w:val="28"/>
          <w:szCs w:val="28"/>
          <w:lang w:val="uk-UA"/>
        </w:rPr>
        <w:t xml:space="preserve">ах </w:t>
      </w:r>
      <w:r w:rsidR="00C22893" w:rsidRPr="00951A5D">
        <w:rPr>
          <w:rFonts w:ascii="Times New Roman" w:hAnsi="Times New Roman" w:cs="Times New Roman"/>
          <w:sz w:val="28"/>
          <w:szCs w:val="28"/>
          <w:lang w:val="uk-UA"/>
        </w:rPr>
        <w:t>28</w:t>
      </w:r>
      <w:r w:rsidR="00E42621">
        <w:rPr>
          <w:rFonts w:ascii="Times New Roman" w:hAnsi="Times New Roman" w:cs="Times New Roman"/>
          <w:sz w:val="28"/>
          <w:szCs w:val="28"/>
          <w:lang w:val="uk-UA"/>
        </w:rPr>
        <w:t> </w:t>
      </w:r>
      <w:r w:rsidR="00C22893" w:rsidRPr="00951A5D">
        <w:rPr>
          <w:rFonts w:ascii="Times New Roman" w:hAnsi="Times New Roman" w:cs="Times New Roman"/>
          <w:sz w:val="28"/>
          <w:szCs w:val="28"/>
          <w:lang w:val="uk-UA"/>
        </w:rPr>
        <w:t>-</w:t>
      </w:r>
      <w:r w:rsidR="00E42621">
        <w:rPr>
          <w:rFonts w:ascii="Times New Roman" w:hAnsi="Times New Roman" w:cs="Times New Roman"/>
          <w:sz w:val="28"/>
          <w:szCs w:val="28"/>
          <w:lang w:val="uk-UA"/>
        </w:rPr>
        <w:t> </w:t>
      </w:r>
      <w:r w:rsidR="00C22893" w:rsidRPr="00951A5D">
        <w:rPr>
          <w:rFonts w:ascii="Times New Roman" w:hAnsi="Times New Roman" w:cs="Times New Roman"/>
          <w:sz w:val="28"/>
          <w:szCs w:val="28"/>
          <w:lang w:val="uk-UA"/>
        </w:rPr>
        <w:t>37</w:t>
      </w:r>
      <w:r w:rsidRPr="005F4E22">
        <w:rPr>
          <w:rFonts w:ascii="Times New Roman" w:hAnsi="Times New Roman" w:cs="Times New Roman"/>
          <w:sz w:val="28"/>
          <w:szCs w:val="28"/>
          <w:lang w:val="uk-UA"/>
        </w:rPr>
        <w:t xml:space="preserve"> цього Технічного регламенту, зазначений орган </w:t>
      </w:r>
      <w:r w:rsidR="00E42621">
        <w:rPr>
          <w:rFonts w:ascii="Times New Roman" w:hAnsi="Times New Roman" w:cs="Times New Roman"/>
          <w:sz w:val="28"/>
          <w:szCs w:val="28"/>
          <w:lang w:val="uk-UA"/>
        </w:rPr>
        <w:t xml:space="preserve">зобов’язаний </w:t>
      </w:r>
      <w:r w:rsidRPr="005F4E22">
        <w:rPr>
          <w:rFonts w:ascii="Times New Roman" w:hAnsi="Times New Roman" w:cs="Times New Roman"/>
          <w:sz w:val="28"/>
          <w:szCs w:val="28"/>
          <w:lang w:val="uk-UA"/>
        </w:rPr>
        <w:t>вимага</w:t>
      </w:r>
      <w:r w:rsidR="00E42621">
        <w:rPr>
          <w:rFonts w:ascii="Times New Roman" w:hAnsi="Times New Roman" w:cs="Times New Roman"/>
          <w:sz w:val="28"/>
          <w:szCs w:val="28"/>
          <w:lang w:val="uk-UA"/>
        </w:rPr>
        <w:t xml:space="preserve">ти </w:t>
      </w:r>
      <w:r w:rsidRPr="005F4E22">
        <w:rPr>
          <w:rFonts w:ascii="Times New Roman" w:hAnsi="Times New Roman" w:cs="Times New Roman"/>
          <w:sz w:val="28"/>
          <w:szCs w:val="28"/>
          <w:lang w:val="uk-UA"/>
        </w:rPr>
        <w:t xml:space="preserve"> від виробника вжити відповідних коригувальних заходів та не видає сертифікат відповідності.</w:t>
      </w:r>
    </w:p>
    <w:p w14:paraId="15BA6849" w14:textId="77777777" w:rsidR="00151156" w:rsidRDefault="00151156" w:rsidP="00ED1021">
      <w:pPr>
        <w:spacing w:after="0" w:line="360" w:lineRule="auto"/>
        <w:ind w:firstLine="567"/>
        <w:jc w:val="both"/>
        <w:rPr>
          <w:rFonts w:ascii="Times New Roman" w:hAnsi="Times New Roman" w:cs="Times New Roman"/>
          <w:sz w:val="28"/>
          <w:szCs w:val="28"/>
          <w:lang w:val="uk-UA"/>
        </w:rPr>
      </w:pPr>
    </w:p>
    <w:p w14:paraId="7716D125" w14:textId="5C21BF72" w:rsidR="005F4E22" w:rsidRP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lastRenderedPageBreak/>
        <w:t>6</w:t>
      </w:r>
      <w:r w:rsidR="00303872">
        <w:rPr>
          <w:rFonts w:ascii="Times New Roman" w:hAnsi="Times New Roman" w:cs="Times New Roman"/>
          <w:sz w:val="28"/>
          <w:szCs w:val="28"/>
          <w:lang w:val="uk-UA"/>
        </w:rPr>
        <w:t>3</w:t>
      </w:r>
      <w:r w:rsidRPr="005F4E22">
        <w:rPr>
          <w:rFonts w:ascii="Times New Roman" w:hAnsi="Times New Roman" w:cs="Times New Roman"/>
          <w:sz w:val="28"/>
          <w:szCs w:val="28"/>
          <w:lang w:val="uk-UA"/>
        </w:rPr>
        <w:t>. Якщо під час проведення моніторингу відповідності після видачі сертифіката відповідності призначеним органом виявлено, що морське обладнання не відповідає вимогам</w:t>
      </w:r>
      <w:r w:rsidR="00CF1D40">
        <w:rPr>
          <w:rFonts w:ascii="Times New Roman" w:hAnsi="Times New Roman" w:cs="Times New Roman"/>
          <w:sz w:val="28"/>
          <w:szCs w:val="28"/>
          <w:lang w:val="uk-UA"/>
        </w:rPr>
        <w:t xml:space="preserve"> цього Технічного регламенту</w:t>
      </w:r>
      <w:r w:rsidRPr="005F4E22">
        <w:rPr>
          <w:rFonts w:ascii="Times New Roman" w:hAnsi="Times New Roman" w:cs="Times New Roman"/>
          <w:sz w:val="28"/>
          <w:szCs w:val="28"/>
          <w:lang w:val="uk-UA"/>
        </w:rPr>
        <w:t>, він вимагає від виробника вжити відповідних коригувальних заходів, в разі потреби призупиняє або скасовує сертифікат</w:t>
      </w:r>
      <w:r w:rsidR="00CF1D40">
        <w:rPr>
          <w:rFonts w:ascii="Times New Roman" w:hAnsi="Times New Roman" w:cs="Times New Roman"/>
          <w:sz w:val="28"/>
          <w:szCs w:val="28"/>
          <w:lang w:val="uk-UA"/>
        </w:rPr>
        <w:t xml:space="preserve"> відповідності</w:t>
      </w:r>
      <w:r w:rsidRPr="005F4E22">
        <w:rPr>
          <w:rFonts w:ascii="Times New Roman" w:hAnsi="Times New Roman" w:cs="Times New Roman"/>
          <w:sz w:val="28"/>
          <w:szCs w:val="28"/>
          <w:lang w:val="uk-UA"/>
        </w:rPr>
        <w:t>.</w:t>
      </w:r>
      <w:r w:rsidR="00C22893">
        <w:rPr>
          <w:rFonts w:ascii="Times New Roman" w:hAnsi="Times New Roman" w:cs="Times New Roman"/>
          <w:sz w:val="28"/>
          <w:szCs w:val="28"/>
          <w:lang w:val="uk-UA"/>
        </w:rPr>
        <w:t xml:space="preserve"> </w:t>
      </w:r>
      <w:r w:rsidRPr="005F4E22">
        <w:rPr>
          <w:rFonts w:ascii="Times New Roman" w:hAnsi="Times New Roman" w:cs="Times New Roman"/>
          <w:sz w:val="28"/>
          <w:szCs w:val="28"/>
          <w:lang w:val="uk-UA"/>
        </w:rPr>
        <w:t>У разі</w:t>
      </w:r>
      <w:r w:rsidR="00CF1D40">
        <w:rPr>
          <w:rFonts w:ascii="Times New Roman" w:hAnsi="Times New Roman" w:cs="Times New Roman"/>
          <w:sz w:val="28"/>
          <w:szCs w:val="28"/>
          <w:lang w:val="uk-UA"/>
        </w:rPr>
        <w:t>, якщо</w:t>
      </w:r>
      <w:r w:rsidRPr="005F4E22">
        <w:rPr>
          <w:rFonts w:ascii="Times New Roman" w:hAnsi="Times New Roman" w:cs="Times New Roman"/>
          <w:sz w:val="28"/>
          <w:szCs w:val="28"/>
          <w:lang w:val="uk-UA"/>
        </w:rPr>
        <w:t xml:space="preserve"> коригувальних заходів не вжито або вони не дали необхідних результатів, призначений орган обмежує сферу дії, призупиняє або скасовує будь-який сертифікат відповідності.</w:t>
      </w:r>
      <w:r w:rsidRPr="005F4E22">
        <w:rPr>
          <w:rFonts w:ascii="Times New Roman" w:hAnsi="Times New Roman" w:cs="Times New Roman"/>
          <w:sz w:val="28"/>
          <w:szCs w:val="28"/>
          <w:lang w:val="uk-UA"/>
        </w:rPr>
        <w:tab/>
      </w:r>
    </w:p>
    <w:p w14:paraId="768508AC" w14:textId="3E684F8F" w:rsidR="005F4E22" w:rsidRPr="00C22893" w:rsidRDefault="005F4E22" w:rsidP="0054666C">
      <w:pPr>
        <w:spacing w:before="240" w:after="240" w:line="360" w:lineRule="auto"/>
        <w:ind w:firstLine="567"/>
        <w:jc w:val="both"/>
        <w:rPr>
          <w:rFonts w:ascii="Times New Roman" w:hAnsi="Times New Roman" w:cs="Times New Roman"/>
          <w:b/>
          <w:sz w:val="28"/>
          <w:szCs w:val="28"/>
          <w:lang w:val="uk-UA"/>
        </w:rPr>
      </w:pPr>
      <w:r w:rsidRPr="005F4E22">
        <w:rPr>
          <w:rFonts w:ascii="Times New Roman" w:hAnsi="Times New Roman" w:cs="Times New Roman"/>
          <w:sz w:val="28"/>
          <w:szCs w:val="28"/>
          <w:lang w:val="uk-UA"/>
        </w:rPr>
        <w:tab/>
      </w:r>
      <w:r w:rsidRPr="00C22893">
        <w:rPr>
          <w:rFonts w:ascii="Times New Roman" w:hAnsi="Times New Roman" w:cs="Times New Roman"/>
          <w:b/>
          <w:sz w:val="28"/>
          <w:szCs w:val="28"/>
          <w:lang w:val="uk-UA"/>
        </w:rPr>
        <w:t>Обов’язки призначених органів стосовно надання інформації</w:t>
      </w:r>
    </w:p>
    <w:p w14:paraId="765E4EB8" w14:textId="57C1D3A3" w:rsidR="005F4E22" w:rsidRPr="005F4E22" w:rsidRDefault="005F4E22" w:rsidP="00ED1021">
      <w:pPr>
        <w:spacing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t>6</w:t>
      </w:r>
      <w:r w:rsidR="00303872">
        <w:rPr>
          <w:rFonts w:ascii="Times New Roman" w:hAnsi="Times New Roman" w:cs="Times New Roman"/>
          <w:sz w:val="28"/>
          <w:szCs w:val="28"/>
          <w:lang w:val="uk-UA"/>
        </w:rPr>
        <w:t>4</w:t>
      </w:r>
      <w:r w:rsidRPr="005F4E22">
        <w:rPr>
          <w:rFonts w:ascii="Times New Roman" w:hAnsi="Times New Roman" w:cs="Times New Roman"/>
          <w:sz w:val="28"/>
          <w:szCs w:val="28"/>
          <w:lang w:val="uk-UA"/>
        </w:rPr>
        <w:t>. Призначені органи інформують орган, що призначає, про:</w:t>
      </w:r>
      <w:r w:rsidRPr="005F4E22">
        <w:rPr>
          <w:rFonts w:ascii="Times New Roman" w:hAnsi="Times New Roman" w:cs="Times New Roman"/>
          <w:sz w:val="28"/>
          <w:szCs w:val="28"/>
          <w:lang w:val="uk-UA"/>
        </w:rPr>
        <w:tab/>
      </w:r>
    </w:p>
    <w:p w14:paraId="3FA6EA09" w14:textId="7E2A5F18"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t>будь-яку відмову у видачі, обмеження  сфери, зупинення або скасування сертифіката відповідності;</w:t>
      </w:r>
      <w:r w:rsidRPr="005F4E22">
        <w:rPr>
          <w:rFonts w:ascii="Times New Roman" w:hAnsi="Times New Roman" w:cs="Times New Roman"/>
          <w:sz w:val="28"/>
          <w:szCs w:val="28"/>
          <w:lang w:val="uk-UA"/>
        </w:rPr>
        <w:tab/>
      </w:r>
    </w:p>
    <w:p w14:paraId="55DD61DE" w14:textId="3A8F1627"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t>будь-які обставини, що впливають на сферу та умови призначення таких органів;</w:t>
      </w:r>
      <w:r w:rsidRPr="005F4E22">
        <w:rPr>
          <w:rFonts w:ascii="Times New Roman" w:hAnsi="Times New Roman" w:cs="Times New Roman"/>
          <w:sz w:val="28"/>
          <w:szCs w:val="28"/>
          <w:lang w:val="uk-UA"/>
        </w:rPr>
        <w:tab/>
      </w:r>
    </w:p>
    <w:p w14:paraId="2CA53956" w14:textId="77777777" w:rsidR="00ED1021"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t>будь-які запити щодо надання інформації стосовно діяльності з оцінки відповідності, одержані ними від органів державного ринкового нагляду.</w:t>
      </w:r>
    </w:p>
    <w:p w14:paraId="10BC6547" w14:textId="41DBE9CD" w:rsidR="005F4E22" w:rsidRP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r>
    </w:p>
    <w:p w14:paraId="00C3FC0D" w14:textId="1051821A" w:rsidR="005F4E22" w:rsidRDefault="0027418A" w:rsidP="00ED10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03872">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5F4E22" w:rsidRPr="005F4E22">
        <w:rPr>
          <w:rFonts w:ascii="Times New Roman" w:hAnsi="Times New Roman" w:cs="Times New Roman"/>
          <w:sz w:val="28"/>
          <w:szCs w:val="28"/>
          <w:lang w:val="uk-UA"/>
        </w:rPr>
        <w:t>На запит органу, що призначає, призначені органи також інформують його про діяльність з оцінки відповідності, що провадиться в межах сфери їх призначення, та будь-яку іншу діяльність, включаючи транскордонну діяльність та роботи за договорами субпідряду.</w:t>
      </w:r>
      <w:r w:rsidR="005F4E22" w:rsidRPr="005F4E22">
        <w:rPr>
          <w:rFonts w:ascii="Times New Roman" w:hAnsi="Times New Roman" w:cs="Times New Roman"/>
          <w:sz w:val="28"/>
          <w:szCs w:val="28"/>
          <w:lang w:val="uk-UA"/>
        </w:rPr>
        <w:tab/>
      </w:r>
    </w:p>
    <w:p w14:paraId="21F8EA4D" w14:textId="77777777" w:rsidR="00ED1021" w:rsidRPr="005F4E22" w:rsidRDefault="00ED1021" w:rsidP="00ED1021">
      <w:pPr>
        <w:spacing w:after="0" w:line="360" w:lineRule="auto"/>
        <w:ind w:firstLine="567"/>
        <w:jc w:val="both"/>
        <w:rPr>
          <w:rFonts w:ascii="Times New Roman" w:hAnsi="Times New Roman" w:cs="Times New Roman"/>
          <w:sz w:val="28"/>
          <w:szCs w:val="28"/>
          <w:lang w:val="uk-UA"/>
        </w:rPr>
      </w:pPr>
    </w:p>
    <w:p w14:paraId="48BB789C" w14:textId="66A8F384" w:rsidR="005F4E22" w:rsidRPr="005F4E22" w:rsidRDefault="005F4E22" w:rsidP="00ED1021">
      <w:pPr>
        <w:spacing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t>6</w:t>
      </w:r>
      <w:r w:rsidR="00303872">
        <w:rPr>
          <w:rFonts w:ascii="Times New Roman" w:hAnsi="Times New Roman" w:cs="Times New Roman"/>
          <w:sz w:val="28"/>
          <w:szCs w:val="28"/>
          <w:lang w:val="uk-UA"/>
        </w:rPr>
        <w:t>6</w:t>
      </w:r>
      <w:r w:rsidRPr="005F4E22">
        <w:rPr>
          <w:rFonts w:ascii="Times New Roman" w:hAnsi="Times New Roman" w:cs="Times New Roman"/>
          <w:sz w:val="28"/>
          <w:szCs w:val="28"/>
          <w:lang w:val="uk-UA"/>
        </w:rPr>
        <w:t>. Призначені органи надають іншим органам з оцінки відповідності, які призначені згідно з цим Технічним регламентом та провадять подібну діяльність з оцінки відповідності, що охоплює теж саме морське обладнання, інформацію щодо негативних результатів оцінки відповідності, а на запит - також позитивних результатів оцінки відповідності.</w:t>
      </w:r>
      <w:r w:rsidRPr="005F4E22">
        <w:rPr>
          <w:rFonts w:ascii="Times New Roman" w:hAnsi="Times New Roman" w:cs="Times New Roman"/>
          <w:sz w:val="28"/>
          <w:szCs w:val="28"/>
          <w:lang w:val="uk-UA"/>
        </w:rPr>
        <w:tab/>
      </w:r>
    </w:p>
    <w:p w14:paraId="60CEB2DC" w14:textId="29F5FCDE" w:rsidR="005F4E22" w:rsidRPr="005F4E22" w:rsidRDefault="005F4E22" w:rsidP="00ED1021">
      <w:pPr>
        <w:spacing w:before="240" w:after="240"/>
        <w:ind w:firstLine="567"/>
        <w:jc w:val="center"/>
        <w:rPr>
          <w:rFonts w:ascii="Times New Roman" w:hAnsi="Times New Roman" w:cs="Times New Roman"/>
          <w:b/>
          <w:sz w:val="28"/>
          <w:szCs w:val="28"/>
          <w:lang w:val="uk-UA"/>
        </w:rPr>
      </w:pPr>
      <w:r w:rsidRPr="005F4E22">
        <w:rPr>
          <w:rFonts w:ascii="Times New Roman" w:hAnsi="Times New Roman" w:cs="Times New Roman"/>
          <w:b/>
          <w:sz w:val="28"/>
          <w:szCs w:val="28"/>
          <w:lang w:val="uk-UA"/>
        </w:rPr>
        <w:lastRenderedPageBreak/>
        <w:t>Державний ринковий нагляд</w:t>
      </w:r>
    </w:p>
    <w:p w14:paraId="75146219" w14:textId="14322C78"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t>6</w:t>
      </w:r>
      <w:r w:rsidR="00303872">
        <w:rPr>
          <w:rFonts w:ascii="Times New Roman" w:hAnsi="Times New Roman" w:cs="Times New Roman"/>
          <w:sz w:val="28"/>
          <w:szCs w:val="28"/>
          <w:lang w:val="uk-UA"/>
        </w:rPr>
        <w:t>7</w:t>
      </w:r>
      <w:r w:rsidRPr="005F4E22">
        <w:rPr>
          <w:rFonts w:ascii="Times New Roman" w:hAnsi="Times New Roman" w:cs="Times New Roman"/>
          <w:sz w:val="28"/>
          <w:szCs w:val="28"/>
          <w:lang w:val="uk-UA"/>
        </w:rPr>
        <w:t xml:space="preserve">. Державний ринковий нагляд за морським обладнанням здійснюється відповідно до Закону України </w:t>
      </w:r>
      <w:r w:rsidR="00310F49">
        <w:rPr>
          <w:rFonts w:ascii="Times New Roman" w:hAnsi="Times New Roman" w:cs="Times New Roman"/>
          <w:sz w:val="28"/>
          <w:szCs w:val="28"/>
          <w:lang w:val="uk-UA"/>
        </w:rPr>
        <w:t>«</w:t>
      </w:r>
      <w:r w:rsidRPr="005F4E22">
        <w:rPr>
          <w:rFonts w:ascii="Times New Roman" w:hAnsi="Times New Roman" w:cs="Times New Roman"/>
          <w:sz w:val="28"/>
          <w:szCs w:val="28"/>
          <w:lang w:val="uk-UA"/>
        </w:rPr>
        <w:t>Про державний ринковий нагляд і контроль нехарчової продукції</w:t>
      </w:r>
      <w:r w:rsidR="00310F49">
        <w:rPr>
          <w:rFonts w:ascii="Times New Roman" w:hAnsi="Times New Roman" w:cs="Times New Roman"/>
          <w:sz w:val="28"/>
          <w:szCs w:val="28"/>
          <w:lang w:val="uk-UA"/>
        </w:rPr>
        <w:t>»</w:t>
      </w:r>
      <w:r w:rsidRPr="005F4E22">
        <w:rPr>
          <w:rFonts w:ascii="Times New Roman" w:hAnsi="Times New Roman" w:cs="Times New Roman"/>
          <w:sz w:val="28"/>
          <w:szCs w:val="28"/>
          <w:lang w:val="uk-UA"/>
        </w:rPr>
        <w:t xml:space="preserve"> з урахуванням вимог цього Технічного регламенту.</w:t>
      </w:r>
      <w:r w:rsidRPr="005F4E22">
        <w:rPr>
          <w:rFonts w:ascii="Times New Roman" w:hAnsi="Times New Roman" w:cs="Times New Roman"/>
          <w:sz w:val="28"/>
          <w:szCs w:val="28"/>
          <w:lang w:val="uk-UA"/>
        </w:rPr>
        <w:tab/>
      </w:r>
    </w:p>
    <w:p w14:paraId="4B992B89"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184BE212" w14:textId="12170761" w:rsidR="0054666C"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t>6</w:t>
      </w:r>
      <w:r w:rsidR="00303872">
        <w:rPr>
          <w:rFonts w:ascii="Times New Roman" w:hAnsi="Times New Roman" w:cs="Times New Roman"/>
          <w:sz w:val="28"/>
          <w:szCs w:val="28"/>
          <w:lang w:val="uk-UA"/>
        </w:rPr>
        <w:t>8</w:t>
      </w:r>
      <w:r w:rsidRPr="005F4E22">
        <w:rPr>
          <w:rFonts w:ascii="Times New Roman" w:hAnsi="Times New Roman" w:cs="Times New Roman"/>
          <w:sz w:val="28"/>
          <w:szCs w:val="28"/>
          <w:lang w:val="uk-UA"/>
        </w:rPr>
        <w:t xml:space="preserve">. Орган державного ринкового нагляду </w:t>
      </w:r>
      <w:r w:rsidR="00BD14FA">
        <w:rPr>
          <w:rFonts w:ascii="Times New Roman" w:hAnsi="Times New Roman" w:cs="Times New Roman"/>
          <w:sz w:val="28"/>
          <w:szCs w:val="28"/>
          <w:lang w:val="uk-UA"/>
        </w:rPr>
        <w:t xml:space="preserve">під час проведення перевірки </w:t>
      </w:r>
      <w:r w:rsidRPr="005F4E22">
        <w:rPr>
          <w:rFonts w:ascii="Times New Roman" w:hAnsi="Times New Roman" w:cs="Times New Roman"/>
          <w:sz w:val="28"/>
          <w:szCs w:val="28"/>
          <w:lang w:val="uk-UA"/>
        </w:rPr>
        <w:t>врахову</w:t>
      </w:r>
      <w:r w:rsidR="00BD14FA">
        <w:rPr>
          <w:rFonts w:ascii="Times New Roman" w:hAnsi="Times New Roman" w:cs="Times New Roman"/>
          <w:sz w:val="28"/>
          <w:szCs w:val="28"/>
          <w:lang w:val="uk-UA"/>
        </w:rPr>
        <w:t>є</w:t>
      </w:r>
      <w:r w:rsidRPr="005F4E22">
        <w:rPr>
          <w:rFonts w:ascii="Times New Roman" w:hAnsi="Times New Roman" w:cs="Times New Roman"/>
          <w:sz w:val="28"/>
          <w:szCs w:val="28"/>
          <w:lang w:val="uk-UA"/>
        </w:rPr>
        <w:t xml:space="preserve"> специфічні особливості сектора морського обладнання, в тому числі різних процедур, що проводяться в рамках оцінки відповідності, і зокрема, завдання, покладені на адміністрацію держави прапору міжнародними конвенціями.</w:t>
      </w:r>
    </w:p>
    <w:p w14:paraId="011C1724" w14:textId="2E2338EF" w:rsidR="005F4E22" w:rsidRP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r>
    </w:p>
    <w:p w14:paraId="6E3DD1A7" w14:textId="151F21A5" w:rsidR="005F4E22" w:rsidRDefault="005F4E22" w:rsidP="00ED1021">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r>
      <w:r w:rsidR="00303872">
        <w:rPr>
          <w:rFonts w:ascii="Times New Roman" w:hAnsi="Times New Roman" w:cs="Times New Roman"/>
          <w:sz w:val="28"/>
          <w:szCs w:val="28"/>
          <w:lang w:val="uk-UA"/>
        </w:rPr>
        <w:t>69</w:t>
      </w:r>
      <w:r w:rsidRPr="005F4E22">
        <w:rPr>
          <w:rFonts w:ascii="Times New Roman" w:hAnsi="Times New Roman" w:cs="Times New Roman"/>
          <w:sz w:val="28"/>
          <w:szCs w:val="28"/>
          <w:lang w:val="uk-UA"/>
        </w:rPr>
        <w:t>. Нагляд за ринком морського обладнання включає в себе перевірку документації морського обладнання, на якому розміщено маркування «штурвал» незалежно чи встановлено це обладнання на борту судна чи ні. Перевірка морського обладнання, встановленого на борту, обмежу</w:t>
      </w:r>
      <w:r w:rsidR="00BD14FA">
        <w:rPr>
          <w:rFonts w:ascii="Times New Roman" w:hAnsi="Times New Roman" w:cs="Times New Roman"/>
          <w:sz w:val="28"/>
          <w:szCs w:val="28"/>
          <w:lang w:val="uk-UA"/>
        </w:rPr>
        <w:t>ється</w:t>
      </w:r>
      <w:r w:rsidRPr="005F4E22">
        <w:rPr>
          <w:rFonts w:ascii="Times New Roman" w:hAnsi="Times New Roman" w:cs="Times New Roman"/>
          <w:sz w:val="28"/>
          <w:szCs w:val="28"/>
          <w:lang w:val="uk-UA"/>
        </w:rPr>
        <w:t xml:space="preserve"> такими експертизами, які провод</w:t>
      </w:r>
      <w:r w:rsidR="00BD14FA">
        <w:rPr>
          <w:rFonts w:ascii="Times New Roman" w:hAnsi="Times New Roman" w:cs="Times New Roman"/>
          <w:sz w:val="28"/>
          <w:szCs w:val="28"/>
          <w:lang w:val="uk-UA"/>
        </w:rPr>
        <w:t>яться без демонтажу морського обладнання, що перебуває у робоч</w:t>
      </w:r>
      <w:r w:rsidR="002F58DB">
        <w:rPr>
          <w:rFonts w:ascii="Times New Roman" w:hAnsi="Times New Roman" w:cs="Times New Roman"/>
          <w:sz w:val="28"/>
          <w:szCs w:val="28"/>
          <w:lang w:val="uk-UA"/>
        </w:rPr>
        <w:t>о</w:t>
      </w:r>
      <w:r w:rsidR="00BD14FA">
        <w:rPr>
          <w:rFonts w:ascii="Times New Roman" w:hAnsi="Times New Roman" w:cs="Times New Roman"/>
          <w:sz w:val="28"/>
          <w:szCs w:val="28"/>
          <w:lang w:val="uk-UA"/>
        </w:rPr>
        <w:t>м</w:t>
      </w:r>
      <w:r w:rsidR="002F58DB">
        <w:rPr>
          <w:rFonts w:ascii="Times New Roman" w:hAnsi="Times New Roman" w:cs="Times New Roman"/>
          <w:sz w:val="28"/>
          <w:szCs w:val="28"/>
          <w:lang w:val="uk-UA"/>
        </w:rPr>
        <w:t xml:space="preserve">у стані. </w:t>
      </w:r>
      <w:r w:rsidRPr="005F4E22">
        <w:rPr>
          <w:rFonts w:ascii="Times New Roman" w:hAnsi="Times New Roman" w:cs="Times New Roman"/>
          <w:sz w:val="28"/>
          <w:szCs w:val="28"/>
          <w:lang w:val="uk-UA"/>
        </w:rPr>
        <w:t xml:space="preserve"> </w:t>
      </w:r>
    </w:p>
    <w:p w14:paraId="22A5BC3C" w14:textId="77777777" w:rsidR="0054666C" w:rsidRPr="005F4E22" w:rsidRDefault="0054666C" w:rsidP="00ED1021">
      <w:pPr>
        <w:spacing w:after="0" w:line="360" w:lineRule="auto"/>
        <w:ind w:firstLine="567"/>
        <w:jc w:val="both"/>
        <w:rPr>
          <w:rFonts w:ascii="Times New Roman" w:hAnsi="Times New Roman" w:cs="Times New Roman"/>
          <w:sz w:val="28"/>
          <w:szCs w:val="28"/>
          <w:lang w:val="uk-UA"/>
        </w:rPr>
      </w:pPr>
    </w:p>
    <w:p w14:paraId="3BE9B8A8" w14:textId="148156C4" w:rsidR="005F4E22" w:rsidRDefault="005F4E22" w:rsidP="00ED1021">
      <w:pPr>
        <w:spacing w:after="0" w:line="360" w:lineRule="auto"/>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t>7</w:t>
      </w:r>
      <w:r w:rsidR="00303872">
        <w:rPr>
          <w:rFonts w:ascii="Times New Roman" w:hAnsi="Times New Roman" w:cs="Times New Roman"/>
          <w:sz w:val="28"/>
          <w:szCs w:val="28"/>
          <w:lang w:val="uk-UA"/>
        </w:rPr>
        <w:t>0</w:t>
      </w:r>
      <w:r w:rsidRPr="005F4E22">
        <w:rPr>
          <w:rFonts w:ascii="Times New Roman" w:hAnsi="Times New Roman" w:cs="Times New Roman"/>
          <w:sz w:val="28"/>
          <w:szCs w:val="28"/>
          <w:lang w:val="uk-UA"/>
        </w:rPr>
        <w:t>. У разі здійснення органом державного ринкового нагляду вибіркових перевірок, виробник за власний рахунок надає необхідні зразки морського обладнання або забезпечує доступ до місць виготовлення таких зразків.</w:t>
      </w:r>
      <w:r w:rsidRPr="005F4E22">
        <w:rPr>
          <w:rFonts w:ascii="Times New Roman" w:hAnsi="Times New Roman" w:cs="Times New Roman"/>
          <w:sz w:val="28"/>
          <w:szCs w:val="28"/>
          <w:lang w:val="uk-UA"/>
        </w:rPr>
        <w:tab/>
      </w:r>
    </w:p>
    <w:p w14:paraId="7A339A17" w14:textId="24F3489B" w:rsidR="005F4E22" w:rsidRPr="005F4E22" w:rsidRDefault="005F4E22" w:rsidP="0054666C">
      <w:pPr>
        <w:spacing w:before="240" w:after="240" w:line="360" w:lineRule="auto"/>
        <w:jc w:val="both"/>
        <w:rPr>
          <w:rFonts w:ascii="Times New Roman" w:hAnsi="Times New Roman" w:cs="Times New Roman"/>
          <w:b/>
          <w:sz w:val="28"/>
          <w:szCs w:val="28"/>
          <w:lang w:val="uk-UA"/>
        </w:rPr>
      </w:pPr>
      <w:r w:rsidRPr="005F4E22">
        <w:rPr>
          <w:rFonts w:ascii="Times New Roman" w:hAnsi="Times New Roman" w:cs="Times New Roman"/>
          <w:sz w:val="28"/>
          <w:szCs w:val="28"/>
          <w:lang w:val="uk-UA"/>
        </w:rPr>
        <w:tab/>
      </w:r>
      <w:r w:rsidRPr="005F4E22">
        <w:rPr>
          <w:rFonts w:ascii="Times New Roman" w:hAnsi="Times New Roman" w:cs="Times New Roman"/>
          <w:b/>
          <w:sz w:val="28"/>
          <w:szCs w:val="28"/>
          <w:lang w:val="uk-UA"/>
        </w:rPr>
        <w:t>Процедура щодо морського обладнання, яке може становити небезпеку</w:t>
      </w:r>
    </w:p>
    <w:p w14:paraId="454AB5F8" w14:textId="17BD9D03" w:rsidR="005F4E22" w:rsidRPr="005F4E22" w:rsidRDefault="005F4E22" w:rsidP="0054666C">
      <w:pPr>
        <w:spacing w:after="0" w:line="360" w:lineRule="auto"/>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t>7</w:t>
      </w:r>
      <w:r w:rsidR="00303872">
        <w:rPr>
          <w:rFonts w:ascii="Times New Roman" w:hAnsi="Times New Roman" w:cs="Times New Roman"/>
          <w:sz w:val="28"/>
          <w:szCs w:val="28"/>
          <w:lang w:val="uk-UA"/>
        </w:rPr>
        <w:t>1</w:t>
      </w:r>
      <w:r w:rsidRPr="005F4E22">
        <w:rPr>
          <w:rFonts w:ascii="Times New Roman" w:hAnsi="Times New Roman" w:cs="Times New Roman"/>
          <w:sz w:val="28"/>
          <w:szCs w:val="28"/>
          <w:lang w:val="uk-UA"/>
        </w:rPr>
        <w:t xml:space="preserve">. Якщо </w:t>
      </w:r>
      <w:r w:rsidR="00B24ED2">
        <w:rPr>
          <w:rFonts w:ascii="Times New Roman" w:hAnsi="Times New Roman" w:cs="Times New Roman"/>
          <w:sz w:val="28"/>
          <w:szCs w:val="28"/>
          <w:lang w:val="uk-UA"/>
        </w:rPr>
        <w:t>в</w:t>
      </w:r>
      <w:r w:rsidRPr="005F4E22">
        <w:rPr>
          <w:rFonts w:ascii="Times New Roman" w:hAnsi="Times New Roman" w:cs="Times New Roman"/>
          <w:sz w:val="28"/>
          <w:szCs w:val="28"/>
          <w:lang w:val="uk-UA"/>
        </w:rPr>
        <w:t xml:space="preserve"> орган</w:t>
      </w:r>
      <w:r w:rsidR="0027418A">
        <w:rPr>
          <w:rFonts w:ascii="Times New Roman" w:hAnsi="Times New Roman" w:cs="Times New Roman"/>
          <w:sz w:val="28"/>
          <w:szCs w:val="28"/>
          <w:lang w:val="uk-UA"/>
        </w:rPr>
        <w:t>у</w:t>
      </w:r>
      <w:r w:rsidRPr="005F4E22">
        <w:rPr>
          <w:rFonts w:ascii="Times New Roman" w:hAnsi="Times New Roman" w:cs="Times New Roman"/>
          <w:sz w:val="28"/>
          <w:szCs w:val="28"/>
          <w:lang w:val="uk-UA"/>
        </w:rPr>
        <w:t xml:space="preserve"> державного ринкового нагляду є підстави вважати, що морське обладнання становить </w:t>
      </w:r>
      <w:r w:rsidR="00FC45CE">
        <w:rPr>
          <w:rFonts w:ascii="Times New Roman" w:hAnsi="Times New Roman" w:cs="Times New Roman"/>
          <w:sz w:val="28"/>
          <w:szCs w:val="28"/>
          <w:lang w:val="uk-UA"/>
        </w:rPr>
        <w:t xml:space="preserve">загрозу </w:t>
      </w:r>
      <w:r w:rsidR="00FC45CE" w:rsidRPr="00FC45CE">
        <w:rPr>
          <w:rFonts w:ascii="Times New Roman" w:hAnsi="Times New Roman" w:cs="Times New Roman"/>
          <w:sz w:val="28"/>
          <w:szCs w:val="28"/>
          <w:lang w:val="uk-UA"/>
        </w:rPr>
        <w:t>для безпеки мореплавства, охорони людського життя і навколишнього природного середовища</w:t>
      </w:r>
      <w:r w:rsidRPr="005F4E22">
        <w:rPr>
          <w:rFonts w:ascii="Times New Roman" w:hAnsi="Times New Roman" w:cs="Times New Roman"/>
          <w:sz w:val="28"/>
          <w:szCs w:val="28"/>
          <w:lang w:val="uk-UA"/>
        </w:rPr>
        <w:t xml:space="preserve">, він має право провести перевірку </w:t>
      </w:r>
      <w:r w:rsidR="002F58DB">
        <w:rPr>
          <w:rFonts w:ascii="Times New Roman" w:hAnsi="Times New Roman" w:cs="Times New Roman"/>
          <w:sz w:val="28"/>
          <w:szCs w:val="28"/>
          <w:lang w:val="uk-UA"/>
        </w:rPr>
        <w:t>тако</w:t>
      </w:r>
      <w:r w:rsidRPr="005F4E22">
        <w:rPr>
          <w:rFonts w:ascii="Times New Roman" w:hAnsi="Times New Roman" w:cs="Times New Roman"/>
          <w:sz w:val="28"/>
          <w:szCs w:val="28"/>
          <w:lang w:val="uk-UA"/>
        </w:rPr>
        <w:t>го морського обладнання на відповідність вимогам</w:t>
      </w:r>
      <w:r w:rsidR="00EB0261">
        <w:rPr>
          <w:rFonts w:ascii="Times New Roman" w:hAnsi="Times New Roman" w:cs="Times New Roman"/>
          <w:sz w:val="28"/>
          <w:szCs w:val="28"/>
          <w:lang w:val="uk-UA"/>
        </w:rPr>
        <w:t xml:space="preserve"> цього </w:t>
      </w:r>
      <w:r w:rsidRPr="005F4E22">
        <w:rPr>
          <w:rFonts w:ascii="Times New Roman" w:hAnsi="Times New Roman" w:cs="Times New Roman"/>
          <w:sz w:val="28"/>
          <w:szCs w:val="28"/>
          <w:lang w:val="uk-UA"/>
        </w:rPr>
        <w:t>Технічно</w:t>
      </w:r>
      <w:r w:rsidR="00EB0261">
        <w:rPr>
          <w:rFonts w:ascii="Times New Roman" w:hAnsi="Times New Roman" w:cs="Times New Roman"/>
          <w:sz w:val="28"/>
          <w:szCs w:val="28"/>
          <w:lang w:val="uk-UA"/>
        </w:rPr>
        <w:t>го</w:t>
      </w:r>
      <w:r w:rsidRPr="005F4E22">
        <w:rPr>
          <w:rFonts w:ascii="Times New Roman" w:hAnsi="Times New Roman" w:cs="Times New Roman"/>
          <w:sz w:val="28"/>
          <w:szCs w:val="28"/>
          <w:lang w:val="uk-UA"/>
        </w:rPr>
        <w:t xml:space="preserve"> регламент</w:t>
      </w:r>
      <w:r w:rsidR="00EB0261">
        <w:rPr>
          <w:rFonts w:ascii="Times New Roman" w:hAnsi="Times New Roman" w:cs="Times New Roman"/>
          <w:sz w:val="28"/>
          <w:szCs w:val="28"/>
          <w:lang w:val="uk-UA"/>
        </w:rPr>
        <w:t>у</w:t>
      </w:r>
      <w:r w:rsidRPr="005F4E22">
        <w:rPr>
          <w:rFonts w:ascii="Times New Roman" w:hAnsi="Times New Roman" w:cs="Times New Roman"/>
          <w:sz w:val="28"/>
          <w:szCs w:val="28"/>
          <w:lang w:val="uk-UA"/>
        </w:rPr>
        <w:t>.</w:t>
      </w:r>
      <w:r w:rsidR="0027418A">
        <w:rPr>
          <w:rFonts w:ascii="Times New Roman" w:hAnsi="Times New Roman" w:cs="Times New Roman"/>
          <w:sz w:val="28"/>
          <w:szCs w:val="28"/>
          <w:lang w:val="uk-UA"/>
        </w:rPr>
        <w:t xml:space="preserve"> </w:t>
      </w:r>
      <w:r w:rsidRPr="005F4E22">
        <w:rPr>
          <w:rFonts w:ascii="Times New Roman" w:hAnsi="Times New Roman" w:cs="Times New Roman"/>
          <w:sz w:val="28"/>
          <w:szCs w:val="28"/>
          <w:lang w:val="uk-UA"/>
        </w:rPr>
        <w:t>Відповідні суб’єкти господарювання повинні  співпрацювати з органом державного ринкового нагляду</w:t>
      </w:r>
      <w:r w:rsidR="00A97275">
        <w:rPr>
          <w:rFonts w:ascii="Times New Roman" w:hAnsi="Times New Roman" w:cs="Times New Roman"/>
          <w:sz w:val="28"/>
          <w:szCs w:val="28"/>
          <w:lang w:val="uk-UA"/>
        </w:rPr>
        <w:t>.</w:t>
      </w:r>
      <w:r w:rsidRPr="005F4E22">
        <w:rPr>
          <w:rFonts w:ascii="Times New Roman" w:hAnsi="Times New Roman" w:cs="Times New Roman"/>
          <w:sz w:val="28"/>
          <w:szCs w:val="28"/>
          <w:lang w:val="uk-UA"/>
        </w:rPr>
        <w:t xml:space="preserve"> </w:t>
      </w:r>
      <w:r w:rsidRPr="005F4E22">
        <w:rPr>
          <w:rFonts w:ascii="Times New Roman" w:hAnsi="Times New Roman" w:cs="Times New Roman"/>
          <w:sz w:val="28"/>
          <w:szCs w:val="28"/>
          <w:lang w:val="uk-UA"/>
        </w:rPr>
        <w:tab/>
      </w:r>
    </w:p>
    <w:p w14:paraId="5E33BF63" w14:textId="2C8254B4" w:rsidR="005F4E22" w:rsidRPr="005F4E22" w:rsidRDefault="005F4E22" w:rsidP="002F58DB">
      <w:pPr>
        <w:spacing w:after="0" w:line="360" w:lineRule="auto"/>
        <w:ind w:firstLine="720"/>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lastRenderedPageBreak/>
        <w:t>Якщо в ході перевірки</w:t>
      </w:r>
      <w:r w:rsidR="002F58DB">
        <w:rPr>
          <w:rFonts w:ascii="Times New Roman" w:hAnsi="Times New Roman" w:cs="Times New Roman"/>
          <w:sz w:val="28"/>
          <w:szCs w:val="28"/>
          <w:lang w:val="uk-UA"/>
        </w:rPr>
        <w:t xml:space="preserve"> буде встановлено</w:t>
      </w:r>
      <w:r w:rsidRPr="005F4E22">
        <w:rPr>
          <w:rFonts w:ascii="Times New Roman" w:hAnsi="Times New Roman" w:cs="Times New Roman"/>
          <w:sz w:val="28"/>
          <w:szCs w:val="28"/>
          <w:lang w:val="uk-UA"/>
        </w:rPr>
        <w:t>, що морське обладнання не відповідає вимогам цьо</w:t>
      </w:r>
      <w:r w:rsidR="00EB0261">
        <w:rPr>
          <w:rFonts w:ascii="Times New Roman" w:hAnsi="Times New Roman" w:cs="Times New Roman"/>
          <w:sz w:val="28"/>
          <w:szCs w:val="28"/>
          <w:lang w:val="uk-UA"/>
        </w:rPr>
        <w:t>го</w:t>
      </w:r>
      <w:r w:rsidRPr="005F4E22">
        <w:rPr>
          <w:rFonts w:ascii="Times New Roman" w:hAnsi="Times New Roman" w:cs="Times New Roman"/>
          <w:sz w:val="28"/>
          <w:szCs w:val="28"/>
          <w:lang w:val="uk-UA"/>
        </w:rPr>
        <w:t xml:space="preserve"> Технічно</w:t>
      </w:r>
      <w:r w:rsidR="00EB0261">
        <w:rPr>
          <w:rFonts w:ascii="Times New Roman" w:hAnsi="Times New Roman" w:cs="Times New Roman"/>
          <w:sz w:val="28"/>
          <w:szCs w:val="28"/>
          <w:lang w:val="uk-UA"/>
        </w:rPr>
        <w:t>го</w:t>
      </w:r>
      <w:r w:rsidRPr="005F4E22">
        <w:rPr>
          <w:rFonts w:ascii="Times New Roman" w:hAnsi="Times New Roman" w:cs="Times New Roman"/>
          <w:sz w:val="28"/>
          <w:szCs w:val="28"/>
          <w:lang w:val="uk-UA"/>
        </w:rPr>
        <w:t xml:space="preserve"> регламент</w:t>
      </w:r>
      <w:r w:rsidR="00EB0261">
        <w:rPr>
          <w:rFonts w:ascii="Times New Roman" w:hAnsi="Times New Roman" w:cs="Times New Roman"/>
          <w:sz w:val="28"/>
          <w:szCs w:val="28"/>
          <w:lang w:val="uk-UA"/>
        </w:rPr>
        <w:t>у</w:t>
      </w:r>
      <w:r w:rsidRPr="005F4E22">
        <w:rPr>
          <w:rFonts w:ascii="Times New Roman" w:hAnsi="Times New Roman" w:cs="Times New Roman"/>
          <w:sz w:val="28"/>
          <w:szCs w:val="28"/>
          <w:lang w:val="uk-UA"/>
        </w:rPr>
        <w:t xml:space="preserve">, </w:t>
      </w:r>
      <w:r w:rsidR="002F58DB" w:rsidRPr="005F4E22">
        <w:rPr>
          <w:rFonts w:ascii="Times New Roman" w:hAnsi="Times New Roman" w:cs="Times New Roman"/>
          <w:sz w:val="28"/>
          <w:szCs w:val="28"/>
          <w:lang w:val="uk-UA"/>
        </w:rPr>
        <w:t xml:space="preserve">орган державного ринкового нагляду </w:t>
      </w:r>
      <w:r w:rsidRPr="005F4E22">
        <w:rPr>
          <w:rFonts w:ascii="Times New Roman" w:hAnsi="Times New Roman" w:cs="Times New Roman"/>
          <w:sz w:val="28"/>
          <w:szCs w:val="28"/>
          <w:lang w:val="uk-UA"/>
        </w:rPr>
        <w:t xml:space="preserve">вимагає від відповідного суб’єкта господарювання </w:t>
      </w:r>
      <w:r w:rsidR="002F58DB" w:rsidRPr="005F4E22">
        <w:rPr>
          <w:rFonts w:ascii="Times New Roman" w:hAnsi="Times New Roman" w:cs="Times New Roman"/>
          <w:sz w:val="28"/>
          <w:szCs w:val="28"/>
          <w:lang w:val="uk-UA"/>
        </w:rPr>
        <w:t xml:space="preserve">негайно </w:t>
      </w:r>
      <w:r w:rsidRPr="005F4E22">
        <w:rPr>
          <w:rFonts w:ascii="Times New Roman" w:hAnsi="Times New Roman" w:cs="Times New Roman"/>
          <w:sz w:val="28"/>
          <w:szCs w:val="28"/>
          <w:lang w:val="uk-UA"/>
        </w:rPr>
        <w:t>вжити всіх необхідних коригувальних дій для приведення морського обладнання у відповідність з вимогами</w:t>
      </w:r>
      <w:r w:rsidR="002F58DB" w:rsidRPr="002F58DB">
        <w:rPr>
          <w:rFonts w:ascii="Times New Roman" w:hAnsi="Times New Roman" w:cs="Times New Roman"/>
          <w:sz w:val="28"/>
          <w:szCs w:val="28"/>
          <w:lang w:val="uk-UA"/>
        </w:rPr>
        <w:t xml:space="preserve"> </w:t>
      </w:r>
      <w:r w:rsidR="002F58DB" w:rsidRPr="005F4E22">
        <w:rPr>
          <w:rFonts w:ascii="Times New Roman" w:hAnsi="Times New Roman" w:cs="Times New Roman"/>
          <w:sz w:val="28"/>
          <w:szCs w:val="28"/>
          <w:lang w:val="uk-UA"/>
        </w:rPr>
        <w:t>ц</w:t>
      </w:r>
      <w:r w:rsidR="002F58DB">
        <w:rPr>
          <w:rFonts w:ascii="Times New Roman" w:hAnsi="Times New Roman" w:cs="Times New Roman"/>
          <w:sz w:val="28"/>
          <w:szCs w:val="28"/>
          <w:lang w:val="uk-UA"/>
        </w:rPr>
        <w:t xml:space="preserve">ього Технічного регламенту, </w:t>
      </w:r>
      <w:r w:rsidRPr="005F4E22">
        <w:rPr>
          <w:rFonts w:ascii="Times New Roman" w:hAnsi="Times New Roman" w:cs="Times New Roman"/>
          <w:sz w:val="28"/>
          <w:szCs w:val="28"/>
          <w:lang w:val="uk-UA"/>
        </w:rPr>
        <w:t xml:space="preserve"> вилуч</w:t>
      </w:r>
      <w:r w:rsidR="002237FD">
        <w:rPr>
          <w:rFonts w:ascii="Times New Roman" w:hAnsi="Times New Roman" w:cs="Times New Roman"/>
          <w:sz w:val="28"/>
          <w:szCs w:val="28"/>
          <w:lang w:val="uk-UA"/>
        </w:rPr>
        <w:t>ити</w:t>
      </w:r>
      <w:r w:rsidRPr="005F4E22">
        <w:rPr>
          <w:rFonts w:ascii="Times New Roman" w:hAnsi="Times New Roman" w:cs="Times New Roman"/>
          <w:sz w:val="28"/>
          <w:szCs w:val="28"/>
          <w:lang w:val="uk-UA"/>
        </w:rPr>
        <w:t xml:space="preserve"> з обігу або відклика</w:t>
      </w:r>
      <w:r w:rsidR="002237FD">
        <w:rPr>
          <w:rFonts w:ascii="Times New Roman" w:hAnsi="Times New Roman" w:cs="Times New Roman"/>
          <w:sz w:val="28"/>
          <w:szCs w:val="28"/>
          <w:lang w:val="uk-UA"/>
        </w:rPr>
        <w:t>ти</w:t>
      </w:r>
      <w:r w:rsidRPr="005F4E22">
        <w:rPr>
          <w:rFonts w:ascii="Times New Roman" w:hAnsi="Times New Roman" w:cs="Times New Roman"/>
          <w:sz w:val="28"/>
          <w:szCs w:val="28"/>
          <w:lang w:val="uk-UA"/>
        </w:rPr>
        <w:t xml:space="preserve"> </w:t>
      </w:r>
      <w:r w:rsidR="00616563">
        <w:rPr>
          <w:rFonts w:ascii="Times New Roman" w:hAnsi="Times New Roman" w:cs="Times New Roman"/>
          <w:sz w:val="28"/>
          <w:szCs w:val="28"/>
          <w:lang w:val="uk-UA"/>
        </w:rPr>
        <w:t>таке морське обладнання</w:t>
      </w:r>
      <w:r w:rsidRPr="005F4E22">
        <w:rPr>
          <w:rFonts w:ascii="Times New Roman" w:hAnsi="Times New Roman" w:cs="Times New Roman"/>
          <w:sz w:val="28"/>
          <w:szCs w:val="28"/>
          <w:lang w:val="uk-UA"/>
        </w:rPr>
        <w:t xml:space="preserve">, </w:t>
      </w:r>
      <w:r w:rsidR="002237FD">
        <w:rPr>
          <w:rFonts w:ascii="Times New Roman" w:hAnsi="Times New Roman" w:cs="Times New Roman"/>
          <w:sz w:val="28"/>
          <w:szCs w:val="28"/>
          <w:lang w:val="uk-UA"/>
        </w:rPr>
        <w:t xml:space="preserve">у </w:t>
      </w:r>
      <w:r w:rsidRPr="005F4E22">
        <w:rPr>
          <w:rFonts w:ascii="Times New Roman" w:hAnsi="Times New Roman" w:cs="Times New Roman"/>
          <w:sz w:val="28"/>
          <w:szCs w:val="28"/>
          <w:lang w:val="uk-UA"/>
        </w:rPr>
        <w:t xml:space="preserve">визначений залежно від </w:t>
      </w:r>
      <w:r w:rsidR="002237FD">
        <w:rPr>
          <w:rFonts w:ascii="Times New Roman" w:hAnsi="Times New Roman" w:cs="Times New Roman"/>
          <w:sz w:val="28"/>
          <w:szCs w:val="28"/>
          <w:lang w:val="uk-UA"/>
        </w:rPr>
        <w:t>характеру ризику термін</w:t>
      </w:r>
      <w:r w:rsidRPr="005F4E22">
        <w:rPr>
          <w:rFonts w:ascii="Times New Roman" w:hAnsi="Times New Roman" w:cs="Times New Roman"/>
          <w:sz w:val="28"/>
          <w:szCs w:val="28"/>
          <w:lang w:val="uk-UA"/>
        </w:rPr>
        <w:t>.</w:t>
      </w:r>
      <w:r w:rsidRPr="005F4E22">
        <w:rPr>
          <w:rFonts w:ascii="Times New Roman" w:hAnsi="Times New Roman" w:cs="Times New Roman"/>
          <w:sz w:val="28"/>
          <w:szCs w:val="28"/>
          <w:lang w:val="uk-UA"/>
        </w:rPr>
        <w:tab/>
      </w:r>
    </w:p>
    <w:p w14:paraId="22C32D26" w14:textId="77777777" w:rsidR="006946CD" w:rsidRPr="005F4E22" w:rsidRDefault="006946CD" w:rsidP="006946CD">
      <w:pPr>
        <w:spacing w:after="0" w:line="360" w:lineRule="auto"/>
        <w:jc w:val="both"/>
        <w:rPr>
          <w:rFonts w:ascii="Times New Roman" w:hAnsi="Times New Roman" w:cs="Times New Roman"/>
          <w:sz w:val="28"/>
          <w:szCs w:val="28"/>
          <w:lang w:val="uk-UA"/>
        </w:rPr>
      </w:pPr>
    </w:p>
    <w:p w14:paraId="6FB61483" w14:textId="02CB8736" w:rsidR="005F4E22" w:rsidRDefault="005F4E22" w:rsidP="006946CD">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7</w:t>
      </w:r>
      <w:r w:rsidR="00303872">
        <w:rPr>
          <w:rFonts w:ascii="Times New Roman" w:hAnsi="Times New Roman" w:cs="Times New Roman"/>
          <w:sz w:val="28"/>
          <w:szCs w:val="28"/>
          <w:lang w:val="uk-UA"/>
        </w:rPr>
        <w:t>2</w:t>
      </w:r>
      <w:r w:rsidRPr="005F4E22">
        <w:rPr>
          <w:rFonts w:ascii="Times New Roman" w:hAnsi="Times New Roman" w:cs="Times New Roman"/>
          <w:sz w:val="28"/>
          <w:szCs w:val="28"/>
          <w:lang w:val="uk-UA"/>
        </w:rPr>
        <w:t xml:space="preserve">. </w:t>
      </w:r>
      <w:r w:rsidR="00857C48">
        <w:rPr>
          <w:rFonts w:ascii="Times New Roman" w:hAnsi="Times New Roman" w:cs="Times New Roman"/>
          <w:sz w:val="28"/>
          <w:szCs w:val="28"/>
          <w:lang w:val="uk-UA"/>
        </w:rPr>
        <w:t>Суб’єкт господарювання</w:t>
      </w:r>
      <w:r w:rsidRPr="005F4E22">
        <w:rPr>
          <w:rFonts w:ascii="Times New Roman" w:hAnsi="Times New Roman" w:cs="Times New Roman"/>
          <w:sz w:val="28"/>
          <w:szCs w:val="28"/>
          <w:lang w:val="uk-UA"/>
        </w:rPr>
        <w:t xml:space="preserve"> забезпечує, щоб всі відповідні коригувальні дії виконувались по відношенню до всіх продуктів</w:t>
      </w:r>
      <w:r w:rsidRPr="00141909">
        <w:rPr>
          <w:rFonts w:ascii="Times New Roman" w:hAnsi="Times New Roman" w:cs="Times New Roman"/>
          <w:sz w:val="28"/>
          <w:szCs w:val="28"/>
          <w:lang w:val="uk-UA"/>
        </w:rPr>
        <w:t>, які він увів в обіг</w:t>
      </w:r>
      <w:r w:rsidR="00141909" w:rsidRPr="00452F6D">
        <w:rPr>
          <w:rFonts w:ascii="Times New Roman" w:hAnsi="Times New Roman" w:cs="Times New Roman"/>
          <w:sz w:val="28"/>
          <w:szCs w:val="28"/>
          <w:lang w:val="uk-UA"/>
        </w:rPr>
        <w:t xml:space="preserve"> на території України</w:t>
      </w:r>
      <w:r w:rsidRPr="00141909">
        <w:rPr>
          <w:rFonts w:ascii="Times New Roman" w:hAnsi="Times New Roman" w:cs="Times New Roman"/>
          <w:sz w:val="28"/>
          <w:szCs w:val="28"/>
          <w:lang w:val="uk-UA"/>
        </w:rPr>
        <w:t xml:space="preserve">, або, в залежності від обставин можуть бути встановлені або доставлені для встановлення на борту суден під </w:t>
      </w:r>
      <w:r w:rsidR="00616563">
        <w:rPr>
          <w:rFonts w:ascii="Times New Roman" w:hAnsi="Times New Roman" w:cs="Times New Roman"/>
          <w:sz w:val="28"/>
          <w:szCs w:val="28"/>
          <w:lang w:val="uk-UA"/>
        </w:rPr>
        <w:t xml:space="preserve">Державним </w:t>
      </w:r>
      <w:r w:rsidR="00A127D7">
        <w:rPr>
          <w:rFonts w:ascii="Times New Roman" w:hAnsi="Times New Roman" w:cs="Times New Roman"/>
          <w:sz w:val="28"/>
          <w:szCs w:val="28"/>
          <w:lang w:val="uk-UA"/>
        </w:rPr>
        <w:t>П</w:t>
      </w:r>
      <w:r w:rsidRPr="00141909">
        <w:rPr>
          <w:rFonts w:ascii="Times New Roman" w:hAnsi="Times New Roman" w:cs="Times New Roman"/>
          <w:sz w:val="28"/>
          <w:szCs w:val="28"/>
          <w:lang w:val="uk-UA"/>
        </w:rPr>
        <w:t>рапором України.</w:t>
      </w:r>
      <w:r w:rsidRPr="00141909">
        <w:rPr>
          <w:rFonts w:ascii="Times New Roman" w:hAnsi="Times New Roman" w:cs="Times New Roman"/>
          <w:sz w:val="28"/>
          <w:szCs w:val="28"/>
          <w:lang w:val="uk-UA"/>
        </w:rPr>
        <w:tab/>
      </w:r>
    </w:p>
    <w:p w14:paraId="1FE49CF0" w14:textId="77777777" w:rsidR="0054666C" w:rsidRPr="00141909" w:rsidRDefault="0054666C" w:rsidP="006946CD">
      <w:pPr>
        <w:spacing w:after="0" w:line="360" w:lineRule="auto"/>
        <w:ind w:firstLine="567"/>
        <w:jc w:val="both"/>
        <w:rPr>
          <w:rFonts w:ascii="Times New Roman" w:hAnsi="Times New Roman" w:cs="Times New Roman"/>
          <w:sz w:val="28"/>
          <w:szCs w:val="28"/>
          <w:lang w:val="uk-UA"/>
        </w:rPr>
      </w:pPr>
    </w:p>
    <w:p w14:paraId="053FD6E6" w14:textId="3EF612C3" w:rsidR="0027418A" w:rsidRDefault="005F4E22" w:rsidP="0054666C">
      <w:pPr>
        <w:spacing w:after="0" w:line="360" w:lineRule="auto"/>
        <w:ind w:firstLine="567"/>
        <w:jc w:val="both"/>
        <w:rPr>
          <w:rFonts w:ascii="Times New Roman" w:hAnsi="Times New Roman" w:cs="Times New Roman"/>
          <w:sz w:val="28"/>
          <w:szCs w:val="28"/>
          <w:lang w:val="uk-UA"/>
        </w:rPr>
      </w:pPr>
      <w:r w:rsidRPr="00141909">
        <w:rPr>
          <w:rFonts w:ascii="Times New Roman" w:hAnsi="Times New Roman" w:cs="Times New Roman"/>
          <w:sz w:val="28"/>
          <w:szCs w:val="28"/>
          <w:lang w:val="uk-UA"/>
        </w:rPr>
        <w:tab/>
        <w:t>7</w:t>
      </w:r>
      <w:r w:rsidR="00303872">
        <w:rPr>
          <w:rFonts w:ascii="Times New Roman" w:hAnsi="Times New Roman" w:cs="Times New Roman"/>
          <w:sz w:val="28"/>
          <w:szCs w:val="28"/>
          <w:lang w:val="uk-UA"/>
        </w:rPr>
        <w:t>3</w:t>
      </w:r>
      <w:r w:rsidRPr="00141909">
        <w:rPr>
          <w:rFonts w:ascii="Times New Roman" w:hAnsi="Times New Roman" w:cs="Times New Roman"/>
          <w:sz w:val="28"/>
          <w:szCs w:val="28"/>
          <w:lang w:val="uk-UA"/>
        </w:rPr>
        <w:t xml:space="preserve">. Якщо </w:t>
      </w:r>
      <w:r w:rsidR="00857C48">
        <w:rPr>
          <w:rFonts w:ascii="Times New Roman" w:hAnsi="Times New Roman" w:cs="Times New Roman"/>
          <w:sz w:val="28"/>
          <w:szCs w:val="28"/>
          <w:lang w:val="uk-UA"/>
        </w:rPr>
        <w:t>с</w:t>
      </w:r>
      <w:r w:rsidR="00857C48" w:rsidRPr="00857C48">
        <w:rPr>
          <w:rFonts w:ascii="Times New Roman" w:hAnsi="Times New Roman" w:cs="Times New Roman"/>
          <w:sz w:val="28"/>
          <w:szCs w:val="28"/>
          <w:lang w:val="uk-UA"/>
        </w:rPr>
        <w:t>уб’єкт господарювання</w:t>
      </w:r>
      <w:r w:rsidR="00A27BAF">
        <w:rPr>
          <w:rFonts w:ascii="Times New Roman" w:hAnsi="Times New Roman" w:cs="Times New Roman"/>
          <w:sz w:val="28"/>
          <w:szCs w:val="28"/>
          <w:lang w:val="uk-UA"/>
        </w:rPr>
        <w:t xml:space="preserve"> </w:t>
      </w:r>
      <w:r w:rsidRPr="00141909">
        <w:rPr>
          <w:rFonts w:ascii="Times New Roman" w:hAnsi="Times New Roman" w:cs="Times New Roman"/>
          <w:sz w:val="28"/>
          <w:szCs w:val="28"/>
          <w:lang w:val="uk-UA"/>
        </w:rPr>
        <w:t xml:space="preserve"> не вживає належних заходів для </w:t>
      </w:r>
      <w:r w:rsidR="00141909">
        <w:rPr>
          <w:rFonts w:ascii="Times New Roman" w:hAnsi="Times New Roman" w:cs="Times New Roman"/>
          <w:sz w:val="28"/>
          <w:szCs w:val="28"/>
          <w:lang w:val="uk-UA"/>
        </w:rPr>
        <w:t xml:space="preserve">усунення виявлених </w:t>
      </w:r>
      <w:proofErr w:type="spellStart"/>
      <w:r w:rsidR="00141909">
        <w:rPr>
          <w:rFonts w:ascii="Times New Roman" w:hAnsi="Times New Roman" w:cs="Times New Roman"/>
          <w:sz w:val="28"/>
          <w:szCs w:val="28"/>
          <w:lang w:val="uk-UA"/>
        </w:rPr>
        <w:t>невідповідностей</w:t>
      </w:r>
      <w:proofErr w:type="spellEnd"/>
      <w:r w:rsidR="00141909">
        <w:rPr>
          <w:rFonts w:ascii="Times New Roman" w:hAnsi="Times New Roman" w:cs="Times New Roman"/>
          <w:sz w:val="28"/>
          <w:szCs w:val="28"/>
          <w:lang w:val="uk-UA"/>
        </w:rPr>
        <w:t xml:space="preserve"> </w:t>
      </w:r>
      <w:r w:rsidRPr="00141909">
        <w:rPr>
          <w:rFonts w:ascii="Times New Roman" w:hAnsi="Times New Roman" w:cs="Times New Roman"/>
          <w:sz w:val="28"/>
          <w:szCs w:val="28"/>
          <w:lang w:val="uk-UA"/>
        </w:rPr>
        <w:t>протягом терміну, встановленого органом державного ринкового нагляду, відповідно до абзацу другого пункту 7</w:t>
      </w:r>
      <w:r w:rsidR="00303872">
        <w:rPr>
          <w:rFonts w:ascii="Times New Roman" w:hAnsi="Times New Roman" w:cs="Times New Roman"/>
          <w:sz w:val="28"/>
          <w:szCs w:val="28"/>
          <w:lang w:val="uk-UA"/>
        </w:rPr>
        <w:t>1</w:t>
      </w:r>
      <w:r w:rsidRPr="00141909">
        <w:rPr>
          <w:rFonts w:ascii="Times New Roman" w:hAnsi="Times New Roman" w:cs="Times New Roman"/>
          <w:sz w:val="28"/>
          <w:szCs w:val="28"/>
          <w:lang w:val="uk-UA"/>
        </w:rPr>
        <w:t xml:space="preserve"> цього Технічного регламенту, або іншим чином не зможе виконати свої зобов’язання відповідно до цього Технічного регламенту, орган державного ринкового нагляду повинен вжити всіх відповідних </w:t>
      </w:r>
      <w:r w:rsidR="00A27BAF">
        <w:rPr>
          <w:rFonts w:ascii="Times New Roman" w:hAnsi="Times New Roman" w:cs="Times New Roman"/>
          <w:sz w:val="28"/>
          <w:szCs w:val="28"/>
          <w:lang w:val="uk-UA"/>
        </w:rPr>
        <w:t xml:space="preserve">термінових </w:t>
      </w:r>
      <w:r w:rsidRPr="00141909">
        <w:rPr>
          <w:rFonts w:ascii="Times New Roman" w:hAnsi="Times New Roman" w:cs="Times New Roman"/>
          <w:sz w:val="28"/>
          <w:szCs w:val="28"/>
          <w:lang w:val="uk-UA"/>
        </w:rPr>
        <w:t xml:space="preserve">заходів щодо </w:t>
      </w:r>
      <w:r w:rsidR="00A27BAF" w:rsidRPr="00141909">
        <w:rPr>
          <w:rFonts w:ascii="Times New Roman" w:hAnsi="Times New Roman" w:cs="Times New Roman"/>
          <w:sz w:val="28"/>
          <w:szCs w:val="28"/>
          <w:lang w:val="uk-UA"/>
        </w:rPr>
        <w:t xml:space="preserve"> </w:t>
      </w:r>
      <w:r w:rsidRPr="00141909">
        <w:rPr>
          <w:rFonts w:ascii="Times New Roman" w:hAnsi="Times New Roman" w:cs="Times New Roman"/>
          <w:sz w:val="28"/>
          <w:szCs w:val="28"/>
          <w:lang w:val="uk-UA"/>
        </w:rPr>
        <w:t xml:space="preserve">заборони або обмеження </w:t>
      </w:r>
      <w:r w:rsidR="00217CC1">
        <w:rPr>
          <w:rFonts w:ascii="Times New Roman" w:hAnsi="Times New Roman" w:cs="Times New Roman"/>
          <w:sz w:val="28"/>
          <w:szCs w:val="28"/>
          <w:lang w:val="uk-UA"/>
        </w:rPr>
        <w:t xml:space="preserve">використання </w:t>
      </w:r>
      <w:r w:rsidRPr="00951A5D">
        <w:rPr>
          <w:rFonts w:ascii="Times New Roman" w:hAnsi="Times New Roman" w:cs="Times New Roman"/>
          <w:sz w:val="28"/>
          <w:szCs w:val="28"/>
          <w:lang w:val="uk-UA"/>
        </w:rPr>
        <w:t xml:space="preserve">морського обладнання, що є доступним на ринку або встановлене на борту суден під </w:t>
      </w:r>
      <w:r w:rsidR="00A27BAF">
        <w:rPr>
          <w:rFonts w:ascii="Times New Roman" w:hAnsi="Times New Roman" w:cs="Times New Roman"/>
          <w:sz w:val="28"/>
          <w:szCs w:val="28"/>
          <w:lang w:val="uk-UA"/>
        </w:rPr>
        <w:t xml:space="preserve">Державним </w:t>
      </w:r>
      <w:r w:rsidRPr="00951A5D">
        <w:rPr>
          <w:rFonts w:ascii="Times New Roman" w:hAnsi="Times New Roman" w:cs="Times New Roman"/>
          <w:sz w:val="28"/>
          <w:szCs w:val="28"/>
          <w:lang w:val="uk-UA"/>
        </w:rPr>
        <w:t xml:space="preserve">прапором України, щоб вилучити </w:t>
      </w:r>
      <w:r w:rsidR="00141909" w:rsidRPr="00951A5D">
        <w:rPr>
          <w:rFonts w:ascii="Times New Roman" w:hAnsi="Times New Roman" w:cs="Times New Roman"/>
          <w:sz w:val="28"/>
          <w:szCs w:val="28"/>
          <w:lang w:val="uk-UA"/>
        </w:rPr>
        <w:t xml:space="preserve">з ринку </w:t>
      </w:r>
      <w:r w:rsidRPr="00951A5D">
        <w:rPr>
          <w:rFonts w:ascii="Times New Roman" w:hAnsi="Times New Roman" w:cs="Times New Roman"/>
          <w:sz w:val="28"/>
          <w:szCs w:val="28"/>
          <w:lang w:val="uk-UA"/>
        </w:rPr>
        <w:t>продукт</w:t>
      </w:r>
      <w:r w:rsidRPr="005F4E22">
        <w:rPr>
          <w:rFonts w:ascii="Times New Roman" w:hAnsi="Times New Roman" w:cs="Times New Roman"/>
          <w:sz w:val="28"/>
          <w:szCs w:val="28"/>
          <w:lang w:val="uk-UA"/>
        </w:rPr>
        <w:t xml:space="preserve"> або відкликати його.</w:t>
      </w:r>
    </w:p>
    <w:p w14:paraId="0C98F19C" w14:textId="7C23CD18" w:rsidR="0054666C" w:rsidRDefault="005F4E22" w:rsidP="00A27BAF">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Орган державного ринкового нагляду інформує про </w:t>
      </w:r>
      <w:r w:rsidR="00A27BAF">
        <w:rPr>
          <w:rFonts w:ascii="Times New Roman" w:hAnsi="Times New Roman" w:cs="Times New Roman"/>
          <w:sz w:val="28"/>
          <w:szCs w:val="28"/>
          <w:lang w:val="uk-UA"/>
        </w:rPr>
        <w:t xml:space="preserve">такі термінові заходи </w:t>
      </w:r>
      <w:r w:rsidRPr="005F4E22">
        <w:rPr>
          <w:rFonts w:ascii="Times New Roman" w:hAnsi="Times New Roman" w:cs="Times New Roman"/>
          <w:sz w:val="28"/>
          <w:szCs w:val="28"/>
          <w:lang w:val="uk-UA"/>
        </w:rPr>
        <w:t xml:space="preserve"> призначений орган.</w:t>
      </w:r>
    </w:p>
    <w:p w14:paraId="0E7427D3" w14:textId="4E1B6906" w:rsidR="005F4E22" w:rsidRPr="005F4E22" w:rsidRDefault="005F4E22" w:rsidP="0054666C">
      <w:pPr>
        <w:spacing w:after="0" w:line="360" w:lineRule="auto"/>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ab/>
      </w:r>
    </w:p>
    <w:p w14:paraId="253E8366" w14:textId="77777777" w:rsidR="00A127D7" w:rsidRDefault="0027418A" w:rsidP="005466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303872">
        <w:rPr>
          <w:rFonts w:ascii="Times New Roman" w:hAnsi="Times New Roman" w:cs="Times New Roman"/>
          <w:sz w:val="28"/>
          <w:szCs w:val="28"/>
          <w:lang w:val="uk-UA"/>
        </w:rPr>
        <w:t>4</w:t>
      </w:r>
      <w:r w:rsidR="006946CD">
        <w:rPr>
          <w:rFonts w:ascii="Times New Roman" w:hAnsi="Times New Roman" w:cs="Times New Roman"/>
          <w:sz w:val="28"/>
          <w:szCs w:val="28"/>
          <w:lang w:val="uk-UA"/>
        </w:rPr>
        <w:t>.</w:t>
      </w:r>
      <w:r w:rsidR="00F149E0">
        <w:rPr>
          <w:rFonts w:ascii="Times New Roman" w:hAnsi="Times New Roman" w:cs="Times New Roman"/>
          <w:sz w:val="28"/>
          <w:szCs w:val="28"/>
          <w:lang w:val="uk-UA"/>
        </w:rPr>
        <w:t xml:space="preserve"> </w:t>
      </w:r>
      <w:r w:rsidR="005F4E22" w:rsidRPr="005F4E22">
        <w:rPr>
          <w:rFonts w:ascii="Times New Roman" w:hAnsi="Times New Roman" w:cs="Times New Roman"/>
          <w:sz w:val="28"/>
          <w:szCs w:val="28"/>
          <w:lang w:val="uk-UA"/>
        </w:rPr>
        <w:t xml:space="preserve">Інформація про зазначені в </w:t>
      </w:r>
      <w:r>
        <w:rPr>
          <w:rFonts w:ascii="Times New Roman" w:hAnsi="Times New Roman" w:cs="Times New Roman"/>
          <w:sz w:val="28"/>
          <w:szCs w:val="28"/>
          <w:lang w:val="uk-UA"/>
        </w:rPr>
        <w:t>пункті</w:t>
      </w:r>
      <w:r w:rsidR="005F4E22" w:rsidRPr="005F4E22">
        <w:rPr>
          <w:rFonts w:ascii="Times New Roman" w:hAnsi="Times New Roman" w:cs="Times New Roman"/>
          <w:sz w:val="28"/>
          <w:szCs w:val="28"/>
          <w:lang w:val="uk-UA"/>
        </w:rPr>
        <w:t xml:space="preserve"> </w:t>
      </w:r>
      <w:r>
        <w:rPr>
          <w:rFonts w:ascii="Times New Roman" w:hAnsi="Times New Roman" w:cs="Times New Roman"/>
          <w:sz w:val="28"/>
          <w:szCs w:val="28"/>
          <w:lang w:val="uk-UA"/>
        </w:rPr>
        <w:t>7</w:t>
      </w:r>
      <w:r w:rsidR="00303872">
        <w:rPr>
          <w:rFonts w:ascii="Times New Roman" w:hAnsi="Times New Roman" w:cs="Times New Roman"/>
          <w:sz w:val="28"/>
          <w:szCs w:val="28"/>
          <w:lang w:val="uk-UA"/>
        </w:rPr>
        <w:t>3</w:t>
      </w:r>
      <w:r w:rsidR="005F4E22" w:rsidRPr="005F4E22">
        <w:rPr>
          <w:rFonts w:ascii="Times New Roman" w:hAnsi="Times New Roman" w:cs="Times New Roman"/>
          <w:sz w:val="28"/>
          <w:szCs w:val="28"/>
          <w:lang w:val="uk-UA"/>
        </w:rPr>
        <w:t xml:space="preserve"> </w:t>
      </w:r>
      <w:r w:rsidR="00A27BAF">
        <w:rPr>
          <w:rFonts w:ascii="Times New Roman" w:hAnsi="Times New Roman" w:cs="Times New Roman"/>
          <w:sz w:val="28"/>
          <w:szCs w:val="28"/>
          <w:lang w:val="uk-UA"/>
        </w:rPr>
        <w:t xml:space="preserve">цього Технічного регламенту </w:t>
      </w:r>
      <w:r w:rsidR="005F4E22" w:rsidRPr="005F4E22">
        <w:rPr>
          <w:rFonts w:ascii="Times New Roman" w:hAnsi="Times New Roman" w:cs="Times New Roman"/>
          <w:sz w:val="28"/>
          <w:szCs w:val="28"/>
          <w:lang w:val="uk-UA"/>
        </w:rPr>
        <w:t xml:space="preserve">заходи, вжиті органами </w:t>
      </w:r>
      <w:r w:rsidR="00F871AD">
        <w:rPr>
          <w:rFonts w:ascii="Times New Roman" w:hAnsi="Times New Roman" w:cs="Times New Roman"/>
          <w:sz w:val="28"/>
          <w:szCs w:val="28"/>
          <w:lang w:val="uk-UA"/>
        </w:rPr>
        <w:t xml:space="preserve">державного </w:t>
      </w:r>
      <w:r w:rsidR="005F4E22" w:rsidRPr="005F4E22">
        <w:rPr>
          <w:rFonts w:ascii="Times New Roman" w:hAnsi="Times New Roman" w:cs="Times New Roman"/>
          <w:sz w:val="28"/>
          <w:szCs w:val="28"/>
          <w:lang w:val="uk-UA"/>
        </w:rPr>
        <w:t xml:space="preserve">ринкового нагляду, повинна містити дані, зокрема такі, що необхідні для ідентифікації невідповідного вимогам </w:t>
      </w:r>
      <w:r w:rsidR="00A27BAF">
        <w:rPr>
          <w:rFonts w:ascii="Times New Roman" w:hAnsi="Times New Roman" w:cs="Times New Roman"/>
          <w:sz w:val="28"/>
          <w:szCs w:val="28"/>
          <w:lang w:val="uk-UA"/>
        </w:rPr>
        <w:t xml:space="preserve">морського </w:t>
      </w:r>
      <w:r w:rsidR="005F4E22" w:rsidRPr="005F4E22">
        <w:rPr>
          <w:rFonts w:ascii="Times New Roman" w:hAnsi="Times New Roman" w:cs="Times New Roman"/>
          <w:sz w:val="28"/>
          <w:szCs w:val="28"/>
          <w:lang w:val="uk-UA"/>
        </w:rPr>
        <w:t xml:space="preserve">обладнання, </w:t>
      </w:r>
      <w:r w:rsidR="00A27BAF">
        <w:rPr>
          <w:rFonts w:ascii="Times New Roman" w:hAnsi="Times New Roman" w:cs="Times New Roman"/>
          <w:sz w:val="28"/>
          <w:szCs w:val="28"/>
          <w:lang w:val="uk-UA"/>
        </w:rPr>
        <w:lastRenderedPageBreak/>
        <w:t>його походженн</w:t>
      </w:r>
      <w:r w:rsidR="008A384E">
        <w:rPr>
          <w:rFonts w:ascii="Times New Roman" w:hAnsi="Times New Roman" w:cs="Times New Roman"/>
          <w:sz w:val="28"/>
          <w:szCs w:val="28"/>
          <w:lang w:val="uk-UA"/>
        </w:rPr>
        <w:t>я</w:t>
      </w:r>
      <w:r w:rsidR="005F4E22" w:rsidRPr="005F4E22">
        <w:rPr>
          <w:rFonts w:ascii="Times New Roman" w:hAnsi="Times New Roman" w:cs="Times New Roman"/>
          <w:sz w:val="28"/>
          <w:szCs w:val="28"/>
          <w:lang w:val="uk-UA"/>
        </w:rPr>
        <w:t xml:space="preserve">, характер передбачуваного порушення та пов’язаного з цим ризику, характер та період дії вжитих заходів, а також пояснення </w:t>
      </w:r>
      <w:r>
        <w:rPr>
          <w:rFonts w:ascii="Times New Roman" w:hAnsi="Times New Roman" w:cs="Times New Roman"/>
          <w:sz w:val="28"/>
          <w:szCs w:val="28"/>
          <w:lang w:val="uk-UA"/>
        </w:rPr>
        <w:t xml:space="preserve">такого </w:t>
      </w:r>
      <w:r w:rsidR="00A27BAF">
        <w:rPr>
          <w:rFonts w:ascii="Times New Roman" w:hAnsi="Times New Roman" w:cs="Times New Roman"/>
          <w:sz w:val="28"/>
          <w:szCs w:val="28"/>
          <w:lang w:val="uk-UA"/>
        </w:rPr>
        <w:t>виробника.</w:t>
      </w:r>
      <w:r>
        <w:rPr>
          <w:rFonts w:ascii="Times New Roman" w:hAnsi="Times New Roman" w:cs="Times New Roman"/>
          <w:sz w:val="28"/>
          <w:szCs w:val="28"/>
          <w:lang w:val="uk-UA"/>
        </w:rPr>
        <w:t xml:space="preserve"> </w:t>
      </w:r>
      <w:r w:rsidR="00A127D7">
        <w:rPr>
          <w:rFonts w:ascii="Times New Roman" w:hAnsi="Times New Roman" w:cs="Times New Roman"/>
          <w:sz w:val="28"/>
          <w:szCs w:val="28"/>
          <w:lang w:val="uk-UA"/>
        </w:rPr>
        <w:t xml:space="preserve"> </w:t>
      </w:r>
    </w:p>
    <w:p w14:paraId="5499B7B7" w14:textId="00B47022" w:rsidR="005F4E22" w:rsidRPr="005F4E22" w:rsidRDefault="00A127D7" w:rsidP="00751EFE">
      <w:pPr>
        <w:spacing w:before="120"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F4E22" w:rsidRPr="005F4E22">
        <w:rPr>
          <w:rFonts w:ascii="Times New Roman" w:hAnsi="Times New Roman" w:cs="Times New Roman"/>
          <w:sz w:val="28"/>
          <w:szCs w:val="28"/>
          <w:lang w:val="uk-UA"/>
        </w:rPr>
        <w:t>Зокрема органи ринкового нагляду повинні вказати, чи</w:t>
      </w:r>
      <w:r w:rsidR="00390B16">
        <w:rPr>
          <w:rFonts w:ascii="Times New Roman" w:hAnsi="Times New Roman" w:cs="Times New Roman"/>
          <w:sz w:val="28"/>
          <w:szCs w:val="28"/>
          <w:lang w:val="uk-UA"/>
        </w:rPr>
        <w:t>м</w:t>
      </w:r>
      <w:r w:rsidR="005F4E22" w:rsidRPr="005F4E22">
        <w:rPr>
          <w:rFonts w:ascii="Times New Roman" w:hAnsi="Times New Roman" w:cs="Times New Roman"/>
          <w:sz w:val="28"/>
          <w:szCs w:val="28"/>
          <w:lang w:val="uk-UA"/>
        </w:rPr>
        <w:t xml:space="preserve"> викликана така невідповідність</w:t>
      </w:r>
      <w:r w:rsidR="0027418A">
        <w:rPr>
          <w:rFonts w:ascii="Times New Roman" w:hAnsi="Times New Roman" w:cs="Times New Roman"/>
          <w:sz w:val="28"/>
          <w:szCs w:val="28"/>
          <w:lang w:val="uk-UA"/>
        </w:rPr>
        <w:t>:</w:t>
      </w:r>
      <w:r w:rsidR="005F4E22" w:rsidRPr="005F4E22">
        <w:rPr>
          <w:rFonts w:ascii="Times New Roman" w:hAnsi="Times New Roman" w:cs="Times New Roman"/>
          <w:sz w:val="28"/>
          <w:szCs w:val="28"/>
          <w:lang w:val="uk-UA"/>
        </w:rPr>
        <w:tab/>
      </w:r>
    </w:p>
    <w:p w14:paraId="2829C25F" w14:textId="56B814C9"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невідповідністю </w:t>
      </w:r>
      <w:r w:rsidR="008A384E">
        <w:rPr>
          <w:rFonts w:ascii="Times New Roman" w:hAnsi="Times New Roman" w:cs="Times New Roman"/>
          <w:sz w:val="28"/>
          <w:szCs w:val="28"/>
          <w:lang w:val="uk-UA"/>
        </w:rPr>
        <w:t>морськ</w:t>
      </w:r>
      <w:r w:rsidR="00B24ED2">
        <w:rPr>
          <w:rFonts w:ascii="Times New Roman" w:hAnsi="Times New Roman" w:cs="Times New Roman"/>
          <w:sz w:val="28"/>
          <w:szCs w:val="28"/>
          <w:lang w:val="uk-UA"/>
        </w:rPr>
        <w:t xml:space="preserve">ого обладнання застосовним </w:t>
      </w:r>
      <w:proofErr w:type="spellStart"/>
      <w:r w:rsidR="00B24ED2">
        <w:rPr>
          <w:rFonts w:ascii="Times New Roman" w:hAnsi="Times New Roman" w:cs="Times New Roman"/>
          <w:sz w:val="28"/>
          <w:szCs w:val="28"/>
          <w:lang w:val="uk-UA"/>
        </w:rPr>
        <w:t>проє</w:t>
      </w:r>
      <w:r w:rsidRPr="005F4E22">
        <w:rPr>
          <w:rFonts w:ascii="Times New Roman" w:hAnsi="Times New Roman" w:cs="Times New Roman"/>
          <w:sz w:val="28"/>
          <w:szCs w:val="28"/>
          <w:lang w:val="uk-UA"/>
        </w:rPr>
        <w:t>ктним</w:t>
      </w:r>
      <w:proofErr w:type="spellEnd"/>
      <w:r w:rsidRPr="005F4E22">
        <w:rPr>
          <w:rFonts w:ascii="Times New Roman" w:hAnsi="Times New Roman" w:cs="Times New Roman"/>
          <w:sz w:val="28"/>
          <w:szCs w:val="28"/>
          <w:lang w:val="uk-UA"/>
        </w:rPr>
        <w:t xml:space="preserve">, конструкторським та експлуатаційним вимогам, встановленим відповідно до </w:t>
      </w:r>
      <w:r w:rsidR="00944382" w:rsidRPr="00EB4AE8">
        <w:rPr>
          <w:rFonts w:ascii="Times New Roman" w:hAnsi="Times New Roman" w:cs="Times New Roman"/>
          <w:sz w:val="28"/>
          <w:szCs w:val="28"/>
          <w:lang w:val="uk-UA"/>
        </w:rPr>
        <w:t>пункту</w:t>
      </w:r>
      <w:r w:rsidR="0027418A" w:rsidRPr="00EB4AE8">
        <w:rPr>
          <w:rFonts w:ascii="Times New Roman" w:hAnsi="Times New Roman" w:cs="Times New Roman"/>
          <w:sz w:val="28"/>
          <w:szCs w:val="28"/>
          <w:lang w:val="uk-UA"/>
        </w:rPr>
        <w:t xml:space="preserve"> 5</w:t>
      </w:r>
      <w:r w:rsidR="00944382">
        <w:rPr>
          <w:rFonts w:ascii="Times New Roman" w:hAnsi="Times New Roman" w:cs="Times New Roman"/>
          <w:sz w:val="28"/>
          <w:szCs w:val="28"/>
          <w:lang w:val="uk-UA"/>
        </w:rPr>
        <w:t xml:space="preserve"> цього Технічного регламенту</w:t>
      </w:r>
      <w:r w:rsidRPr="005F4E22">
        <w:rPr>
          <w:rFonts w:ascii="Times New Roman" w:hAnsi="Times New Roman" w:cs="Times New Roman"/>
          <w:sz w:val="28"/>
          <w:szCs w:val="28"/>
          <w:lang w:val="uk-UA"/>
        </w:rPr>
        <w:t>;</w:t>
      </w:r>
      <w:r w:rsidRPr="005F4E22">
        <w:rPr>
          <w:rFonts w:ascii="Times New Roman" w:hAnsi="Times New Roman" w:cs="Times New Roman"/>
          <w:sz w:val="28"/>
          <w:szCs w:val="28"/>
          <w:lang w:val="uk-UA"/>
        </w:rPr>
        <w:tab/>
      </w:r>
    </w:p>
    <w:p w14:paraId="105EAABB" w14:textId="793E29D9" w:rsidR="005F4E22" w:rsidRPr="005F4E22" w:rsidRDefault="005F4E22" w:rsidP="0054666C">
      <w:pPr>
        <w:spacing w:after="0" w:line="360" w:lineRule="auto"/>
        <w:ind w:firstLine="567"/>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недотриманням стандартів випробувань, під час процедури оцінювання відповідності;</w:t>
      </w:r>
      <w:r w:rsidRPr="005F4E22">
        <w:rPr>
          <w:rFonts w:ascii="Times New Roman" w:hAnsi="Times New Roman" w:cs="Times New Roman"/>
          <w:sz w:val="28"/>
          <w:szCs w:val="28"/>
          <w:lang w:val="uk-UA"/>
        </w:rPr>
        <w:tab/>
      </w:r>
    </w:p>
    <w:p w14:paraId="173EE7D0" w14:textId="70F3BD0B" w:rsidR="005F4E22" w:rsidRDefault="0027418A" w:rsidP="0054666C">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49E0">
        <w:rPr>
          <w:rFonts w:ascii="Times New Roman" w:hAnsi="Times New Roman" w:cs="Times New Roman"/>
          <w:sz w:val="28"/>
          <w:szCs w:val="28"/>
          <w:lang w:val="uk-UA"/>
        </w:rPr>
        <w:t xml:space="preserve">недоліками </w:t>
      </w:r>
      <w:r w:rsidR="008A384E">
        <w:rPr>
          <w:rFonts w:ascii="Times New Roman" w:hAnsi="Times New Roman" w:cs="Times New Roman"/>
          <w:sz w:val="28"/>
          <w:szCs w:val="28"/>
          <w:lang w:val="uk-UA"/>
        </w:rPr>
        <w:t xml:space="preserve">у </w:t>
      </w:r>
      <w:r w:rsidR="00F149E0">
        <w:rPr>
          <w:rFonts w:ascii="Times New Roman" w:hAnsi="Times New Roman" w:cs="Times New Roman"/>
          <w:sz w:val="28"/>
          <w:szCs w:val="28"/>
          <w:lang w:val="uk-UA"/>
        </w:rPr>
        <w:t xml:space="preserve">стандартах </w:t>
      </w:r>
      <w:r w:rsidR="005F4E22" w:rsidRPr="005F4E22">
        <w:rPr>
          <w:rFonts w:ascii="Times New Roman" w:hAnsi="Times New Roman" w:cs="Times New Roman"/>
          <w:sz w:val="28"/>
          <w:szCs w:val="28"/>
          <w:lang w:val="uk-UA"/>
        </w:rPr>
        <w:t>випробувань.</w:t>
      </w:r>
      <w:r w:rsidR="005F4E22" w:rsidRPr="005F4E22">
        <w:rPr>
          <w:rFonts w:ascii="Times New Roman" w:hAnsi="Times New Roman" w:cs="Times New Roman"/>
          <w:sz w:val="28"/>
          <w:szCs w:val="28"/>
          <w:lang w:val="uk-UA"/>
        </w:rPr>
        <w:tab/>
      </w:r>
    </w:p>
    <w:p w14:paraId="3F8868E8" w14:textId="77777777" w:rsidR="00FC45CE" w:rsidRPr="00A3491C" w:rsidRDefault="005F4E22" w:rsidP="0054666C">
      <w:pPr>
        <w:spacing w:before="240" w:after="240" w:line="360" w:lineRule="auto"/>
        <w:ind w:firstLine="567"/>
        <w:jc w:val="center"/>
        <w:rPr>
          <w:rFonts w:ascii="Times New Roman" w:hAnsi="Times New Roman" w:cs="Times New Roman"/>
          <w:b/>
          <w:sz w:val="28"/>
          <w:szCs w:val="28"/>
          <w:lang w:val="uk-UA"/>
        </w:rPr>
      </w:pPr>
      <w:r w:rsidRPr="005F4E22">
        <w:rPr>
          <w:rFonts w:ascii="Times New Roman" w:hAnsi="Times New Roman" w:cs="Times New Roman"/>
          <w:b/>
          <w:sz w:val="28"/>
          <w:szCs w:val="28"/>
          <w:lang w:val="uk-UA"/>
        </w:rPr>
        <w:t xml:space="preserve">Продукти, що відповідають вимогам і становлять при цьому ризик для безпеки </w:t>
      </w:r>
      <w:r w:rsidR="00FC45CE" w:rsidRPr="00A3491C">
        <w:rPr>
          <w:rFonts w:ascii="Times New Roman" w:hAnsi="Times New Roman" w:cs="Times New Roman"/>
          <w:b/>
          <w:sz w:val="28"/>
          <w:szCs w:val="28"/>
          <w:lang w:val="uk-UA"/>
        </w:rPr>
        <w:t>мореплавства, охорони людського життя і навколишнього природного середовища</w:t>
      </w:r>
      <w:r w:rsidR="00FC45CE" w:rsidRPr="00A3491C" w:rsidDel="00FC45CE">
        <w:rPr>
          <w:rFonts w:ascii="Times New Roman" w:hAnsi="Times New Roman" w:cs="Times New Roman"/>
          <w:b/>
          <w:sz w:val="28"/>
          <w:szCs w:val="28"/>
          <w:lang w:val="uk-UA"/>
        </w:rPr>
        <w:t xml:space="preserve"> </w:t>
      </w:r>
    </w:p>
    <w:p w14:paraId="07B60B6B" w14:textId="7B4FB75F" w:rsidR="005F4E22" w:rsidRPr="005F4E22" w:rsidRDefault="00944382" w:rsidP="006946CD">
      <w:pPr>
        <w:spacing w:line="360" w:lineRule="auto"/>
        <w:ind w:firstLine="567"/>
        <w:jc w:val="both"/>
        <w:rPr>
          <w:rFonts w:ascii="Times New Roman" w:hAnsi="Times New Roman" w:cs="Times New Roman"/>
          <w:sz w:val="28"/>
          <w:szCs w:val="28"/>
          <w:lang w:val="uk-UA"/>
        </w:rPr>
      </w:pPr>
      <w:r w:rsidRPr="00951A5D">
        <w:rPr>
          <w:rFonts w:ascii="Times New Roman" w:hAnsi="Times New Roman" w:cs="Times New Roman"/>
          <w:sz w:val="28"/>
          <w:szCs w:val="28"/>
          <w:lang w:val="uk-UA"/>
        </w:rPr>
        <w:t>7</w:t>
      </w:r>
      <w:r w:rsidR="00303872" w:rsidRPr="00951A5D">
        <w:rPr>
          <w:rFonts w:ascii="Times New Roman" w:hAnsi="Times New Roman" w:cs="Times New Roman"/>
          <w:sz w:val="28"/>
          <w:szCs w:val="28"/>
          <w:lang w:val="uk-UA"/>
        </w:rPr>
        <w:t>5</w:t>
      </w:r>
      <w:r w:rsidRPr="00951A5D">
        <w:rPr>
          <w:rFonts w:ascii="Times New Roman" w:hAnsi="Times New Roman" w:cs="Times New Roman"/>
          <w:sz w:val="28"/>
          <w:szCs w:val="28"/>
          <w:lang w:val="uk-UA"/>
        </w:rPr>
        <w:t xml:space="preserve">. </w:t>
      </w:r>
      <w:r w:rsidR="005F4E22" w:rsidRPr="00951A5D">
        <w:rPr>
          <w:rFonts w:ascii="Times New Roman" w:hAnsi="Times New Roman" w:cs="Times New Roman"/>
          <w:sz w:val="28"/>
          <w:szCs w:val="28"/>
          <w:lang w:val="uk-UA"/>
        </w:rPr>
        <w:t xml:space="preserve">Якщо за результатами </w:t>
      </w:r>
      <w:r w:rsidR="00A3491C" w:rsidRPr="00951A5D">
        <w:rPr>
          <w:rFonts w:ascii="Times New Roman" w:hAnsi="Times New Roman" w:cs="Times New Roman"/>
          <w:sz w:val="28"/>
          <w:szCs w:val="28"/>
          <w:lang w:val="uk-UA"/>
        </w:rPr>
        <w:t>перевірки</w:t>
      </w:r>
      <w:r w:rsidR="005F4E22" w:rsidRPr="00951A5D">
        <w:rPr>
          <w:rFonts w:ascii="Times New Roman" w:hAnsi="Times New Roman" w:cs="Times New Roman"/>
          <w:sz w:val="28"/>
          <w:szCs w:val="28"/>
          <w:lang w:val="uk-UA"/>
        </w:rPr>
        <w:t xml:space="preserve">, </w:t>
      </w:r>
      <w:r w:rsidR="00A3491C" w:rsidRPr="00951A5D">
        <w:rPr>
          <w:rFonts w:ascii="Times New Roman" w:hAnsi="Times New Roman" w:cs="Times New Roman"/>
          <w:sz w:val="28"/>
          <w:szCs w:val="28"/>
          <w:lang w:val="uk-UA"/>
        </w:rPr>
        <w:t xml:space="preserve">передбаченої </w:t>
      </w:r>
      <w:r w:rsidR="00243A85">
        <w:rPr>
          <w:rFonts w:ascii="Times New Roman" w:hAnsi="Times New Roman" w:cs="Times New Roman"/>
          <w:sz w:val="28"/>
          <w:szCs w:val="28"/>
          <w:lang w:val="uk-UA"/>
        </w:rPr>
        <w:t>у</w:t>
      </w:r>
      <w:r w:rsidR="005F4E22" w:rsidRPr="00951A5D">
        <w:rPr>
          <w:rFonts w:ascii="Times New Roman" w:hAnsi="Times New Roman" w:cs="Times New Roman"/>
          <w:sz w:val="28"/>
          <w:szCs w:val="28"/>
          <w:lang w:val="uk-UA"/>
        </w:rPr>
        <w:t xml:space="preserve"> </w:t>
      </w:r>
      <w:r w:rsidR="00243A85">
        <w:rPr>
          <w:rFonts w:ascii="Times New Roman" w:hAnsi="Times New Roman" w:cs="Times New Roman"/>
          <w:sz w:val="28"/>
          <w:szCs w:val="28"/>
          <w:lang w:val="uk-UA"/>
        </w:rPr>
        <w:t>пунк</w:t>
      </w:r>
      <w:r w:rsidR="005F4E22" w:rsidRPr="00951A5D">
        <w:rPr>
          <w:rFonts w:ascii="Times New Roman" w:hAnsi="Times New Roman" w:cs="Times New Roman"/>
          <w:sz w:val="28"/>
          <w:szCs w:val="28"/>
          <w:lang w:val="uk-UA"/>
        </w:rPr>
        <w:t xml:space="preserve">ті </w:t>
      </w:r>
      <w:r w:rsidRPr="00951A5D">
        <w:rPr>
          <w:rFonts w:ascii="Times New Roman" w:hAnsi="Times New Roman" w:cs="Times New Roman"/>
          <w:sz w:val="28"/>
          <w:szCs w:val="28"/>
          <w:lang w:val="uk-UA"/>
        </w:rPr>
        <w:t>7</w:t>
      </w:r>
      <w:r w:rsidR="00303872" w:rsidRPr="00951A5D">
        <w:rPr>
          <w:rFonts w:ascii="Times New Roman" w:hAnsi="Times New Roman" w:cs="Times New Roman"/>
          <w:sz w:val="28"/>
          <w:szCs w:val="28"/>
          <w:lang w:val="uk-UA"/>
        </w:rPr>
        <w:t>1</w:t>
      </w:r>
      <w:r w:rsidR="00243A85">
        <w:rPr>
          <w:rFonts w:ascii="Times New Roman" w:hAnsi="Times New Roman" w:cs="Times New Roman"/>
          <w:sz w:val="28"/>
          <w:szCs w:val="28"/>
          <w:lang w:val="uk-UA"/>
        </w:rPr>
        <w:t xml:space="preserve"> цього Технічного регламенту</w:t>
      </w:r>
      <w:r w:rsidR="005F4E22" w:rsidRPr="00951A5D">
        <w:rPr>
          <w:rFonts w:ascii="Times New Roman" w:hAnsi="Times New Roman" w:cs="Times New Roman"/>
          <w:sz w:val="28"/>
          <w:szCs w:val="28"/>
          <w:lang w:val="uk-UA"/>
        </w:rPr>
        <w:t xml:space="preserve">, орган державного ринкового нагляду встановлює, що </w:t>
      </w:r>
      <w:r w:rsidR="00243A85">
        <w:rPr>
          <w:rFonts w:ascii="Times New Roman" w:hAnsi="Times New Roman" w:cs="Times New Roman"/>
          <w:sz w:val="28"/>
          <w:szCs w:val="28"/>
          <w:lang w:val="uk-UA"/>
        </w:rPr>
        <w:t>морське</w:t>
      </w:r>
      <w:r w:rsidR="005F4E22" w:rsidRPr="00951A5D">
        <w:rPr>
          <w:rFonts w:ascii="Times New Roman" w:hAnsi="Times New Roman" w:cs="Times New Roman"/>
          <w:sz w:val="28"/>
          <w:szCs w:val="28"/>
          <w:lang w:val="uk-UA"/>
        </w:rPr>
        <w:t xml:space="preserve"> обладнання, яке відповідає вимогам ц</w:t>
      </w:r>
      <w:r w:rsidR="00390B16" w:rsidRPr="00951A5D">
        <w:rPr>
          <w:rFonts w:ascii="Times New Roman" w:hAnsi="Times New Roman" w:cs="Times New Roman"/>
          <w:sz w:val="28"/>
          <w:szCs w:val="28"/>
          <w:lang w:val="uk-UA"/>
        </w:rPr>
        <w:t>ього Технічного регламенту</w:t>
      </w:r>
      <w:r w:rsidR="005F4E22" w:rsidRPr="00951A5D">
        <w:rPr>
          <w:rFonts w:ascii="Times New Roman" w:hAnsi="Times New Roman" w:cs="Times New Roman"/>
          <w:sz w:val="28"/>
          <w:szCs w:val="28"/>
          <w:lang w:val="uk-UA"/>
        </w:rPr>
        <w:t xml:space="preserve">, все ще становить ризик </w:t>
      </w:r>
      <w:r w:rsidR="00FC45CE" w:rsidRPr="00951A5D">
        <w:rPr>
          <w:rFonts w:ascii="Times New Roman" w:hAnsi="Times New Roman" w:cs="Times New Roman"/>
          <w:sz w:val="28"/>
          <w:szCs w:val="28"/>
          <w:lang w:val="uk-UA"/>
        </w:rPr>
        <w:t>для безпеки мореплавства, охорони людського життя і навколишнього природного середовища,</w:t>
      </w:r>
      <w:r w:rsidR="005F4E22" w:rsidRPr="00951A5D">
        <w:rPr>
          <w:rFonts w:ascii="Times New Roman" w:hAnsi="Times New Roman" w:cs="Times New Roman"/>
          <w:sz w:val="28"/>
          <w:szCs w:val="28"/>
          <w:lang w:val="uk-UA"/>
        </w:rPr>
        <w:t xml:space="preserve"> в</w:t>
      </w:r>
      <w:r w:rsidR="00390B16" w:rsidRPr="00951A5D">
        <w:rPr>
          <w:rFonts w:ascii="Times New Roman" w:hAnsi="Times New Roman" w:cs="Times New Roman"/>
          <w:sz w:val="28"/>
          <w:szCs w:val="28"/>
          <w:lang w:val="uk-UA"/>
        </w:rPr>
        <w:t>і</w:t>
      </w:r>
      <w:r w:rsidR="005F4E22" w:rsidRPr="00951A5D">
        <w:rPr>
          <w:rFonts w:ascii="Times New Roman" w:hAnsi="Times New Roman" w:cs="Times New Roman"/>
          <w:sz w:val="28"/>
          <w:szCs w:val="28"/>
          <w:lang w:val="uk-UA"/>
        </w:rPr>
        <w:t xml:space="preserve">н пропонує відповідному суб’єкту господарювання вжити всіх належних заходів </w:t>
      </w:r>
      <w:r w:rsidR="00390B16" w:rsidRPr="00951A5D">
        <w:rPr>
          <w:rFonts w:ascii="Times New Roman" w:hAnsi="Times New Roman" w:cs="Times New Roman"/>
          <w:sz w:val="28"/>
          <w:szCs w:val="28"/>
          <w:lang w:val="uk-UA"/>
        </w:rPr>
        <w:t xml:space="preserve">для забезпечення, </w:t>
      </w:r>
      <w:r w:rsidR="005F4E22" w:rsidRPr="00951A5D">
        <w:rPr>
          <w:rFonts w:ascii="Times New Roman" w:hAnsi="Times New Roman" w:cs="Times New Roman"/>
          <w:sz w:val="28"/>
          <w:szCs w:val="28"/>
          <w:lang w:val="uk-UA"/>
        </w:rPr>
        <w:t xml:space="preserve">щоб таке </w:t>
      </w:r>
      <w:r w:rsidR="00243A85">
        <w:rPr>
          <w:rFonts w:ascii="Times New Roman" w:hAnsi="Times New Roman" w:cs="Times New Roman"/>
          <w:sz w:val="28"/>
          <w:szCs w:val="28"/>
          <w:lang w:val="uk-UA"/>
        </w:rPr>
        <w:t>морськ</w:t>
      </w:r>
      <w:r w:rsidR="005F4E22" w:rsidRPr="00951A5D">
        <w:rPr>
          <w:rFonts w:ascii="Times New Roman" w:hAnsi="Times New Roman" w:cs="Times New Roman"/>
          <w:sz w:val="28"/>
          <w:szCs w:val="28"/>
          <w:lang w:val="uk-UA"/>
        </w:rPr>
        <w:t>е обладнання, після введення в обіг</w:t>
      </w:r>
      <w:r w:rsidR="00390B16" w:rsidRPr="00951A5D">
        <w:rPr>
          <w:rFonts w:ascii="Times New Roman" w:hAnsi="Times New Roman" w:cs="Times New Roman"/>
          <w:sz w:val="28"/>
          <w:szCs w:val="28"/>
          <w:lang w:val="ru-RU"/>
        </w:rPr>
        <w:t xml:space="preserve"> </w:t>
      </w:r>
      <w:proofErr w:type="spellStart"/>
      <w:r w:rsidR="00390B16" w:rsidRPr="00951A5D">
        <w:rPr>
          <w:rFonts w:ascii="Times New Roman" w:hAnsi="Times New Roman" w:cs="Times New Roman"/>
          <w:sz w:val="28"/>
          <w:szCs w:val="28"/>
          <w:lang w:val="ru-RU"/>
        </w:rPr>
        <w:t>або</w:t>
      </w:r>
      <w:proofErr w:type="spellEnd"/>
      <w:r w:rsidR="00390B16" w:rsidRPr="00951A5D">
        <w:rPr>
          <w:rFonts w:ascii="Times New Roman" w:hAnsi="Times New Roman" w:cs="Times New Roman"/>
          <w:sz w:val="28"/>
          <w:szCs w:val="28"/>
          <w:lang w:val="ru-RU"/>
        </w:rPr>
        <w:t xml:space="preserve"> </w:t>
      </w:r>
      <w:proofErr w:type="spellStart"/>
      <w:r w:rsidR="00390B16" w:rsidRPr="00951A5D">
        <w:rPr>
          <w:rFonts w:ascii="Times New Roman" w:hAnsi="Times New Roman" w:cs="Times New Roman"/>
          <w:sz w:val="28"/>
          <w:szCs w:val="28"/>
          <w:lang w:val="ru-RU"/>
        </w:rPr>
        <w:t>надання</w:t>
      </w:r>
      <w:proofErr w:type="spellEnd"/>
      <w:r w:rsidR="00390B16" w:rsidRPr="00951A5D">
        <w:rPr>
          <w:rFonts w:ascii="Times New Roman" w:hAnsi="Times New Roman" w:cs="Times New Roman"/>
          <w:sz w:val="28"/>
          <w:szCs w:val="28"/>
          <w:lang w:val="ru-RU"/>
        </w:rPr>
        <w:t xml:space="preserve"> на ринку</w:t>
      </w:r>
      <w:r w:rsidR="005F4E22" w:rsidRPr="00951A5D">
        <w:rPr>
          <w:rFonts w:ascii="Times New Roman" w:hAnsi="Times New Roman" w:cs="Times New Roman"/>
          <w:sz w:val="28"/>
          <w:szCs w:val="28"/>
          <w:lang w:val="uk-UA"/>
        </w:rPr>
        <w:t>, більше не станови</w:t>
      </w:r>
      <w:r w:rsidR="00C021DC" w:rsidRPr="00951A5D">
        <w:rPr>
          <w:rFonts w:ascii="Times New Roman" w:hAnsi="Times New Roman" w:cs="Times New Roman"/>
          <w:sz w:val="28"/>
          <w:szCs w:val="28"/>
          <w:lang w:val="uk-UA"/>
        </w:rPr>
        <w:t>ло</w:t>
      </w:r>
      <w:r w:rsidR="005F4E22" w:rsidRPr="00951A5D">
        <w:rPr>
          <w:rFonts w:ascii="Times New Roman" w:hAnsi="Times New Roman" w:cs="Times New Roman"/>
          <w:sz w:val="28"/>
          <w:szCs w:val="28"/>
          <w:lang w:val="uk-UA"/>
        </w:rPr>
        <w:t xml:space="preserve"> такого ризику, вилучити з обігу або відкликати його  у термін, визначений залежно від характеру ризику.</w:t>
      </w:r>
    </w:p>
    <w:p w14:paraId="64011A2A" w14:textId="1A2C190D" w:rsidR="005F4E22" w:rsidRDefault="00857C48" w:rsidP="00243A85">
      <w:pPr>
        <w:spacing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Суб’єкт господарювання</w:t>
      </w:r>
      <w:r w:rsidR="005F4E22" w:rsidRPr="005F4E22">
        <w:rPr>
          <w:rFonts w:ascii="Times New Roman" w:hAnsi="Times New Roman" w:cs="Times New Roman"/>
          <w:sz w:val="28"/>
          <w:szCs w:val="28"/>
          <w:lang w:val="uk-UA"/>
        </w:rPr>
        <w:t xml:space="preserve"> забезпеч</w:t>
      </w:r>
      <w:r w:rsidR="00A9515F">
        <w:rPr>
          <w:rFonts w:ascii="Times New Roman" w:hAnsi="Times New Roman" w:cs="Times New Roman"/>
          <w:sz w:val="28"/>
          <w:szCs w:val="28"/>
          <w:lang w:val="uk-UA"/>
        </w:rPr>
        <w:t>ує, щ</w:t>
      </w:r>
      <w:r w:rsidR="005F4E22" w:rsidRPr="005F4E22">
        <w:rPr>
          <w:rFonts w:ascii="Times New Roman" w:hAnsi="Times New Roman" w:cs="Times New Roman"/>
          <w:sz w:val="28"/>
          <w:szCs w:val="28"/>
          <w:lang w:val="uk-UA"/>
        </w:rPr>
        <w:t>об такий коригувальний захід було вжито щодо всіх продуктів, які він</w:t>
      </w:r>
      <w:r w:rsidR="00EE40F0">
        <w:rPr>
          <w:rFonts w:ascii="Times New Roman" w:hAnsi="Times New Roman" w:cs="Times New Roman"/>
          <w:sz w:val="28"/>
          <w:szCs w:val="28"/>
          <w:lang w:val="uk-UA"/>
        </w:rPr>
        <w:t xml:space="preserve"> ввів в обіг,</w:t>
      </w:r>
      <w:r w:rsidR="005F4E22" w:rsidRPr="005F4E22">
        <w:rPr>
          <w:rFonts w:ascii="Times New Roman" w:hAnsi="Times New Roman" w:cs="Times New Roman"/>
          <w:sz w:val="28"/>
          <w:szCs w:val="28"/>
          <w:lang w:val="uk-UA"/>
        </w:rPr>
        <w:t xml:space="preserve"> надав на ринку або встановив на борту суден під </w:t>
      </w:r>
      <w:r w:rsidR="00A9515F">
        <w:rPr>
          <w:rFonts w:ascii="Times New Roman" w:hAnsi="Times New Roman" w:cs="Times New Roman"/>
          <w:sz w:val="28"/>
          <w:szCs w:val="28"/>
          <w:lang w:val="uk-UA"/>
        </w:rPr>
        <w:t xml:space="preserve">Державним </w:t>
      </w:r>
      <w:r w:rsidR="00A127D7">
        <w:rPr>
          <w:rFonts w:ascii="Times New Roman" w:hAnsi="Times New Roman" w:cs="Times New Roman"/>
          <w:sz w:val="28"/>
          <w:szCs w:val="28"/>
          <w:lang w:val="uk-UA"/>
        </w:rPr>
        <w:t>П</w:t>
      </w:r>
      <w:r w:rsidR="005F4E22" w:rsidRPr="005F4E22">
        <w:rPr>
          <w:rFonts w:ascii="Times New Roman" w:hAnsi="Times New Roman" w:cs="Times New Roman"/>
          <w:sz w:val="28"/>
          <w:szCs w:val="28"/>
          <w:lang w:val="uk-UA"/>
        </w:rPr>
        <w:t>рапором України.</w:t>
      </w:r>
    </w:p>
    <w:p w14:paraId="19559873" w14:textId="5D3BDAB5" w:rsidR="005F4E22" w:rsidRPr="00944382" w:rsidRDefault="005F4E22" w:rsidP="0054666C">
      <w:pPr>
        <w:spacing w:before="240" w:after="240" w:line="360" w:lineRule="auto"/>
        <w:ind w:firstLine="425"/>
        <w:jc w:val="center"/>
        <w:rPr>
          <w:rFonts w:ascii="Times New Roman" w:hAnsi="Times New Roman" w:cs="Times New Roman"/>
          <w:b/>
          <w:sz w:val="28"/>
          <w:szCs w:val="28"/>
          <w:lang w:val="uk-UA"/>
        </w:rPr>
      </w:pPr>
      <w:r w:rsidRPr="00944382">
        <w:rPr>
          <w:rFonts w:ascii="Times New Roman" w:hAnsi="Times New Roman" w:cs="Times New Roman"/>
          <w:b/>
          <w:sz w:val="28"/>
          <w:szCs w:val="28"/>
          <w:lang w:val="uk-UA"/>
        </w:rPr>
        <w:t>Формальна невідповідність</w:t>
      </w:r>
    </w:p>
    <w:p w14:paraId="64301688" w14:textId="3106CCA8" w:rsidR="005F4E22" w:rsidRPr="005F4E22" w:rsidRDefault="005F4E22" w:rsidP="0054666C">
      <w:pPr>
        <w:spacing w:after="0" w:line="360" w:lineRule="auto"/>
        <w:ind w:firstLine="425"/>
        <w:jc w:val="both"/>
        <w:rPr>
          <w:rFonts w:ascii="Times New Roman" w:hAnsi="Times New Roman" w:cs="Times New Roman"/>
          <w:sz w:val="28"/>
          <w:szCs w:val="28"/>
          <w:lang w:val="uk-UA"/>
        </w:rPr>
      </w:pPr>
      <w:r w:rsidRPr="006946CD">
        <w:rPr>
          <w:rFonts w:ascii="Times New Roman" w:hAnsi="Times New Roman" w:cs="Times New Roman"/>
          <w:sz w:val="28"/>
          <w:szCs w:val="28"/>
          <w:lang w:val="uk-UA"/>
        </w:rPr>
        <w:lastRenderedPageBreak/>
        <w:t>7</w:t>
      </w:r>
      <w:r w:rsidR="00303872">
        <w:rPr>
          <w:rFonts w:ascii="Times New Roman" w:hAnsi="Times New Roman" w:cs="Times New Roman"/>
          <w:sz w:val="28"/>
          <w:szCs w:val="28"/>
          <w:lang w:val="uk-UA"/>
        </w:rPr>
        <w:t>6</w:t>
      </w:r>
      <w:r w:rsidRPr="005F4E22">
        <w:rPr>
          <w:rFonts w:ascii="Times New Roman" w:hAnsi="Times New Roman" w:cs="Times New Roman"/>
          <w:sz w:val="28"/>
          <w:szCs w:val="28"/>
          <w:lang w:val="uk-UA"/>
        </w:rPr>
        <w:t>. Орган державного ринкового нагляду невідкладно вимагає від відповідного суб’єкта господарювання вжити протягом визначеного строку заходів д</w:t>
      </w:r>
      <w:r w:rsidR="00B24ED2">
        <w:rPr>
          <w:rFonts w:ascii="Times New Roman" w:hAnsi="Times New Roman" w:cs="Times New Roman"/>
          <w:sz w:val="28"/>
          <w:szCs w:val="28"/>
          <w:lang w:val="uk-UA"/>
        </w:rPr>
        <w:t>ля</w:t>
      </w:r>
      <w:r w:rsidRPr="005F4E22">
        <w:rPr>
          <w:rFonts w:ascii="Times New Roman" w:hAnsi="Times New Roman" w:cs="Times New Roman"/>
          <w:sz w:val="28"/>
          <w:szCs w:val="28"/>
          <w:lang w:val="uk-UA"/>
        </w:rPr>
        <w:t xml:space="preserve"> усунення формальної невідповідності, якщо цей орган встановить </w:t>
      </w:r>
      <w:r w:rsidR="00FF3984">
        <w:rPr>
          <w:rFonts w:ascii="Times New Roman" w:hAnsi="Times New Roman" w:cs="Times New Roman"/>
          <w:sz w:val="28"/>
          <w:szCs w:val="28"/>
          <w:lang w:val="uk-UA"/>
        </w:rPr>
        <w:t>хоча б одну з таких</w:t>
      </w:r>
      <w:r w:rsidRPr="005F4E22">
        <w:rPr>
          <w:rFonts w:ascii="Times New Roman" w:hAnsi="Times New Roman" w:cs="Times New Roman"/>
          <w:sz w:val="28"/>
          <w:szCs w:val="28"/>
          <w:lang w:val="uk-UA"/>
        </w:rPr>
        <w:t xml:space="preserve"> </w:t>
      </w:r>
      <w:proofErr w:type="spellStart"/>
      <w:r w:rsidRPr="005F4E22">
        <w:rPr>
          <w:rFonts w:ascii="Times New Roman" w:hAnsi="Times New Roman" w:cs="Times New Roman"/>
          <w:sz w:val="28"/>
          <w:szCs w:val="28"/>
          <w:lang w:val="uk-UA"/>
        </w:rPr>
        <w:t>невідповідніст</w:t>
      </w:r>
      <w:r w:rsidR="00FF3984">
        <w:rPr>
          <w:rFonts w:ascii="Times New Roman" w:hAnsi="Times New Roman" w:cs="Times New Roman"/>
          <w:sz w:val="28"/>
          <w:szCs w:val="28"/>
          <w:lang w:val="uk-UA"/>
        </w:rPr>
        <w:t>ей</w:t>
      </w:r>
      <w:proofErr w:type="spellEnd"/>
      <w:r w:rsidRPr="005F4E22">
        <w:rPr>
          <w:rFonts w:ascii="Times New Roman" w:hAnsi="Times New Roman" w:cs="Times New Roman"/>
          <w:sz w:val="28"/>
          <w:szCs w:val="28"/>
          <w:lang w:val="uk-UA"/>
        </w:rPr>
        <w:t xml:space="preserve">: </w:t>
      </w:r>
    </w:p>
    <w:p w14:paraId="7DEEDDBF" w14:textId="74A73289" w:rsidR="005F4E22" w:rsidRPr="005F4E22" w:rsidRDefault="005F4E22" w:rsidP="0054666C">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маркування «штурвал» нанесено із порушеннями вимог, визначених у </w:t>
      </w:r>
      <w:r w:rsidRPr="00EB4AE8">
        <w:rPr>
          <w:rFonts w:ascii="Times New Roman" w:hAnsi="Times New Roman" w:cs="Times New Roman"/>
          <w:sz w:val="28"/>
          <w:szCs w:val="28"/>
          <w:lang w:val="uk-UA"/>
        </w:rPr>
        <w:t>пунктах 1</w:t>
      </w:r>
      <w:r w:rsidR="00944382" w:rsidRPr="00EB4AE8">
        <w:rPr>
          <w:rFonts w:ascii="Times New Roman" w:hAnsi="Times New Roman" w:cs="Times New Roman"/>
          <w:sz w:val="28"/>
          <w:szCs w:val="28"/>
          <w:lang w:val="uk-UA"/>
        </w:rPr>
        <w:t>6</w:t>
      </w:r>
      <w:r w:rsidRPr="00EB4AE8">
        <w:rPr>
          <w:rFonts w:ascii="Times New Roman" w:hAnsi="Times New Roman" w:cs="Times New Roman"/>
          <w:sz w:val="28"/>
          <w:szCs w:val="28"/>
          <w:lang w:val="uk-UA"/>
        </w:rPr>
        <w:t xml:space="preserve"> – 2</w:t>
      </w:r>
      <w:r w:rsidR="00944382" w:rsidRPr="00EB4AE8">
        <w:rPr>
          <w:rFonts w:ascii="Times New Roman" w:hAnsi="Times New Roman" w:cs="Times New Roman"/>
          <w:sz w:val="28"/>
          <w:szCs w:val="28"/>
          <w:lang w:val="uk-UA"/>
        </w:rPr>
        <w:t>2</w:t>
      </w:r>
      <w:r w:rsidRPr="005F4E22">
        <w:rPr>
          <w:rFonts w:ascii="Times New Roman" w:hAnsi="Times New Roman" w:cs="Times New Roman"/>
          <w:sz w:val="28"/>
          <w:szCs w:val="28"/>
          <w:lang w:val="uk-UA"/>
        </w:rPr>
        <w:t xml:space="preserve"> цього Технічного регламенту;</w:t>
      </w:r>
    </w:p>
    <w:p w14:paraId="43659C78" w14:textId="49E642CD" w:rsidR="005F4E22" w:rsidRPr="005F4E22" w:rsidRDefault="005F4E22" w:rsidP="0054666C">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маркування «штурвал» нанесено</w:t>
      </w:r>
      <w:r w:rsidR="0054457F" w:rsidRPr="0054457F">
        <w:rPr>
          <w:rFonts w:ascii="Times New Roman" w:hAnsi="Times New Roman" w:cs="Times New Roman"/>
          <w:sz w:val="28"/>
          <w:szCs w:val="28"/>
          <w:lang w:val="uk-UA"/>
        </w:rPr>
        <w:t xml:space="preserve"> </w:t>
      </w:r>
      <w:r w:rsidR="0054457F" w:rsidRPr="005F4E22">
        <w:rPr>
          <w:rFonts w:ascii="Times New Roman" w:hAnsi="Times New Roman" w:cs="Times New Roman"/>
          <w:sz w:val="28"/>
          <w:szCs w:val="28"/>
          <w:lang w:val="uk-UA"/>
        </w:rPr>
        <w:t>не було</w:t>
      </w:r>
      <w:r w:rsidRPr="005F4E22">
        <w:rPr>
          <w:rFonts w:ascii="Times New Roman" w:hAnsi="Times New Roman" w:cs="Times New Roman"/>
          <w:sz w:val="28"/>
          <w:szCs w:val="28"/>
          <w:lang w:val="uk-UA"/>
        </w:rPr>
        <w:t>;</w:t>
      </w:r>
    </w:p>
    <w:p w14:paraId="59950B82" w14:textId="65BF09B2" w:rsidR="005F4E22" w:rsidRPr="005F4E22" w:rsidRDefault="005F4E22" w:rsidP="0054666C">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декларація про відповідність</w:t>
      </w:r>
      <w:r w:rsidR="0054457F" w:rsidRPr="0054457F">
        <w:rPr>
          <w:rFonts w:ascii="Times New Roman" w:hAnsi="Times New Roman" w:cs="Times New Roman"/>
          <w:sz w:val="28"/>
          <w:szCs w:val="28"/>
          <w:lang w:val="uk-UA"/>
        </w:rPr>
        <w:t xml:space="preserve"> </w:t>
      </w:r>
      <w:r w:rsidR="0054457F">
        <w:rPr>
          <w:rFonts w:ascii="Times New Roman" w:hAnsi="Times New Roman" w:cs="Times New Roman"/>
          <w:sz w:val="28"/>
          <w:szCs w:val="28"/>
          <w:lang w:val="uk-UA"/>
        </w:rPr>
        <w:t xml:space="preserve">не </w:t>
      </w:r>
      <w:r w:rsidR="0054457F" w:rsidRPr="005F4E22">
        <w:rPr>
          <w:rFonts w:ascii="Times New Roman" w:hAnsi="Times New Roman" w:cs="Times New Roman"/>
          <w:sz w:val="28"/>
          <w:szCs w:val="28"/>
          <w:lang w:val="uk-UA"/>
        </w:rPr>
        <w:t>складена</w:t>
      </w:r>
      <w:r w:rsidRPr="005F4E22">
        <w:rPr>
          <w:rFonts w:ascii="Times New Roman" w:hAnsi="Times New Roman" w:cs="Times New Roman"/>
          <w:sz w:val="28"/>
          <w:szCs w:val="28"/>
          <w:lang w:val="uk-UA"/>
        </w:rPr>
        <w:t>;</w:t>
      </w:r>
    </w:p>
    <w:p w14:paraId="569F4133" w14:textId="52E8F738" w:rsidR="005F4E22" w:rsidRPr="005F4E22" w:rsidRDefault="005F4E22" w:rsidP="0054666C">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декларацію про відповідність складено з порушенням вимог</w:t>
      </w:r>
      <w:r w:rsidR="0054457F">
        <w:rPr>
          <w:rFonts w:ascii="Times New Roman" w:hAnsi="Times New Roman" w:cs="Times New Roman"/>
          <w:sz w:val="28"/>
          <w:szCs w:val="28"/>
          <w:lang w:val="uk-UA"/>
        </w:rPr>
        <w:t xml:space="preserve"> цього Технічного регламенту</w:t>
      </w:r>
      <w:r w:rsidRPr="005F4E22">
        <w:rPr>
          <w:rFonts w:ascii="Times New Roman" w:hAnsi="Times New Roman" w:cs="Times New Roman"/>
          <w:sz w:val="28"/>
          <w:szCs w:val="28"/>
          <w:lang w:val="uk-UA"/>
        </w:rPr>
        <w:t>;</w:t>
      </w:r>
    </w:p>
    <w:p w14:paraId="13DFB8F3" w14:textId="4A56A3CE" w:rsidR="005F4E22" w:rsidRPr="005F4E22" w:rsidRDefault="005F4E22" w:rsidP="0054666C">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 xml:space="preserve">технічна документація </w:t>
      </w:r>
      <w:r w:rsidR="00715150">
        <w:rPr>
          <w:rFonts w:ascii="Times New Roman" w:hAnsi="Times New Roman" w:cs="Times New Roman"/>
          <w:sz w:val="28"/>
          <w:szCs w:val="28"/>
          <w:lang w:val="uk-UA"/>
        </w:rPr>
        <w:t xml:space="preserve">на морське обладнання </w:t>
      </w:r>
      <w:r w:rsidRPr="005F4E22">
        <w:rPr>
          <w:rFonts w:ascii="Times New Roman" w:hAnsi="Times New Roman" w:cs="Times New Roman"/>
          <w:sz w:val="28"/>
          <w:szCs w:val="28"/>
          <w:lang w:val="uk-UA"/>
        </w:rPr>
        <w:t xml:space="preserve"> відсутн</w:t>
      </w:r>
      <w:r w:rsidR="00715150">
        <w:rPr>
          <w:rFonts w:ascii="Times New Roman" w:hAnsi="Times New Roman" w:cs="Times New Roman"/>
          <w:sz w:val="28"/>
          <w:szCs w:val="28"/>
          <w:lang w:val="uk-UA"/>
        </w:rPr>
        <w:t>я</w:t>
      </w:r>
      <w:r w:rsidRPr="005F4E22">
        <w:rPr>
          <w:rFonts w:ascii="Times New Roman" w:hAnsi="Times New Roman" w:cs="Times New Roman"/>
          <w:sz w:val="28"/>
          <w:szCs w:val="28"/>
          <w:lang w:val="uk-UA"/>
        </w:rPr>
        <w:t xml:space="preserve"> або неповн</w:t>
      </w:r>
      <w:r w:rsidR="00715150">
        <w:rPr>
          <w:rFonts w:ascii="Times New Roman" w:hAnsi="Times New Roman" w:cs="Times New Roman"/>
          <w:sz w:val="28"/>
          <w:szCs w:val="28"/>
          <w:lang w:val="uk-UA"/>
        </w:rPr>
        <w:t>а;</w:t>
      </w:r>
    </w:p>
    <w:p w14:paraId="54CE9346" w14:textId="451FDBAC" w:rsidR="005F4E22" w:rsidRDefault="00944382" w:rsidP="0054666C">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5F4E22" w:rsidRPr="005F4E22">
        <w:rPr>
          <w:rFonts w:ascii="Times New Roman" w:hAnsi="Times New Roman" w:cs="Times New Roman"/>
          <w:sz w:val="28"/>
          <w:szCs w:val="28"/>
          <w:lang w:val="uk-UA"/>
        </w:rPr>
        <w:t>опію декларації про відповідність не надано на судно.</w:t>
      </w:r>
    </w:p>
    <w:p w14:paraId="723B3876" w14:textId="77777777" w:rsidR="00E51128" w:rsidRPr="005F4E22" w:rsidRDefault="00E51128" w:rsidP="00E51128">
      <w:pPr>
        <w:spacing w:after="0" w:line="360" w:lineRule="auto"/>
        <w:ind w:firstLine="425"/>
        <w:jc w:val="both"/>
        <w:rPr>
          <w:rFonts w:ascii="Times New Roman" w:hAnsi="Times New Roman" w:cs="Times New Roman"/>
          <w:sz w:val="28"/>
          <w:szCs w:val="28"/>
          <w:lang w:val="uk-UA"/>
        </w:rPr>
      </w:pPr>
    </w:p>
    <w:p w14:paraId="31A9B26B" w14:textId="51AC94CD" w:rsidR="005F4E22" w:rsidRDefault="005F4E22" w:rsidP="00E51128">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7</w:t>
      </w:r>
      <w:r w:rsidR="00303872">
        <w:rPr>
          <w:rFonts w:ascii="Times New Roman" w:hAnsi="Times New Roman" w:cs="Times New Roman"/>
          <w:sz w:val="28"/>
          <w:szCs w:val="28"/>
          <w:lang w:val="uk-UA"/>
        </w:rPr>
        <w:t>7</w:t>
      </w:r>
      <w:r w:rsidRPr="005F4E22">
        <w:rPr>
          <w:rFonts w:ascii="Times New Roman" w:hAnsi="Times New Roman" w:cs="Times New Roman"/>
          <w:sz w:val="28"/>
          <w:szCs w:val="28"/>
          <w:lang w:val="uk-UA"/>
        </w:rPr>
        <w:t>. Якщо невідповідність, зазначену в пункті 7</w:t>
      </w:r>
      <w:r w:rsidR="00144614">
        <w:rPr>
          <w:rFonts w:ascii="Times New Roman" w:hAnsi="Times New Roman" w:cs="Times New Roman"/>
          <w:sz w:val="28"/>
          <w:szCs w:val="28"/>
          <w:lang w:val="uk-UA"/>
        </w:rPr>
        <w:t>6</w:t>
      </w:r>
      <w:r w:rsidRPr="005F4E22">
        <w:rPr>
          <w:rFonts w:ascii="Times New Roman" w:hAnsi="Times New Roman" w:cs="Times New Roman"/>
          <w:sz w:val="28"/>
          <w:szCs w:val="28"/>
          <w:lang w:val="uk-UA"/>
        </w:rPr>
        <w:t xml:space="preserve"> цього Технічного регламенту, не усун</w:t>
      </w:r>
      <w:r w:rsidR="007D1F8A">
        <w:rPr>
          <w:rFonts w:ascii="Times New Roman" w:hAnsi="Times New Roman" w:cs="Times New Roman"/>
          <w:sz w:val="28"/>
          <w:szCs w:val="28"/>
          <w:lang w:val="uk-UA"/>
        </w:rPr>
        <w:t>уто</w:t>
      </w:r>
      <w:r w:rsidRPr="005F4E22">
        <w:rPr>
          <w:rFonts w:ascii="Times New Roman" w:hAnsi="Times New Roman" w:cs="Times New Roman"/>
          <w:sz w:val="28"/>
          <w:szCs w:val="28"/>
          <w:lang w:val="uk-UA"/>
        </w:rPr>
        <w:t xml:space="preserve"> або усун</w:t>
      </w:r>
      <w:r w:rsidR="007D1F8A">
        <w:rPr>
          <w:rFonts w:ascii="Times New Roman" w:hAnsi="Times New Roman" w:cs="Times New Roman"/>
          <w:sz w:val="28"/>
          <w:szCs w:val="28"/>
          <w:lang w:val="uk-UA"/>
        </w:rPr>
        <w:t>уто</w:t>
      </w:r>
      <w:r w:rsidRPr="005F4E22">
        <w:rPr>
          <w:rFonts w:ascii="Times New Roman" w:hAnsi="Times New Roman" w:cs="Times New Roman"/>
          <w:sz w:val="28"/>
          <w:szCs w:val="28"/>
          <w:lang w:val="uk-UA"/>
        </w:rPr>
        <w:t xml:space="preserve"> частково, органи державного ринкового нагляду вживають заходів до обмеження або заборони надання морського обладнання в </w:t>
      </w:r>
      <w:r w:rsidRPr="00A32387">
        <w:rPr>
          <w:rFonts w:ascii="Times New Roman" w:hAnsi="Times New Roman" w:cs="Times New Roman"/>
          <w:sz w:val="28"/>
          <w:szCs w:val="28"/>
          <w:lang w:val="uk-UA"/>
        </w:rPr>
        <w:t>обіг</w:t>
      </w:r>
      <w:r w:rsidR="00B24ED2">
        <w:rPr>
          <w:rFonts w:ascii="Times New Roman" w:hAnsi="Times New Roman" w:cs="Times New Roman"/>
          <w:sz w:val="28"/>
          <w:szCs w:val="28"/>
          <w:lang w:val="uk-UA"/>
        </w:rPr>
        <w:t>,</w:t>
      </w:r>
      <w:r w:rsidRPr="00A32387">
        <w:rPr>
          <w:rFonts w:ascii="Times New Roman" w:hAnsi="Times New Roman" w:cs="Times New Roman"/>
          <w:sz w:val="28"/>
          <w:szCs w:val="28"/>
          <w:lang w:val="uk-UA"/>
        </w:rPr>
        <w:t xml:space="preserve"> або до його відкликання</w:t>
      </w:r>
      <w:r w:rsidR="00B24ED2">
        <w:rPr>
          <w:rFonts w:ascii="Times New Roman" w:hAnsi="Times New Roman" w:cs="Times New Roman"/>
          <w:sz w:val="28"/>
          <w:szCs w:val="28"/>
          <w:lang w:val="uk-UA"/>
        </w:rPr>
        <w:t>,</w:t>
      </w:r>
      <w:r w:rsidRPr="00A32387">
        <w:rPr>
          <w:rFonts w:ascii="Times New Roman" w:hAnsi="Times New Roman" w:cs="Times New Roman"/>
          <w:sz w:val="28"/>
          <w:szCs w:val="28"/>
          <w:lang w:val="uk-UA"/>
        </w:rPr>
        <w:t xml:space="preserve"> </w:t>
      </w:r>
      <w:r w:rsidR="00715150">
        <w:rPr>
          <w:rFonts w:ascii="Times New Roman" w:hAnsi="Times New Roman" w:cs="Times New Roman"/>
          <w:sz w:val="28"/>
          <w:szCs w:val="28"/>
          <w:lang w:val="uk-UA"/>
        </w:rPr>
        <w:t>або</w:t>
      </w:r>
      <w:r w:rsidRPr="00A32387">
        <w:rPr>
          <w:rFonts w:ascii="Times New Roman" w:hAnsi="Times New Roman" w:cs="Times New Roman"/>
          <w:sz w:val="28"/>
          <w:szCs w:val="28"/>
          <w:lang w:val="uk-UA"/>
        </w:rPr>
        <w:t xml:space="preserve"> вилучення з обігу.</w:t>
      </w:r>
    </w:p>
    <w:p w14:paraId="4FC2775A" w14:textId="189FB58B" w:rsidR="005F4E22" w:rsidRDefault="005F4E22" w:rsidP="0054666C">
      <w:pPr>
        <w:spacing w:before="240" w:after="240" w:line="360" w:lineRule="auto"/>
        <w:ind w:firstLine="425"/>
        <w:jc w:val="center"/>
        <w:rPr>
          <w:rFonts w:ascii="Times New Roman" w:hAnsi="Times New Roman" w:cs="Times New Roman"/>
          <w:b/>
          <w:sz w:val="28"/>
          <w:szCs w:val="28"/>
          <w:lang w:val="uk-UA"/>
        </w:rPr>
      </w:pPr>
      <w:r w:rsidRPr="00944382">
        <w:rPr>
          <w:rFonts w:ascii="Times New Roman" w:hAnsi="Times New Roman" w:cs="Times New Roman"/>
          <w:b/>
          <w:sz w:val="28"/>
          <w:szCs w:val="28"/>
          <w:lang w:val="uk-UA"/>
        </w:rPr>
        <w:t>Винятки, засновані на технічних інноваціях</w:t>
      </w:r>
    </w:p>
    <w:p w14:paraId="19EB0EE3" w14:textId="1A548A95" w:rsidR="005F4E22" w:rsidRDefault="00303872" w:rsidP="00E51128">
      <w:pPr>
        <w:spacing w:after="0" w:line="360" w:lineRule="auto"/>
        <w:ind w:firstLine="425"/>
        <w:jc w:val="both"/>
        <w:rPr>
          <w:rFonts w:ascii="Times New Roman" w:hAnsi="Times New Roman" w:cs="Times New Roman"/>
          <w:sz w:val="28"/>
          <w:szCs w:val="28"/>
          <w:lang w:val="uk-UA"/>
        </w:rPr>
      </w:pPr>
      <w:r w:rsidRPr="00A32387">
        <w:rPr>
          <w:rFonts w:ascii="Times New Roman" w:hAnsi="Times New Roman" w:cs="Times New Roman"/>
          <w:sz w:val="28"/>
          <w:szCs w:val="28"/>
          <w:lang w:val="uk-UA"/>
        </w:rPr>
        <w:t>78</w:t>
      </w:r>
      <w:r w:rsidR="005F4E22" w:rsidRPr="00A32387">
        <w:rPr>
          <w:rFonts w:ascii="Times New Roman" w:hAnsi="Times New Roman" w:cs="Times New Roman"/>
          <w:sz w:val="28"/>
          <w:szCs w:val="28"/>
          <w:lang w:val="uk-UA"/>
        </w:rPr>
        <w:t xml:space="preserve">. У виняткових випадках технічних інновацій, </w:t>
      </w:r>
      <w:r w:rsidR="003F7184" w:rsidRPr="005D63F4">
        <w:rPr>
          <w:rFonts w:ascii="Times New Roman" w:hAnsi="Times New Roman" w:cs="Times New Roman"/>
          <w:sz w:val="28"/>
          <w:szCs w:val="28"/>
          <w:lang w:val="uk-UA"/>
        </w:rPr>
        <w:t>Морська адміністрація</w:t>
      </w:r>
      <w:r w:rsidR="005F4E22" w:rsidRPr="005D63F4">
        <w:rPr>
          <w:rFonts w:ascii="Times New Roman" w:hAnsi="Times New Roman" w:cs="Times New Roman"/>
          <w:sz w:val="28"/>
          <w:szCs w:val="28"/>
          <w:lang w:val="uk-UA"/>
        </w:rPr>
        <w:t xml:space="preserve"> може дозволити встановити на борту судна морське обладнання</w:t>
      </w:r>
      <w:r w:rsidR="005F4E22" w:rsidRPr="00A32387">
        <w:rPr>
          <w:rFonts w:ascii="Times New Roman" w:hAnsi="Times New Roman" w:cs="Times New Roman"/>
          <w:sz w:val="28"/>
          <w:szCs w:val="28"/>
          <w:lang w:val="uk-UA"/>
        </w:rPr>
        <w:t>, яке</w:t>
      </w:r>
      <w:r w:rsidR="00325F06" w:rsidRPr="00A32387">
        <w:rPr>
          <w:rFonts w:ascii="Times New Roman" w:hAnsi="Times New Roman" w:cs="Times New Roman"/>
          <w:sz w:val="28"/>
          <w:szCs w:val="28"/>
          <w:lang w:val="uk-UA"/>
        </w:rPr>
        <w:t xml:space="preserve"> за процедурами оцінки відповідності </w:t>
      </w:r>
      <w:r w:rsidR="005F4E22" w:rsidRPr="00A32387">
        <w:rPr>
          <w:rFonts w:ascii="Times New Roman" w:hAnsi="Times New Roman" w:cs="Times New Roman"/>
          <w:sz w:val="28"/>
          <w:szCs w:val="28"/>
          <w:lang w:val="uk-UA"/>
        </w:rPr>
        <w:t xml:space="preserve"> </w:t>
      </w:r>
      <w:r w:rsidR="00325F06" w:rsidRPr="00A32387">
        <w:rPr>
          <w:rFonts w:ascii="Times New Roman" w:hAnsi="Times New Roman" w:cs="Times New Roman"/>
          <w:sz w:val="28"/>
          <w:szCs w:val="28"/>
          <w:lang w:val="uk-UA"/>
        </w:rPr>
        <w:t xml:space="preserve">не </w:t>
      </w:r>
      <w:r w:rsidR="00D80F2D" w:rsidRPr="00A32387">
        <w:rPr>
          <w:rFonts w:ascii="Times New Roman" w:hAnsi="Times New Roman" w:cs="Times New Roman"/>
          <w:sz w:val="28"/>
          <w:szCs w:val="28"/>
          <w:lang w:val="uk-UA"/>
        </w:rPr>
        <w:t>відповідає вимогам цього Технічного регламенту, проте</w:t>
      </w:r>
      <w:r w:rsidR="005F4E22" w:rsidRPr="00A32387">
        <w:rPr>
          <w:rFonts w:ascii="Times New Roman" w:hAnsi="Times New Roman" w:cs="Times New Roman"/>
          <w:sz w:val="28"/>
          <w:szCs w:val="28"/>
          <w:lang w:val="uk-UA"/>
        </w:rPr>
        <w:t xml:space="preserve"> метод</w:t>
      </w:r>
      <w:r w:rsidR="00D80F2D" w:rsidRPr="00A32387">
        <w:rPr>
          <w:rFonts w:ascii="Times New Roman" w:hAnsi="Times New Roman" w:cs="Times New Roman"/>
          <w:sz w:val="28"/>
          <w:szCs w:val="28"/>
          <w:lang w:val="uk-UA"/>
        </w:rPr>
        <w:t>ами</w:t>
      </w:r>
      <w:r w:rsidR="005F4E22" w:rsidRPr="00A32387">
        <w:rPr>
          <w:rFonts w:ascii="Times New Roman" w:hAnsi="Times New Roman" w:cs="Times New Roman"/>
          <w:sz w:val="28"/>
          <w:szCs w:val="28"/>
          <w:lang w:val="uk-UA"/>
        </w:rPr>
        <w:t xml:space="preserve"> </w:t>
      </w:r>
      <w:r w:rsidR="007D1F8A" w:rsidRPr="00A32387">
        <w:rPr>
          <w:rFonts w:ascii="Times New Roman" w:hAnsi="Times New Roman" w:cs="Times New Roman"/>
          <w:sz w:val="28"/>
          <w:szCs w:val="28"/>
          <w:lang w:val="uk-UA"/>
        </w:rPr>
        <w:t xml:space="preserve">контролю </w:t>
      </w:r>
      <w:r w:rsidR="005F4E22" w:rsidRPr="00A32387">
        <w:rPr>
          <w:rFonts w:ascii="Times New Roman" w:hAnsi="Times New Roman" w:cs="Times New Roman"/>
          <w:sz w:val="28"/>
          <w:szCs w:val="28"/>
          <w:lang w:val="uk-UA"/>
        </w:rPr>
        <w:t>встановлено або іншим чином доведено, що таке обладнання відповідає цілям цього Технічного регламенту.</w:t>
      </w:r>
    </w:p>
    <w:p w14:paraId="7D91FA16" w14:textId="77777777" w:rsidR="00E51128" w:rsidRPr="005F4E22" w:rsidRDefault="00E51128" w:rsidP="00E51128">
      <w:pPr>
        <w:spacing w:after="0" w:line="360" w:lineRule="auto"/>
        <w:ind w:firstLine="425"/>
        <w:jc w:val="both"/>
        <w:rPr>
          <w:rFonts w:ascii="Times New Roman" w:hAnsi="Times New Roman" w:cs="Times New Roman"/>
          <w:sz w:val="28"/>
          <w:szCs w:val="28"/>
          <w:lang w:val="uk-UA"/>
        </w:rPr>
      </w:pPr>
    </w:p>
    <w:p w14:paraId="423CA56F" w14:textId="1426F434" w:rsidR="005F4E22" w:rsidRDefault="00303872" w:rsidP="00E51128">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79</w:t>
      </w:r>
      <w:r w:rsidR="005F4E22" w:rsidRPr="005F4E22">
        <w:rPr>
          <w:rFonts w:ascii="Times New Roman" w:hAnsi="Times New Roman" w:cs="Times New Roman"/>
          <w:sz w:val="28"/>
          <w:szCs w:val="28"/>
          <w:lang w:val="uk-UA"/>
        </w:rPr>
        <w:t xml:space="preserve">. </w:t>
      </w:r>
      <w:r w:rsidR="0068711E">
        <w:rPr>
          <w:rFonts w:ascii="Times New Roman" w:hAnsi="Times New Roman" w:cs="Times New Roman"/>
          <w:sz w:val="28"/>
          <w:szCs w:val="28"/>
          <w:lang w:val="uk-UA"/>
        </w:rPr>
        <w:t>Методи контролю</w:t>
      </w:r>
      <w:r w:rsidR="005F4E22" w:rsidRPr="005F4E22">
        <w:rPr>
          <w:rFonts w:ascii="Times New Roman" w:hAnsi="Times New Roman" w:cs="Times New Roman"/>
          <w:sz w:val="28"/>
          <w:szCs w:val="28"/>
          <w:lang w:val="uk-UA"/>
        </w:rPr>
        <w:t xml:space="preserve"> </w:t>
      </w:r>
      <w:r w:rsidR="000D29BE">
        <w:rPr>
          <w:rFonts w:ascii="Times New Roman" w:hAnsi="Times New Roman" w:cs="Times New Roman"/>
          <w:sz w:val="28"/>
          <w:szCs w:val="28"/>
          <w:lang w:val="uk-UA"/>
        </w:rPr>
        <w:t>повинні</w:t>
      </w:r>
      <w:r w:rsidR="005F4E22" w:rsidRPr="005F4E22">
        <w:rPr>
          <w:rFonts w:ascii="Times New Roman" w:hAnsi="Times New Roman" w:cs="Times New Roman"/>
          <w:sz w:val="28"/>
          <w:szCs w:val="28"/>
          <w:lang w:val="uk-UA"/>
        </w:rPr>
        <w:t xml:space="preserve"> </w:t>
      </w:r>
      <w:r w:rsidR="0068711E">
        <w:rPr>
          <w:rFonts w:ascii="Times New Roman" w:hAnsi="Times New Roman" w:cs="Times New Roman"/>
          <w:sz w:val="28"/>
          <w:szCs w:val="28"/>
          <w:lang w:val="uk-UA"/>
        </w:rPr>
        <w:t>бути однаковими для</w:t>
      </w:r>
      <w:r w:rsidR="005F4E22" w:rsidRPr="005F4E22">
        <w:rPr>
          <w:rFonts w:ascii="Times New Roman" w:hAnsi="Times New Roman" w:cs="Times New Roman"/>
          <w:sz w:val="28"/>
          <w:szCs w:val="28"/>
          <w:lang w:val="uk-UA"/>
        </w:rPr>
        <w:t xml:space="preserve"> морськ</w:t>
      </w:r>
      <w:r w:rsidR="0068711E">
        <w:rPr>
          <w:rFonts w:ascii="Times New Roman" w:hAnsi="Times New Roman" w:cs="Times New Roman"/>
          <w:sz w:val="28"/>
          <w:szCs w:val="28"/>
          <w:lang w:val="uk-UA"/>
        </w:rPr>
        <w:t>ого</w:t>
      </w:r>
      <w:r w:rsidR="005F4E22" w:rsidRPr="005F4E22">
        <w:rPr>
          <w:rFonts w:ascii="Times New Roman" w:hAnsi="Times New Roman" w:cs="Times New Roman"/>
          <w:sz w:val="28"/>
          <w:szCs w:val="28"/>
          <w:lang w:val="uk-UA"/>
        </w:rPr>
        <w:t xml:space="preserve"> обладнання, вироблен</w:t>
      </w:r>
      <w:r w:rsidR="0068711E">
        <w:rPr>
          <w:rFonts w:ascii="Times New Roman" w:hAnsi="Times New Roman" w:cs="Times New Roman"/>
          <w:sz w:val="28"/>
          <w:szCs w:val="28"/>
          <w:lang w:val="uk-UA"/>
        </w:rPr>
        <w:t>ого</w:t>
      </w:r>
      <w:r w:rsidR="005F4E22" w:rsidRPr="005F4E22">
        <w:rPr>
          <w:rFonts w:ascii="Times New Roman" w:hAnsi="Times New Roman" w:cs="Times New Roman"/>
          <w:sz w:val="28"/>
          <w:szCs w:val="28"/>
          <w:lang w:val="uk-UA"/>
        </w:rPr>
        <w:t xml:space="preserve"> в Україні та морськ</w:t>
      </w:r>
      <w:r w:rsidR="0068711E">
        <w:rPr>
          <w:rFonts w:ascii="Times New Roman" w:hAnsi="Times New Roman" w:cs="Times New Roman"/>
          <w:sz w:val="28"/>
          <w:szCs w:val="28"/>
          <w:lang w:val="uk-UA"/>
        </w:rPr>
        <w:t>ого</w:t>
      </w:r>
      <w:r w:rsidR="005F4E22" w:rsidRPr="005F4E22">
        <w:rPr>
          <w:rFonts w:ascii="Times New Roman" w:hAnsi="Times New Roman" w:cs="Times New Roman"/>
          <w:sz w:val="28"/>
          <w:szCs w:val="28"/>
          <w:lang w:val="uk-UA"/>
        </w:rPr>
        <w:t xml:space="preserve"> обладнання, вироблен</w:t>
      </w:r>
      <w:r w:rsidR="0068711E">
        <w:rPr>
          <w:rFonts w:ascii="Times New Roman" w:hAnsi="Times New Roman" w:cs="Times New Roman"/>
          <w:sz w:val="28"/>
          <w:szCs w:val="28"/>
          <w:lang w:val="uk-UA"/>
        </w:rPr>
        <w:t>ого</w:t>
      </w:r>
      <w:r w:rsidR="005F4E22" w:rsidRPr="005F4E22">
        <w:rPr>
          <w:rFonts w:ascii="Times New Roman" w:hAnsi="Times New Roman" w:cs="Times New Roman"/>
          <w:sz w:val="28"/>
          <w:szCs w:val="28"/>
          <w:lang w:val="uk-UA"/>
        </w:rPr>
        <w:t xml:space="preserve"> в інших державах.</w:t>
      </w:r>
    </w:p>
    <w:p w14:paraId="5D72EC60" w14:textId="77777777" w:rsidR="00E51128" w:rsidRPr="005F4E22" w:rsidRDefault="00E51128" w:rsidP="00E51128">
      <w:pPr>
        <w:spacing w:after="0" w:line="360" w:lineRule="auto"/>
        <w:ind w:firstLine="425"/>
        <w:jc w:val="both"/>
        <w:rPr>
          <w:rFonts w:ascii="Times New Roman" w:hAnsi="Times New Roman" w:cs="Times New Roman"/>
          <w:sz w:val="28"/>
          <w:szCs w:val="28"/>
          <w:lang w:val="uk-UA"/>
        </w:rPr>
      </w:pPr>
    </w:p>
    <w:p w14:paraId="3826CFDA" w14:textId="3F0D289B" w:rsidR="005F4E22" w:rsidRDefault="00EA3C84" w:rsidP="00E51128">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303872">
        <w:rPr>
          <w:rFonts w:ascii="Times New Roman" w:hAnsi="Times New Roman" w:cs="Times New Roman"/>
          <w:sz w:val="28"/>
          <w:szCs w:val="28"/>
          <w:lang w:val="uk-UA"/>
        </w:rPr>
        <w:t>0</w:t>
      </w:r>
      <w:r w:rsidR="005F4E22" w:rsidRPr="005F4E22">
        <w:rPr>
          <w:rFonts w:ascii="Times New Roman" w:hAnsi="Times New Roman" w:cs="Times New Roman"/>
          <w:sz w:val="28"/>
          <w:szCs w:val="28"/>
          <w:lang w:val="uk-UA"/>
        </w:rPr>
        <w:t>. На морське о</w:t>
      </w:r>
      <w:r>
        <w:rPr>
          <w:rFonts w:ascii="Times New Roman" w:hAnsi="Times New Roman" w:cs="Times New Roman"/>
          <w:sz w:val="28"/>
          <w:szCs w:val="28"/>
          <w:lang w:val="uk-UA"/>
        </w:rPr>
        <w:t xml:space="preserve">бладнання, </w:t>
      </w:r>
      <w:r w:rsidR="000D29BE">
        <w:rPr>
          <w:rFonts w:ascii="Times New Roman" w:hAnsi="Times New Roman" w:cs="Times New Roman"/>
          <w:sz w:val="28"/>
          <w:szCs w:val="28"/>
          <w:lang w:val="uk-UA"/>
        </w:rPr>
        <w:t>передбаче</w:t>
      </w:r>
      <w:r>
        <w:rPr>
          <w:rFonts w:ascii="Times New Roman" w:hAnsi="Times New Roman" w:cs="Times New Roman"/>
          <w:sz w:val="28"/>
          <w:szCs w:val="28"/>
          <w:lang w:val="uk-UA"/>
        </w:rPr>
        <w:t>не пункт</w:t>
      </w:r>
      <w:r w:rsidR="00A127D7">
        <w:rPr>
          <w:rFonts w:ascii="Times New Roman" w:hAnsi="Times New Roman" w:cs="Times New Roman"/>
          <w:sz w:val="28"/>
          <w:szCs w:val="28"/>
          <w:lang w:val="uk-UA"/>
        </w:rPr>
        <w:t>ом</w:t>
      </w:r>
      <w:r>
        <w:rPr>
          <w:rFonts w:ascii="Times New Roman" w:hAnsi="Times New Roman" w:cs="Times New Roman"/>
          <w:sz w:val="28"/>
          <w:szCs w:val="28"/>
          <w:lang w:val="uk-UA"/>
        </w:rPr>
        <w:t xml:space="preserve"> </w:t>
      </w:r>
      <w:r w:rsidR="00303872">
        <w:rPr>
          <w:rFonts w:ascii="Times New Roman" w:hAnsi="Times New Roman" w:cs="Times New Roman"/>
          <w:sz w:val="28"/>
          <w:szCs w:val="28"/>
          <w:lang w:val="uk-UA"/>
        </w:rPr>
        <w:t>78</w:t>
      </w:r>
      <w:r w:rsidR="005F4E22" w:rsidRPr="005F4E22">
        <w:rPr>
          <w:rFonts w:ascii="Times New Roman" w:hAnsi="Times New Roman" w:cs="Times New Roman"/>
          <w:sz w:val="28"/>
          <w:szCs w:val="28"/>
          <w:lang w:val="uk-UA"/>
        </w:rPr>
        <w:t xml:space="preserve"> цього Технічного регламенту, </w:t>
      </w:r>
      <w:r w:rsidR="005F4E22" w:rsidRPr="0096218C">
        <w:rPr>
          <w:rFonts w:ascii="Times New Roman" w:hAnsi="Times New Roman" w:cs="Times New Roman"/>
          <w:sz w:val="28"/>
          <w:szCs w:val="28"/>
          <w:lang w:val="uk-UA"/>
        </w:rPr>
        <w:t>видається відповідн</w:t>
      </w:r>
      <w:r w:rsidR="000D29BE" w:rsidRPr="0096218C">
        <w:rPr>
          <w:rFonts w:ascii="Times New Roman" w:hAnsi="Times New Roman" w:cs="Times New Roman"/>
          <w:sz w:val="28"/>
          <w:szCs w:val="28"/>
          <w:lang w:val="uk-UA"/>
        </w:rPr>
        <w:t>е свідоцтво</w:t>
      </w:r>
      <w:r w:rsidR="005F4E22" w:rsidRPr="00325F06">
        <w:rPr>
          <w:rFonts w:ascii="Times New Roman" w:hAnsi="Times New Roman" w:cs="Times New Roman"/>
          <w:sz w:val="28"/>
          <w:szCs w:val="28"/>
          <w:lang w:val="uk-UA"/>
        </w:rPr>
        <w:t>, як</w:t>
      </w:r>
      <w:r w:rsidR="000D29BE">
        <w:rPr>
          <w:rFonts w:ascii="Times New Roman" w:hAnsi="Times New Roman" w:cs="Times New Roman"/>
          <w:sz w:val="28"/>
          <w:szCs w:val="28"/>
          <w:lang w:val="uk-UA"/>
        </w:rPr>
        <w:t>е погоджує</w:t>
      </w:r>
      <w:r w:rsidR="005F4E22" w:rsidRPr="00325F06">
        <w:rPr>
          <w:rFonts w:ascii="Times New Roman" w:hAnsi="Times New Roman" w:cs="Times New Roman"/>
          <w:sz w:val="28"/>
          <w:szCs w:val="28"/>
          <w:lang w:val="uk-UA"/>
        </w:rPr>
        <w:t xml:space="preserve"> встановл</w:t>
      </w:r>
      <w:r w:rsidR="000D29BE">
        <w:rPr>
          <w:rFonts w:ascii="Times New Roman" w:hAnsi="Times New Roman" w:cs="Times New Roman"/>
          <w:sz w:val="28"/>
          <w:szCs w:val="28"/>
          <w:lang w:val="uk-UA"/>
        </w:rPr>
        <w:t xml:space="preserve">ення </w:t>
      </w:r>
      <w:r w:rsidR="009F3496">
        <w:rPr>
          <w:rFonts w:ascii="Times New Roman" w:hAnsi="Times New Roman" w:cs="Times New Roman"/>
          <w:sz w:val="28"/>
          <w:szCs w:val="28"/>
          <w:lang w:val="uk-UA"/>
        </w:rPr>
        <w:t xml:space="preserve">на визначений термін </w:t>
      </w:r>
      <w:r w:rsidR="000D29BE">
        <w:rPr>
          <w:rFonts w:ascii="Times New Roman" w:hAnsi="Times New Roman" w:cs="Times New Roman"/>
          <w:sz w:val="28"/>
          <w:szCs w:val="28"/>
          <w:lang w:val="uk-UA"/>
        </w:rPr>
        <w:t xml:space="preserve">такого морського </w:t>
      </w:r>
      <w:r w:rsidR="005F4E22" w:rsidRPr="00325F06">
        <w:rPr>
          <w:rFonts w:ascii="Times New Roman" w:hAnsi="Times New Roman" w:cs="Times New Roman"/>
          <w:sz w:val="28"/>
          <w:szCs w:val="28"/>
          <w:lang w:val="uk-UA"/>
        </w:rPr>
        <w:t xml:space="preserve"> обладнання на борту судна, а також  накладає будь-які обмеження або встановлює  будь-які положення щодо використання </w:t>
      </w:r>
      <w:r w:rsidR="000D29BE">
        <w:rPr>
          <w:rFonts w:ascii="Times New Roman" w:hAnsi="Times New Roman" w:cs="Times New Roman"/>
          <w:sz w:val="28"/>
          <w:szCs w:val="28"/>
          <w:lang w:val="uk-UA"/>
        </w:rPr>
        <w:t xml:space="preserve">такого </w:t>
      </w:r>
      <w:r w:rsidR="005F4E22" w:rsidRPr="00325F06">
        <w:rPr>
          <w:rFonts w:ascii="Times New Roman" w:hAnsi="Times New Roman" w:cs="Times New Roman"/>
          <w:sz w:val="28"/>
          <w:szCs w:val="28"/>
          <w:lang w:val="uk-UA"/>
        </w:rPr>
        <w:t>обладнання. Таке свідоцтво</w:t>
      </w:r>
      <w:r w:rsidR="005F4E22" w:rsidRPr="005F4E22">
        <w:rPr>
          <w:rFonts w:ascii="Times New Roman" w:hAnsi="Times New Roman" w:cs="Times New Roman"/>
          <w:sz w:val="28"/>
          <w:szCs w:val="28"/>
          <w:lang w:val="uk-UA"/>
        </w:rPr>
        <w:t xml:space="preserve"> повинно завжди зберігатися разом з обладнанням</w:t>
      </w:r>
      <w:r>
        <w:rPr>
          <w:rFonts w:ascii="Times New Roman" w:hAnsi="Times New Roman" w:cs="Times New Roman"/>
          <w:sz w:val="28"/>
          <w:szCs w:val="28"/>
          <w:lang w:val="uk-UA"/>
        </w:rPr>
        <w:t>.</w:t>
      </w:r>
      <w:r w:rsidR="005F4E22" w:rsidRPr="005F4E22">
        <w:rPr>
          <w:rFonts w:ascii="Times New Roman" w:hAnsi="Times New Roman" w:cs="Times New Roman"/>
          <w:sz w:val="28"/>
          <w:szCs w:val="28"/>
          <w:lang w:val="uk-UA"/>
        </w:rPr>
        <w:t xml:space="preserve"> </w:t>
      </w:r>
    </w:p>
    <w:p w14:paraId="4822BA05" w14:textId="77777777" w:rsidR="00E51128" w:rsidRPr="005F4E22" w:rsidRDefault="00E51128" w:rsidP="00E51128">
      <w:pPr>
        <w:spacing w:after="0" w:line="360" w:lineRule="auto"/>
        <w:ind w:firstLine="425"/>
        <w:jc w:val="both"/>
        <w:rPr>
          <w:rFonts w:ascii="Times New Roman" w:hAnsi="Times New Roman" w:cs="Times New Roman"/>
          <w:sz w:val="28"/>
          <w:szCs w:val="28"/>
          <w:lang w:val="uk-UA"/>
        </w:rPr>
      </w:pPr>
    </w:p>
    <w:p w14:paraId="6F25257D" w14:textId="00DEA76A" w:rsidR="005F4E22" w:rsidRDefault="005F4E22" w:rsidP="00E51128">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8</w:t>
      </w:r>
      <w:r w:rsidR="00303872">
        <w:rPr>
          <w:rFonts w:ascii="Times New Roman" w:hAnsi="Times New Roman" w:cs="Times New Roman"/>
          <w:sz w:val="28"/>
          <w:szCs w:val="28"/>
          <w:lang w:val="uk-UA"/>
        </w:rPr>
        <w:t>1</w:t>
      </w:r>
      <w:r w:rsidRPr="005F4E22">
        <w:rPr>
          <w:rFonts w:ascii="Times New Roman" w:hAnsi="Times New Roman" w:cs="Times New Roman"/>
          <w:sz w:val="28"/>
          <w:szCs w:val="28"/>
          <w:lang w:val="uk-UA"/>
        </w:rPr>
        <w:t xml:space="preserve">. </w:t>
      </w:r>
      <w:r w:rsidR="000D29BE">
        <w:rPr>
          <w:rFonts w:ascii="Times New Roman" w:hAnsi="Times New Roman" w:cs="Times New Roman"/>
          <w:sz w:val="28"/>
          <w:szCs w:val="28"/>
          <w:lang w:val="uk-UA"/>
        </w:rPr>
        <w:t>Якщо п</w:t>
      </w:r>
      <w:r w:rsidRPr="005F4E22">
        <w:rPr>
          <w:rFonts w:ascii="Times New Roman" w:hAnsi="Times New Roman" w:cs="Times New Roman"/>
          <w:sz w:val="28"/>
          <w:szCs w:val="28"/>
          <w:lang w:val="uk-UA"/>
        </w:rPr>
        <w:t xml:space="preserve">ротягом 12 місяців з моменту </w:t>
      </w:r>
      <w:r w:rsidR="000D29BE">
        <w:rPr>
          <w:rFonts w:ascii="Times New Roman" w:hAnsi="Times New Roman" w:cs="Times New Roman"/>
          <w:sz w:val="28"/>
          <w:szCs w:val="28"/>
          <w:lang w:val="uk-UA"/>
        </w:rPr>
        <w:t>погодження</w:t>
      </w:r>
      <w:r w:rsidRPr="005F4E22">
        <w:rPr>
          <w:rFonts w:ascii="Times New Roman" w:hAnsi="Times New Roman" w:cs="Times New Roman"/>
          <w:sz w:val="28"/>
          <w:szCs w:val="28"/>
          <w:lang w:val="uk-UA"/>
        </w:rPr>
        <w:t xml:space="preserve">, зазначеного в пункті </w:t>
      </w:r>
      <w:r w:rsidR="00EA3C84">
        <w:rPr>
          <w:rFonts w:ascii="Times New Roman" w:hAnsi="Times New Roman" w:cs="Times New Roman"/>
          <w:sz w:val="28"/>
          <w:szCs w:val="28"/>
          <w:lang w:val="uk-UA"/>
        </w:rPr>
        <w:t>8</w:t>
      </w:r>
      <w:r w:rsidR="00303872">
        <w:rPr>
          <w:rFonts w:ascii="Times New Roman" w:hAnsi="Times New Roman" w:cs="Times New Roman"/>
          <w:sz w:val="28"/>
          <w:szCs w:val="28"/>
          <w:lang w:val="uk-UA"/>
        </w:rPr>
        <w:t>0</w:t>
      </w:r>
      <w:r w:rsidR="00A127D7">
        <w:rPr>
          <w:rFonts w:ascii="Times New Roman" w:hAnsi="Times New Roman" w:cs="Times New Roman"/>
          <w:sz w:val="28"/>
          <w:szCs w:val="28"/>
          <w:lang w:val="uk-UA"/>
        </w:rPr>
        <w:t xml:space="preserve"> цього Технічного регламенту</w:t>
      </w:r>
      <w:r w:rsidRPr="005F4E22">
        <w:rPr>
          <w:rFonts w:ascii="Times New Roman" w:hAnsi="Times New Roman" w:cs="Times New Roman"/>
          <w:sz w:val="28"/>
          <w:szCs w:val="28"/>
          <w:lang w:val="uk-UA"/>
        </w:rPr>
        <w:t xml:space="preserve">,  </w:t>
      </w:r>
      <w:r w:rsidR="00D752A2" w:rsidRPr="005D63F4">
        <w:rPr>
          <w:rFonts w:ascii="Times New Roman" w:hAnsi="Times New Roman" w:cs="Times New Roman"/>
          <w:sz w:val="28"/>
          <w:szCs w:val="28"/>
          <w:lang w:val="uk-UA"/>
        </w:rPr>
        <w:t>Морська адміністрація</w:t>
      </w:r>
      <w:r w:rsidR="00F37E50">
        <w:rPr>
          <w:rFonts w:ascii="Times New Roman" w:hAnsi="Times New Roman" w:cs="Times New Roman"/>
          <w:sz w:val="28"/>
          <w:szCs w:val="28"/>
          <w:lang w:val="uk-UA"/>
        </w:rPr>
        <w:t xml:space="preserve"> </w:t>
      </w:r>
      <w:r w:rsidRPr="005F4E22">
        <w:rPr>
          <w:rFonts w:ascii="Times New Roman" w:hAnsi="Times New Roman" w:cs="Times New Roman"/>
          <w:sz w:val="28"/>
          <w:szCs w:val="28"/>
          <w:lang w:val="uk-UA"/>
        </w:rPr>
        <w:t xml:space="preserve">вважає, що умови, викладені в пункті </w:t>
      </w:r>
      <w:r w:rsidR="00303872">
        <w:rPr>
          <w:rFonts w:ascii="Times New Roman" w:hAnsi="Times New Roman" w:cs="Times New Roman"/>
          <w:sz w:val="28"/>
          <w:szCs w:val="28"/>
          <w:lang w:val="uk-UA"/>
        </w:rPr>
        <w:t>78</w:t>
      </w:r>
      <w:r w:rsidR="00A127D7">
        <w:rPr>
          <w:rFonts w:ascii="Times New Roman" w:hAnsi="Times New Roman" w:cs="Times New Roman"/>
          <w:sz w:val="28"/>
          <w:szCs w:val="28"/>
          <w:lang w:val="uk-UA"/>
        </w:rPr>
        <w:t xml:space="preserve"> цього Технічного регламенту</w:t>
      </w:r>
      <w:r w:rsidRPr="005F4E22">
        <w:rPr>
          <w:rFonts w:ascii="Times New Roman" w:hAnsi="Times New Roman" w:cs="Times New Roman"/>
          <w:sz w:val="28"/>
          <w:szCs w:val="28"/>
          <w:lang w:val="uk-UA"/>
        </w:rPr>
        <w:t xml:space="preserve"> не виконуються, </w:t>
      </w:r>
      <w:r w:rsidR="00D752A2">
        <w:rPr>
          <w:rFonts w:ascii="Times New Roman" w:hAnsi="Times New Roman" w:cs="Times New Roman"/>
          <w:sz w:val="28"/>
          <w:szCs w:val="28"/>
          <w:lang w:val="uk-UA"/>
        </w:rPr>
        <w:t xml:space="preserve">вона </w:t>
      </w:r>
      <w:r w:rsidRPr="005F4E22">
        <w:rPr>
          <w:rFonts w:ascii="Times New Roman" w:hAnsi="Times New Roman" w:cs="Times New Roman"/>
          <w:sz w:val="28"/>
          <w:szCs w:val="28"/>
          <w:lang w:val="uk-UA"/>
        </w:rPr>
        <w:t xml:space="preserve">може відкликати </w:t>
      </w:r>
      <w:r w:rsidR="00A127D7">
        <w:rPr>
          <w:rFonts w:ascii="Times New Roman" w:hAnsi="Times New Roman" w:cs="Times New Roman"/>
          <w:sz w:val="28"/>
          <w:szCs w:val="28"/>
          <w:lang w:val="uk-UA"/>
        </w:rPr>
        <w:t>свідоцтво</w:t>
      </w:r>
      <w:r w:rsidRPr="005F4E22">
        <w:rPr>
          <w:rFonts w:ascii="Times New Roman" w:hAnsi="Times New Roman" w:cs="Times New Roman"/>
          <w:sz w:val="28"/>
          <w:szCs w:val="28"/>
          <w:lang w:val="uk-UA"/>
        </w:rPr>
        <w:t>.</w:t>
      </w:r>
    </w:p>
    <w:p w14:paraId="57D71B70" w14:textId="77777777" w:rsidR="00E51128" w:rsidRPr="005F4E22" w:rsidRDefault="00E51128" w:rsidP="00E51128">
      <w:pPr>
        <w:spacing w:after="0" w:line="360" w:lineRule="auto"/>
        <w:ind w:firstLine="425"/>
        <w:jc w:val="both"/>
        <w:rPr>
          <w:rFonts w:ascii="Times New Roman" w:hAnsi="Times New Roman" w:cs="Times New Roman"/>
          <w:sz w:val="28"/>
          <w:szCs w:val="28"/>
          <w:lang w:val="uk-UA"/>
        </w:rPr>
      </w:pPr>
    </w:p>
    <w:p w14:paraId="0566FC7A" w14:textId="40C1BE0A" w:rsidR="005F4E22" w:rsidRPr="005F4E22" w:rsidRDefault="005F4E22" w:rsidP="00E51128">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8</w:t>
      </w:r>
      <w:r w:rsidR="00303872">
        <w:rPr>
          <w:rFonts w:ascii="Times New Roman" w:hAnsi="Times New Roman" w:cs="Times New Roman"/>
          <w:sz w:val="28"/>
          <w:szCs w:val="28"/>
          <w:lang w:val="uk-UA"/>
        </w:rPr>
        <w:t>2</w:t>
      </w:r>
      <w:r w:rsidRPr="005F4E22">
        <w:rPr>
          <w:rFonts w:ascii="Times New Roman" w:hAnsi="Times New Roman" w:cs="Times New Roman"/>
          <w:sz w:val="28"/>
          <w:szCs w:val="28"/>
          <w:lang w:val="uk-UA"/>
        </w:rPr>
        <w:t xml:space="preserve">. У разі, якщо </w:t>
      </w:r>
      <w:r w:rsidR="0096218C" w:rsidRPr="005F4E22">
        <w:rPr>
          <w:rFonts w:ascii="Times New Roman" w:hAnsi="Times New Roman" w:cs="Times New Roman"/>
          <w:sz w:val="28"/>
          <w:szCs w:val="28"/>
          <w:lang w:val="uk-UA"/>
        </w:rPr>
        <w:t xml:space="preserve">під </w:t>
      </w:r>
      <w:r w:rsidR="0096218C">
        <w:rPr>
          <w:rFonts w:ascii="Times New Roman" w:hAnsi="Times New Roman" w:cs="Times New Roman"/>
          <w:sz w:val="28"/>
          <w:szCs w:val="28"/>
          <w:lang w:val="uk-UA"/>
        </w:rPr>
        <w:t xml:space="preserve">Державний </w:t>
      </w:r>
      <w:r w:rsidR="00A127D7">
        <w:rPr>
          <w:rFonts w:ascii="Times New Roman" w:hAnsi="Times New Roman" w:cs="Times New Roman"/>
          <w:sz w:val="28"/>
          <w:szCs w:val="28"/>
          <w:lang w:val="uk-UA"/>
        </w:rPr>
        <w:t>П</w:t>
      </w:r>
      <w:r w:rsidR="0096218C" w:rsidRPr="005F4E22">
        <w:rPr>
          <w:rFonts w:ascii="Times New Roman" w:hAnsi="Times New Roman" w:cs="Times New Roman"/>
          <w:sz w:val="28"/>
          <w:szCs w:val="28"/>
          <w:lang w:val="uk-UA"/>
        </w:rPr>
        <w:t xml:space="preserve">рапор України передається </w:t>
      </w:r>
      <w:r w:rsidRPr="005F4E22">
        <w:rPr>
          <w:rFonts w:ascii="Times New Roman" w:hAnsi="Times New Roman" w:cs="Times New Roman"/>
          <w:sz w:val="28"/>
          <w:szCs w:val="28"/>
          <w:lang w:val="uk-UA"/>
        </w:rPr>
        <w:t xml:space="preserve">судно, на борту якого є морське обладнання </w:t>
      </w:r>
      <w:r w:rsidR="009F3496">
        <w:rPr>
          <w:rFonts w:ascii="Times New Roman" w:hAnsi="Times New Roman" w:cs="Times New Roman"/>
          <w:sz w:val="28"/>
          <w:szCs w:val="28"/>
          <w:lang w:val="uk-UA"/>
        </w:rPr>
        <w:t>погодже</w:t>
      </w:r>
      <w:r w:rsidRPr="005F4E22">
        <w:rPr>
          <w:rFonts w:ascii="Times New Roman" w:hAnsi="Times New Roman" w:cs="Times New Roman"/>
          <w:sz w:val="28"/>
          <w:szCs w:val="28"/>
          <w:lang w:val="uk-UA"/>
        </w:rPr>
        <w:t xml:space="preserve">не </w:t>
      </w:r>
      <w:r w:rsidR="0096218C" w:rsidRPr="005D63F4">
        <w:rPr>
          <w:rFonts w:ascii="Times New Roman" w:hAnsi="Times New Roman" w:cs="Times New Roman"/>
          <w:sz w:val="28"/>
          <w:szCs w:val="28"/>
          <w:lang w:val="uk-UA"/>
        </w:rPr>
        <w:t>адміністрацією держави прапора</w:t>
      </w:r>
      <w:r w:rsidR="002C0943">
        <w:rPr>
          <w:rFonts w:ascii="Times New Roman" w:hAnsi="Times New Roman" w:cs="Times New Roman"/>
          <w:sz w:val="28"/>
          <w:szCs w:val="28"/>
          <w:lang w:val="uk-UA"/>
        </w:rPr>
        <w:t xml:space="preserve"> іншої </w:t>
      </w:r>
      <w:r w:rsidR="002C0943" w:rsidRPr="005D63F4">
        <w:rPr>
          <w:rFonts w:ascii="Times New Roman" w:hAnsi="Times New Roman" w:cs="Times New Roman"/>
          <w:sz w:val="28"/>
          <w:szCs w:val="28"/>
          <w:lang w:val="uk-UA"/>
        </w:rPr>
        <w:t>країни для встановлення</w:t>
      </w:r>
      <w:r w:rsidR="002C0943" w:rsidRPr="005F4E22">
        <w:rPr>
          <w:rFonts w:ascii="Times New Roman" w:hAnsi="Times New Roman" w:cs="Times New Roman"/>
          <w:sz w:val="28"/>
          <w:szCs w:val="28"/>
          <w:lang w:val="uk-UA"/>
        </w:rPr>
        <w:t xml:space="preserve">  у випадку технічних інновацій</w:t>
      </w:r>
      <w:r w:rsidR="002C0943">
        <w:rPr>
          <w:rFonts w:ascii="Times New Roman" w:hAnsi="Times New Roman" w:cs="Times New Roman"/>
          <w:sz w:val="28"/>
          <w:szCs w:val="28"/>
          <w:lang w:val="uk-UA"/>
        </w:rPr>
        <w:t xml:space="preserve">, </w:t>
      </w:r>
      <w:r w:rsidR="0096218C" w:rsidRPr="005D63F4">
        <w:rPr>
          <w:rFonts w:ascii="Times New Roman" w:hAnsi="Times New Roman" w:cs="Times New Roman"/>
          <w:sz w:val="28"/>
          <w:szCs w:val="28"/>
          <w:lang w:val="uk-UA"/>
        </w:rPr>
        <w:t>Морськ</w:t>
      </w:r>
      <w:r w:rsidR="002C0943" w:rsidRPr="005D63F4">
        <w:rPr>
          <w:rFonts w:ascii="Times New Roman" w:hAnsi="Times New Roman" w:cs="Times New Roman"/>
          <w:sz w:val="28"/>
          <w:szCs w:val="28"/>
          <w:lang w:val="uk-UA"/>
        </w:rPr>
        <w:t>а</w:t>
      </w:r>
      <w:r w:rsidR="0096218C" w:rsidRPr="005D63F4">
        <w:rPr>
          <w:rFonts w:ascii="Times New Roman" w:hAnsi="Times New Roman" w:cs="Times New Roman"/>
          <w:sz w:val="28"/>
          <w:szCs w:val="28"/>
          <w:lang w:val="uk-UA"/>
        </w:rPr>
        <w:t xml:space="preserve"> адміністраці</w:t>
      </w:r>
      <w:r w:rsidR="002C0943" w:rsidRPr="005D63F4">
        <w:rPr>
          <w:rFonts w:ascii="Times New Roman" w:hAnsi="Times New Roman" w:cs="Times New Roman"/>
          <w:sz w:val="28"/>
          <w:szCs w:val="28"/>
          <w:lang w:val="uk-UA"/>
        </w:rPr>
        <w:t>я</w:t>
      </w:r>
      <w:r w:rsidRPr="005F4E22">
        <w:rPr>
          <w:rFonts w:ascii="Times New Roman" w:hAnsi="Times New Roman" w:cs="Times New Roman"/>
          <w:sz w:val="28"/>
          <w:szCs w:val="28"/>
          <w:lang w:val="uk-UA"/>
        </w:rPr>
        <w:t xml:space="preserve">  вжи</w:t>
      </w:r>
      <w:r w:rsidR="00F37E50">
        <w:rPr>
          <w:rFonts w:ascii="Times New Roman" w:hAnsi="Times New Roman" w:cs="Times New Roman"/>
          <w:sz w:val="28"/>
          <w:szCs w:val="28"/>
          <w:lang w:val="uk-UA"/>
        </w:rPr>
        <w:t>ває</w:t>
      </w:r>
      <w:r w:rsidRPr="005F4E22">
        <w:rPr>
          <w:rFonts w:ascii="Times New Roman" w:hAnsi="Times New Roman" w:cs="Times New Roman"/>
          <w:sz w:val="28"/>
          <w:szCs w:val="28"/>
          <w:lang w:val="uk-UA"/>
        </w:rPr>
        <w:t xml:space="preserve"> необхідних заходів, включаючи тестування і практичні </w:t>
      </w:r>
      <w:r w:rsidR="009F3496">
        <w:rPr>
          <w:rFonts w:ascii="Times New Roman" w:hAnsi="Times New Roman" w:cs="Times New Roman"/>
          <w:sz w:val="28"/>
          <w:szCs w:val="28"/>
          <w:lang w:val="uk-UA"/>
        </w:rPr>
        <w:t>випробування</w:t>
      </w:r>
      <w:r w:rsidRPr="005F4E22">
        <w:rPr>
          <w:rFonts w:ascii="Times New Roman" w:hAnsi="Times New Roman" w:cs="Times New Roman"/>
          <w:sz w:val="28"/>
          <w:szCs w:val="28"/>
          <w:lang w:val="uk-UA"/>
        </w:rPr>
        <w:t xml:space="preserve">, щоб довести, що </w:t>
      </w:r>
      <w:r w:rsidR="009F3496">
        <w:rPr>
          <w:rFonts w:ascii="Times New Roman" w:hAnsi="Times New Roman" w:cs="Times New Roman"/>
          <w:sz w:val="28"/>
          <w:szCs w:val="28"/>
          <w:lang w:val="uk-UA"/>
        </w:rPr>
        <w:t xml:space="preserve">морське </w:t>
      </w:r>
      <w:r w:rsidRPr="005F4E22">
        <w:rPr>
          <w:rFonts w:ascii="Times New Roman" w:hAnsi="Times New Roman" w:cs="Times New Roman"/>
          <w:sz w:val="28"/>
          <w:szCs w:val="28"/>
          <w:lang w:val="uk-UA"/>
        </w:rPr>
        <w:t xml:space="preserve">обладнання є </w:t>
      </w:r>
      <w:r w:rsidR="009F3496">
        <w:rPr>
          <w:rFonts w:ascii="Times New Roman" w:hAnsi="Times New Roman" w:cs="Times New Roman"/>
          <w:sz w:val="28"/>
          <w:szCs w:val="28"/>
          <w:lang w:val="uk-UA"/>
        </w:rPr>
        <w:t>таким</w:t>
      </w:r>
      <w:r w:rsidRPr="005F4E22">
        <w:rPr>
          <w:rFonts w:ascii="Times New Roman" w:hAnsi="Times New Roman" w:cs="Times New Roman"/>
          <w:sz w:val="28"/>
          <w:szCs w:val="28"/>
          <w:lang w:val="uk-UA"/>
        </w:rPr>
        <w:t xml:space="preserve"> ж</w:t>
      </w:r>
      <w:r w:rsidR="009F3496">
        <w:rPr>
          <w:rFonts w:ascii="Times New Roman" w:hAnsi="Times New Roman" w:cs="Times New Roman"/>
          <w:sz w:val="28"/>
          <w:szCs w:val="28"/>
          <w:lang w:val="uk-UA"/>
        </w:rPr>
        <w:t>е</w:t>
      </w:r>
      <w:r w:rsidRPr="005F4E22">
        <w:rPr>
          <w:rFonts w:ascii="Times New Roman" w:hAnsi="Times New Roman" w:cs="Times New Roman"/>
          <w:sz w:val="28"/>
          <w:szCs w:val="28"/>
          <w:lang w:val="uk-UA"/>
        </w:rPr>
        <w:t xml:space="preserve"> ефективним, як </w:t>
      </w:r>
      <w:r w:rsidR="009F3496">
        <w:rPr>
          <w:rFonts w:ascii="Times New Roman" w:hAnsi="Times New Roman" w:cs="Times New Roman"/>
          <w:sz w:val="28"/>
          <w:szCs w:val="28"/>
          <w:lang w:val="uk-UA"/>
        </w:rPr>
        <w:t xml:space="preserve">й </w:t>
      </w:r>
      <w:r w:rsidRPr="005F4E22">
        <w:rPr>
          <w:rFonts w:ascii="Times New Roman" w:hAnsi="Times New Roman" w:cs="Times New Roman"/>
          <w:sz w:val="28"/>
          <w:szCs w:val="28"/>
          <w:lang w:val="uk-UA"/>
        </w:rPr>
        <w:t>обладнання, яке відповідає процедурам оцінки відповідності.</w:t>
      </w:r>
    </w:p>
    <w:p w14:paraId="6EACB1E8" w14:textId="1A0DFD80" w:rsidR="005F4E22" w:rsidRDefault="005F4E22" w:rsidP="0054666C">
      <w:pPr>
        <w:spacing w:before="240" w:after="240" w:line="360" w:lineRule="auto"/>
        <w:ind w:firstLine="425"/>
        <w:jc w:val="center"/>
        <w:rPr>
          <w:rFonts w:ascii="Times New Roman" w:hAnsi="Times New Roman" w:cs="Times New Roman"/>
          <w:b/>
          <w:sz w:val="28"/>
          <w:szCs w:val="28"/>
          <w:lang w:val="uk-UA"/>
        </w:rPr>
      </w:pPr>
      <w:r w:rsidRPr="00C2254C">
        <w:rPr>
          <w:rFonts w:ascii="Times New Roman" w:hAnsi="Times New Roman" w:cs="Times New Roman"/>
          <w:b/>
          <w:sz w:val="28"/>
          <w:szCs w:val="28"/>
          <w:lang w:val="uk-UA"/>
        </w:rPr>
        <w:t>Винятки для випробувань або оцінки</w:t>
      </w:r>
    </w:p>
    <w:p w14:paraId="3CA4F4CC" w14:textId="77777777" w:rsidR="00087821" w:rsidRDefault="005F4E22" w:rsidP="0054666C">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8</w:t>
      </w:r>
      <w:r w:rsidR="00303872">
        <w:rPr>
          <w:rFonts w:ascii="Times New Roman" w:hAnsi="Times New Roman" w:cs="Times New Roman"/>
          <w:sz w:val="28"/>
          <w:szCs w:val="28"/>
          <w:lang w:val="uk-UA"/>
        </w:rPr>
        <w:t>3</w:t>
      </w:r>
      <w:r w:rsidRPr="005F4E22">
        <w:rPr>
          <w:rFonts w:ascii="Times New Roman" w:hAnsi="Times New Roman" w:cs="Times New Roman"/>
          <w:sz w:val="28"/>
          <w:szCs w:val="28"/>
          <w:lang w:val="uk-UA"/>
        </w:rPr>
        <w:t xml:space="preserve">. </w:t>
      </w:r>
      <w:r w:rsidR="002C0943" w:rsidRPr="005D63F4">
        <w:rPr>
          <w:rFonts w:ascii="Times New Roman" w:hAnsi="Times New Roman" w:cs="Times New Roman"/>
          <w:sz w:val="28"/>
          <w:szCs w:val="28"/>
          <w:lang w:val="uk-UA"/>
        </w:rPr>
        <w:t>Морська а</w:t>
      </w:r>
      <w:r w:rsidRPr="005D63F4">
        <w:rPr>
          <w:rFonts w:ascii="Times New Roman" w:hAnsi="Times New Roman" w:cs="Times New Roman"/>
          <w:sz w:val="28"/>
          <w:szCs w:val="28"/>
          <w:lang w:val="uk-UA"/>
        </w:rPr>
        <w:t>дміністрація</w:t>
      </w:r>
      <w:r w:rsidR="00D80F2D">
        <w:rPr>
          <w:rFonts w:ascii="Times New Roman" w:hAnsi="Times New Roman" w:cs="Times New Roman"/>
          <w:sz w:val="28"/>
          <w:szCs w:val="28"/>
          <w:lang w:val="uk-UA"/>
        </w:rPr>
        <w:t xml:space="preserve"> </w:t>
      </w:r>
      <w:r w:rsidRPr="005F4E22">
        <w:rPr>
          <w:rFonts w:ascii="Times New Roman" w:hAnsi="Times New Roman" w:cs="Times New Roman"/>
          <w:sz w:val="28"/>
          <w:szCs w:val="28"/>
          <w:lang w:val="uk-UA"/>
        </w:rPr>
        <w:t xml:space="preserve">може дозволити, щоб морське обладнання, яке не відповідає процедурам оцінки відповідності або, яке не підпадає під дію пункту </w:t>
      </w:r>
      <w:r w:rsidR="00303872">
        <w:rPr>
          <w:rFonts w:ascii="Times New Roman" w:hAnsi="Times New Roman" w:cs="Times New Roman"/>
          <w:sz w:val="28"/>
          <w:szCs w:val="28"/>
          <w:lang w:val="uk-UA"/>
        </w:rPr>
        <w:t>7</w:t>
      </w:r>
      <w:r w:rsidR="00EA3C84">
        <w:rPr>
          <w:rFonts w:ascii="Times New Roman" w:hAnsi="Times New Roman" w:cs="Times New Roman"/>
          <w:sz w:val="28"/>
          <w:szCs w:val="28"/>
          <w:lang w:val="uk-UA"/>
        </w:rPr>
        <w:t>8</w:t>
      </w:r>
      <w:r w:rsidRPr="005F4E22">
        <w:rPr>
          <w:rFonts w:ascii="Times New Roman" w:hAnsi="Times New Roman" w:cs="Times New Roman"/>
          <w:sz w:val="28"/>
          <w:szCs w:val="28"/>
          <w:lang w:val="uk-UA"/>
        </w:rPr>
        <w:t xml:space="preserve"> цього Технічного регламенту, було встановлено на борту судна  з метою його випробування або оцінки</w:t>
      </w:r>
      <w:r w:rsidR="00F45255">
        <w:rPr>
          <w:rFonts w:ascii="Times New Roman" w:hAnsi="Times New Roman" w:cs="Times New Roman"/>
          <w:sz w:val="28"/>
          <w:szCs w:val="28"/>
          <w:lang w:val="uk-UA"/>
        </w:rPr>
        <w:t xml:space="preserve">. </w:t>
      </w:r>
    </w:p>
    <w:p w14:paraId="2EC55F6D" w14:textId="63BBF4A3" w:rsidR="005F4E22" w:rsidRPr="00434169" w:rsidRDefault="00F45255" w:rsidP="0054666C">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087821">
        <w:rPr>
          <w:rFonts w:ascii="Times New Roman" w:hAnsi="Times New Roman" w:cs="Times New Roman"/>
          <w:sz w:val="28"/>
          <w:szCs w:val="28"/>
          <w:lang w:val="uk-UA"/>
        </w:rPr>
        <w:t>орська</w:t>
      </w:r>
      <w:r>
        <w:rPr>
          <w:rFonts w:ascii="Times New Roman" w:hAnsi="Times New Roman" w:cs="Times New Roman"/>
          <w:sz w:val="28"/>
          <w:szCs w:val="28"/>
          <w:lang w:val="uk-UA"/>
        </w:rPr>
        <w:t xml:space="preserve"> адміністрація видає </w:t>
      </w:r>
      <w:r w:rsidRPr="00434169">
        <w:rPr>
          <w:rFonts w:ascii="Times New Roman" w:hAnsi="Times New Roman" w:cs="Times New Roman"/>
          <w:sz w:val="28"/>
          <w:szCs w:val="28"/>
          <w:lang w:val="uk-UA"/>
        </w:rPr>
        <w:t xml:space="preserve"> </w:t>
      </w:r>
      <w:r w:rsidR="00087821" w:rsidRPr="00434169">
        <w:rPr>
          <w:rFonts w:ascii="Times New Roman" w:hAnsi="Times New Roman" w:cs="Times New Roman"/>
          <w:sz w:val="28"/>
          <w:szCs w:val="28"/>
          <w:lang w:val="uk-UA"/>
        </w:rPr>
        <w:t xml:space="preserve">відповідне свідоцтво </w:t>
      </w:r>
      <w:r w:rsidR="00087821">
        <w:rPr>
          <w:rFonts w:ascii="Times New Roman" w:hAnsi="Times New Roman" w:cs="Times New Roman"/>
          <w:sz w:val="28"/>
          <w:szCs w:val="28"/>
          <w:lang w:val="uk-UA"/>
        </w:rPr>
        <w:t>на таке морське обладнання</w:t>
      </w:r>
      <w:r w:rsidR="005F4E22" w:rsidRPr="00434169">
        <w:rPr>
          <w:rFonts w:ascii="Times New Roman" w:hAnsi="Times New Roman" w:cs="Times New Roman"/>
          <w:sz w:val="28"/>
          <w:szCs w:val="28"/>
          <w:lang w:val="uk-UA"/>
        </w:rPr>
        <w:t xml:space="preserve">, яке завжди супроводжує  обладнання і </w:t>
      </w:r>
      <w:r w:rsidR="008A080C" w:rsidRPr="00434169">
        <w:rPr>
          <w:rFonts w:ascii="Times New Roman" w:hAnsi="Times New Roman" w:cs="Times New Roman"/>
          <w:sz w:val="28"/>
          <w:szCs w:val="28"/>
          <w:lang w:val="uk-UA"/>
        </w:rPr>
        <w:t>передбачає всі</w:t>
      </w:r>
      <w:r w:rsidR="005F4E22" w:rsidRPr="00434169">
        <w:rPr>
          <w:rFonts w:ascii="Times New Roman" w:hAnsi="Times New Roman" w:cs="Times New Roman"/>
          <w:sz w:val="28"/>
          <w:szCs w:val="28"/>
          <w:lang w:val="uk-UA"/>
        </w:rPr>
        <w:t xml:space="preserve"> необхідн</w:t>
      </w:r>
      <w:r w:rsidR="008A080C" w:rsidRPr="00434169">
        <w:rPr>
          <w:rFonts w:ascii="Times New Roman" w:hAnsi="Times New Roman" w:cs="Times New Roman"/>
          <w:sz w:val="28"/>
          <w:szCs w:val="28"/>
          <w:lang w:val="uk-UA"/>
        </w:rPr>
        <w:t>і</w:t>
      </w:r>
      <w:r w:rsidR="005F4E22" w:rsidRPr="00434169">
        <w:rPr>
          <w:rFonts w:ascii="Times New Roman" w:hAnsi="Times New Roman" w:cs="Times New Roman"/>
          <w:sz w:val="28"/>
          <w:szCs w:val="28"/>
          <w:lang w:val="uk-UA"/>
        </w:rPr>
        <w:t xml:space="preserve"> обмежен</w:t>
      </w:r>
      <w:r w:rsidR="008A080C" w:rsidRPr="00434169">
        <w:rPr>
          <w:rFonts w:ascii="Times New Roman" w:hAnsi="Times New Roman" w:cs="Times New Roman"/>
          <w:sz w:val="28"/>
          <w:szCs w:val="28"/>
          <w:lang w:val="uk-UA"/>
        </w:rPr>
        <w:t>ня</w:t>
      </w:r>
      <w:r w:rsidR="005F4E22" w:rsidRPr="00434169">
        <w:rPr>
          <w:rFonts w:ascii="Times New Roman" w:hAnsi="Times New Roman" w:cs="Times New Roman"/>
          <w:sz w:val="28"/>
          <w:szCs w:val="28"/>
          <w:lang w:val="uk-UA"/>
        </w:rPr>
        <w:t xml:space="preserve"> </w:t>
      </w:r>
      <w:r w:rsidR="0080399C" w:rsidRPr="00434169">
        <w:rPr>
          <w:rFonts w:ascii="Times New Roman" w:hAnsi="Times New Roman" w:cs="Times New Roman"/>
          <w:sz w:val="28"/>
          <w:szCs w:val="28"/>
          <w:lang w:val="uk-UA"/>
        </w:rPr>
        <w:t xml:space="preserve">та </w:t>
      </w:r>
      <w:r w:rsidR="005F4E22" w:rsidRPr="00434169">
        <w:rPr>
          <w:rFonts w:ascii="Times New Roman" w:hAnsi="Times New Roman" w:cs="Times New Roman"/>
          <w:sz w:val="28"/>
          <w:szCs w:val="28"/>
          <w:lang w:val="uk-UA"/>
        </w:rPr>
        <w:t xml:space="preserve"> інш</w:t>
      </w:r>
      <w:r w:rsidR="008A080C" w:rsidRPr="00434169">
        <w:rPr>
          <w:rFonts w:ascii="Times New Roman" w:hAnsi="Times New Roman" w:cs="Times New Roman"/>
          <w:sz w:val="28"/>
          <w:szCs w:val="28"/>
          <w:lang w:val="uk-UA"/>
        </w:rPr>
        <w:t>і</w:t>
      </w:r>
      <w:r w:rsidR="005F4E22" w:rsidRPr="00434169">
        <w:rPr>
          <w:rFonts w:ascii="Times New Roman" w:hAnsi="Times New Roman" w:cs="Times New Roman"/>
          <w:sz w:val="28"/>
          <w:szCs w:val="28"/>
          <w:lang w:val="uk-UA"/>
        </w:rPr>
        <w:t xml:space="preserve"> відповідн</w:t>
      </w:r>
      <w:r w:rsidR="008A080C" w:rsidRPr="00434169">
        <w:rPr>
          <w:rFonts w:ascii="Times New Roman" w:hAnsi="Times New Roman" w:cs="Times New Roman"/>
          <w:sz w:val="28"/>
          <w:szCs w:val="28"/>
          <w:lang w:val="uk-UA"/>
        </w:rPr>
        <w:t>і</w:t>
      </w:r>
      <w:r w:rsidR="005F4E22" w:rsidRPr="00434169">
        <w:rPr>
          <w:rFonts w:ascii="Times New Roman" w:hAnsi="Times New Roman" w:cs="Times New Roman"/>
          <w:sz w:val="28"/>
          <w:szCs w:val="28"/>
          <w:lang w:val="uk-UA"/>
        </w:rPr>
        <w:t xml:space="preserve"> положен</w:t>
      </w:r>
      <w:r w:rsidR="008A080C" w:rsidRPr="00434169">
        <w:rPr>
          <w:rFonts w:ascii="Times New Roman" w:hAnsi="Times New Roman" w:cs="Times New Roman"/>
          <w:sz w:val="28"/>
          <w:szCs w:val="28"/>
          <w:lang w:val="uk-UA"/>
        </w:rPr>
        <w:t>ня</w:t>
      </w:r>
      <w:r w:rsidR="005F4E22" w:rsidRPr="00434169">
        <w:rPr>
          <w:rFonts w:ascii="Times New Roman" w:hAnsi="Times New Roman" w:cs="Times New Roman"/>
          <w:sz w:val="28"/>
          <w:szCs w:val="28"/>
          <w:lang w:val="uk-UA"/>
        </w:rPr>
        <w:t xml:space="preserve"> щодо використання цього обладнання</w:t>
      </w:r>
      <w:r w:rsidR="00087821">
        <w:rPr>
          <w:rFonts w:ascii="Times New Roman" w:hAnsi="Times New Roman" w:cs="Times New Roman"/>
          <w:sz w:val="28"/>
          <w:szCs w:val="28"/>
          <w:lang w:val="uk-UA"/>
        </w:rPr>
        <w:t>.</w:t>
      </w:r>
    </w:p>
    <w:p w14:paraId="18F1F9B3" w14:textId="4F7141FD" w:rsidR="005F4E22" w:rsidRPr="005D63F4" w:rsidRDefault="00087821" w:rsidP="0054666C">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F4E22" w:rsidRPr="005D63F4">
        <w:rPr>
          <w:rFonts w:ascii="Times New Roman" w:hAnsi="Times New Roman" w:cs="Times New Roman"/>
          <w:sz w:val="28"/>
          <w:szCs w:val="28"/>
          <w:lang w:val="uk-UA"/>
        </w:rPr>
        <w:t>ві</w:t>
      </w:r>
      <w:r w:rsidR="00C2254C" w:rsidRPr="005D63F4">
        <w:rPr>
          <w:rFonts w:ascii="Times New Roman" w:hAnsi="Times New Roman" w:cs="Times New Roman"/>
          <w:sz w:val="28"/>
          <w:szCs w:val="28"/>
          <w:lang w:val="uk-UA"/>
        </w:rPr>
        <w:t>д</w:t>
      </w:r>
      <w:r w:rsidR="005F4E22" w:rsidRPr="005D63F4">
        <w:rPr>
          <w:rFonts w:ascii="Times New Roman" w:hAnsi="Times New Roman" w:cs="Times New Roman"/>
          <w:sz w:val="28"/>
          <w:szCs w:val="28"/>
          <w:lang w:val="uk-UA"/>
        </w:rPr>
        <w:t xml:space="preserve">оцтво має бути обмежене певним періодом, встановленим </w:t>
      </w:r>
      <w:r w:rsidR="00D80F2D" w:rsidRPr="005D63F4">
        <w:rPr>
          <w:rFonts w:ascii="Times New Roman" w:hAnsi="Times New Roman" w:cs="Times New Roman"/>
          <w:sz w:val="28"/>
          <w:szCs w:val="28"/>
          <w:lang w:val="uk-UA"/>
        </w:rPr>
        <w:t>держав</w:t>
      </w:r>
      <w:r w:rsidR="008A080C" w:rsidRPr="005D63F4">
        <w:rPr>
          <w:rFonts w:ascii="Times New Roman" w:hAnsi="Times New Roman" w:cs="Times New Roman"/>
          <w:sz w:val="28"/>
          <w:szCs w:val="28"/>
          <w:lang w:val="uk-UA"/>
        </w:rPr>
        <w:t>ою-членом прапора</w:t>
      </w:r>
      <w:r w:rsidR="005F4E22" w:rsidRPr="005D63F4">
        <w:rPr>
          <w:rFonts w:ascii="Times New Roman" w:hAnsi="Times New Roman" w:cs="Times New Roman"/>
          <w:sz w:val="28"/>
          <w:szCs w:val="28"/>
          <w:lang w:val="uk-UA"/>
        </w:rPr>
        <w:t xml:space="preserve">, </w:t>
      </w:r>
      <w:r w:rsidR="0080399C" w:rsidRPr="005D63F4">
        <w:rPr>
          <w:rFonts w:ascii="Times New Roman" w:hAnsi="Times New Roman" w:cs="Times New Roman"/>
          <w:sz w:val="28"/>
          <w:szCs w:val="28"/>
          <w:lang w:val="uk-UA"/>
        </w:rPr>
        <w:t xml:space="preserve">найкоротшим та </w:t>
      </w:r>
      <w:r w:rsidR="005F4E22" w:rsidRPr="005D63F4">
        <w:rPr>
          <w:rFonts w:ascii="Times New Roman" w:hAnsi="Times New Roman" w:cs="Times New Roman"/>
          <w:sz w:val="28"/>
          <w:szCs w:val="28"/>
          <w:lang w:val="uk-UA"/>
        </w:rPr>
        <w:t>необхідни</w:t>
      </w:r>
      <w:r w:rsidR="0080399C" w:rsidRPr="005D63F4">
        <w:rPr>
          <w:rFonts w:ascii="Times New Roman" w:hAnsi="Times New Roman" w:cs="Times New Roman"/>
          <w:sz w:val="28"/>
          <w:szCs w:val="28"/>
          <w:lang w:val="uk-UA"/>
        </w:rPr>
        <w:t>м</w:t>
      </w:r>
      <w:r w:rsidR="005F4E22" w:rsidRPr="005D63F4">
        <w:rPr>
          <w:rFonts w:ascii="Times New Roman" w:hAnsi="Times New Roman" w:cs="Times New Roman"/>
          <w:sz w:val="28"/>
          <w:szCs w:val="28"/>
          <w:lang w:val="uk-UA"/>
        </w:rPr>
        <w:t xml:space="preserve"> для завершення випробування;</w:t>
      </w:r>
    </w:p>
    <w:p w14:paraId="5C4A8654" w14:textId="444438D6" w:rsidR="005F4E22" w:rsidRDefault="00087821" w:rsidP="0054666C">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w:t>
      </w:r>
      <w:r w:rsidR="005F4E22" w:rsidRPr="005D63F4">
        <w:rPr>
          <w:rFonts w:ascii="Times New Roman" w:hAnsi="Times New Roman" w:cs="Times New Roman"/>
          <w:sz w:val="28"/>
          <w:szCs w:val="28"/>
          <w:lang w:val="uk-UA"/>
        </w:rPr>
        <w:t>аке морське обладнання не може бути заміною обладнанню</w:t>
      </w:r>
      <w:r w:rsidR="005F4E22" w:rsidRPr="005F4E22">
        <w:rPr>
          <w:rFonts w:ascii="Times New Roman" w:hAnsi="Times New Roman" w:cs="Times New Roman"/>
          <w:sz w:val="28"/>
          <w:szCs w:val="28"/>
          <w:lang w:val="uk-UA"/>
        </w:rPr>
        <w:t xml:space="preserve">, яке відповідає вимогам цього Технічного регламенту. Морське обладнання, що відповідає вимогам цього Технічного регламенту, повинно залишатися на борту судна </w:t>
      </w:r>
      <w:r w:rsidR="0080399C">
        <w:rPr>
          <w:rFonts w:ascii="Times New Roman" w:hAnsi="Times New Roman" w:cs="Times New Roman"/>
          <w:sz w:val="28"/>
          <w:szCs w:val="28"/>
          <w:lang w:val="uk-UA"/>
        </w:rPr>
        <w:t>у</w:t>
      </w:r>
      <w:r w:rsidR="005F4E22" w:rsidRPr="005F4E22">
        <w:rPr>
          <w:rFonts w:ascii="Times New Roman" w:hAnsi="Times New Roman" w:cs="Times New Roman"/>
          <w:sz w:val="28"/>
          <w:szCs w:val="28"/>
          <w:lang w:val="uk-UA"/>
        </w:rPr>
        <w:t xml:space="preserve"> </w:t>
      </w:r>
      <w:r w:rsidR="0080399C">
        <w:rPr>
          <w:rFonts w:ascii="Times New Roman" w:hAnsi="Times New Roman" w:cs="Times New Roman"/>
          <w:sz w:val="28"/>
          <w:szCs w:val="28"/>
          <w:lang w:val="uk-UA"/>
        </w:rPr>
        <w:t>справному</w:t>
      </w:r>
      <w:r w:rsidR="005F4E22" w:rsidRPr="005F4E22">
        <w:rPr>
          <w:rFonts w:ascii="Times New Roman" w:hAnsi="Times New Roman" w:cs="Times New Roman"/>
          <w:sz w:val="28"/>
          <w:szCs w:val="28"/>
          <w:lang w:val="uk-UA"/>
        </w:rPr>
        <w:t xml:space="preserve"> стані для готовності до негайного використання у випадку необхідності.</w:t>
      </w:r>
    </w:p>
    <w:p w14:paraId="33E44721" w14:textId="1C77AFED" w:rsidR="005F4E22" w:rsidRDefault="005F4E22" w:rsidP="0054666C">
      <w:pPr>
        <w:spacing w:before="240" w:after="240" w:line="360" w:lineRule="auto"/>
        <w:ind w:firstLine="425"/>
        <w:jc w:val="center"/>
        <w:rPr>
          <w:rFonts w:ascii="Times New Roman" w:hAnsi="Times New Roman" w:cs="Times New Roman"/>
          <w:b/>
          <w:sz w:val="28"/>
          <w:szCs w:val="28"/>
          <w:lang w:val="uk-UA"/>
        </w:rPr>
      </w:pPr>
      <w:r w:rsidRPr="00C2254C">
        <w:rPr>
          <w:rFonts w:ascii="Times New Roman" w:hAnsi="Times New Roman" w:cs="Times New Roman"/>
          <w:b/>
          <w:sz w:val="28"/>
          <w:szCs w:val="28"/>
          <w:lang w:val="uk-UA"/>
        </w:rPr>
        <w:t>Виняткові випадки</w:t>
      </w:r>
    </w:p>
    <w:p w14:paraId="5526EC48" w14:textId="00518B85" w:rsidR="005F4E22" w:rsidRDefault="00EF442C" w:rsidP="00E51128">
      <w:pPr>
        <w:spacing w:after="0" w:line="360" w:lineRule="auto"/>
        <w:ind w:firstLine="425"/>
        <w:jc w:val="both"/>
        <w:rPr>
          <w:rFonts w:ascii="Times New Roman" w:hAnsi="Times New Roman" w:cs="Times New Roman"/>
          <w:sz w:val="28"/>
          <w:szCs w:val="28"/>
          <w:lang w:val="uk-UA"/>
        </w:rPr>
      </w:pPr>
      <w:r w:rsidRPr="00951A5D">
        <w:rPr>
          <w:rFonts w:ascii="Times New Roman" w:hAnsi="Times New Roman" w:cs="Times New Roman"/>
          <w:sz w:val="28"/>
          <w:szCs w:val="28"/>
          <w:lang w:val="uk-UA"/>
        </w:rPr>
        <w:t>8</w:t>
      </w:r>
      <w:r w:rsidR="00303872" w:rsidRPr="00951A5D">
        <w:rPr>
          <w:rFonts w:ascii="Times New Roman" w:hAnsi="Times New Roman" w:cs="Times New Roman"/>
          <w:sz w:val="28"/>
          <w:szCs w:val="28"/>
          <w:lang w:val="uk-UA"/>
        </w:rPr>
        <w:t>4</w:t>
      </w:r>
      <w:r w:rsidR="005F4E22" w:rsidRPr="00951A5D">
        <w:rPr>
          <w:rFonts w:ascii="Times New Roman" w:hAnsi="Times New Roman" w:cs="Times New Roman"/>
          <w:sz w:val="28"/>
          <w:szCs w:val="28"/>
          <w:lang w:val="uk-UA"/>
        </w:rPr>
        <w:t xml:space="preserve">. У виняткових випадках  </w:t>
      </w:r>
      <w:r w:rsidR="00951A5D" w:rsidRPr="00951A5D">
        <w:rPr>
          <w:rFonts w:ascii="Times New Roman" w:hAnsi="Times New Roman" w:cs="Times New Roman"/>
          <w:sz w:val="28"/>
          <w:szCs w:val="28"/>
          <w:lang w:val="uk-UA"/>
        </w:rPr>
        <w:t>обґрунтованих</w:t>
      </w:r>
      <w:r w:rsidR="001343A0" w:rsidRPr="00951A5D">
        <w:rPr>
          <w:rFonts w:ascii="Times New Roman" w:hAnsi="Times New Roman" w:cs="Times New Roman"/>
          <w:sz w:val="28"/>
          <w:szCs w:val="28"/>
          <w:lang w:val="uk-UA"/>
        </w:rPr>
        <w:t xml:space="preserve"> </w:t>
      </w:r>
      <w:r w:rsidR="00951A5D" w:rsidRPr="00951A5D">
        <w:rPr>
          <w:rFonts w:ascii="Times New Roman" w:hAnsi="Times New Roman" w:cs="Times New Roman"/>
          <w:sz w:val="28"/>
          <w:szCs w:val="28"/>
          <w:lang w:val="uk-UA"/>
        </w:rPr>
        <w:t>судновласником</w:t>
      </w:r>
      <w:r w:rsidR="005F4E22" w:rsidRPr="00951A5D">
        <w:rPr>
          <w:rFonts w:ascii="Times New Roman" w:hAnsi="Times New Roman" w:cs="Times New Roman"/>
          <w:sz w:val="28"/>
          <w:szCs w:val="28"/>
          <w:lang w:val="uk-UA"/>
        </w:rPr>
        <w:t xml:space="preserve">, коли морське обладнання необхідно замінити в порту за межами України, де це практично неможливо  у </w:t>
      </w:r>
      <w:r w:rsidR="004F5D5E">
        <w:rPr>
          <w:rFonts w:ascii="Times New Roman" w:hAnsi="Times New Roman" w:cs="Times New Roman"/>
          <w:sz w:val="28"/>
          <w:szCs w:val="28"/>
          <w:lang w:val="uk-UA"/>
        </w:rPr>
        <w:t>найкоротш</w:t>
      </w:r>
      <w:r w:rsidR="005F4E22" w:rsidRPr="00951A5D">
        <w:rPr>
          <w:rFonts w:ascii="Times New Roman" w:hAnsi="Times New Roman" w:cs="Times New Roman"/>
          <w:sz w:val="28"/>
          <w:szCs w:val="28"/>
          <w:lang w:val="uk-UA"/>
        </w:rPr>
        <w:t xml:space="preserve">ий строк, з розумною затримкою та витратами, пов’язаними з </w:t>
      </w:r>
      <w:r w:rsidR="00A32387" w:rsidRPr="00951A5D">
        <w:rPr>
          <w:rFonts w:ascii="Times New Roman" w:hAnsi="Times New Roman" w:cs="Times New Roman"/>
          <w:sz w:val="28"/>
          <w:szCs w:val="28"/>
          <w:lang w:val="uk-UA"/>
        </w:rPr>
        <w:t>встановл</w:t>
      </w:r>
      <w:r w:rsidR="005F4E22" w:rsidRPr="00951A5D">
        <w:rPr>
          <w:rFonts w:ascii="Times New Roman" w:hAnsi="Times New Roman" w:cs="Times New Roman"/>
          <w:sz w:val="28"/>
          <w:szCs w:val="28"/>
          <w:lang w:val="uk-UA"/>
        </w:rPr>
        <w:t xml:space="preserve">енням  на борту обладнання, яке несе на собі </w:t>
      </w:r>
      <w:r w:rsidR="004F5D5E">
        <w:rPr>
          <w:rFonts w:ascii="Times New Roman" w:hAnsi="Times New Roman" w:cs="Times New Roman"/>
          <w:sz w:val="28"/>
          <w:szCs w:val="28"/>
          <w:lang w:val="uk-UA"/>
        </w:rPr>
        <w:t>маркування</w:t>
      </w:r>
      <w:r w:rsidR="005F4E22" w:rsidRPr="00951A5D">
        <w:rPr>
          <w:rFonts w:ascii="Times New Roman" w:hAnsi="Times New Roman" w:cs="Times New Roman"/>
          <w:sz w:val="28"/>
          <w:szCs w:val="28"/>
          <w:lang w:val="uk-UA"/>
        </w:rPr>
        <w:t xml:space="preserve"> «штурвал», </w:t>
      </w:r>
      <w:r w:rsidR="009A2338" w:rsidRPr="00240AE4">
        <w:rPr>
          <w:rFonts w:ascii="Times New Roman" w:hAnsi="Times New Roman" w:cs="Times New Roman"/>
          <w:sz w:val="28"/>
          <w:szCs w:val="28"/>
          <w:lang w:val="uk-UA"/>
        </w:rPr>
        <w:t>на борту судна</w:t>
      </w:r>
      <w:r w:rsidR="00A45D89" w:rsidRPr="00240AE4">
        <w:rPr>
          <w:rFonts w:ascii="Times New Roman" w:hAnsi="Times New Roman" w:cs="Times New Roman"/>
          <w:sz w:val="28"/>
          <w:szCs w:val="28"/>
          <w:lang w:val="uk-UA"/>
        </w:rPr>
        <w:t xml:space="preserve"> </w:t>
      </w:r>
      <w:r w:rsidR="001343A0" w:rsidRPr="00240AE4">
        <w:rPr>
          <w:rFonts w:ascii="Times New Roman" w:hAnsi="Times New Roman" w:cs="Times New Roman"/>
          <w:sz w:val="28"/>
          <w:szCs w:val="28"/>
          <w:lang w:val="uk-UA"/>
        </w:rPr>
        <w:t xml:space="preserve"> може </w:t>
      </w:r>
      <w:r w:rsidR="00A32387" w:rsidRPr="00240AE4">
        <w:rPr>
          <w:rFonts w:ascii="Times New Roman" w:hAnsi="Times New Roman" w:cs="Times New Roman"/>
          <w:sz w:val="28"/>
          <w:szCs w:val="28"/>
          <w:lang w:val="uk-UA"/>
        </w:rPr>
        <w:t xml:space="preserve">бути </w:t>
      </w:r>
      <w:r w:rsidR="00951A5D" w:rsidRPr="00240AE4">
        <w:rPr>
          <w:rFonts w:ascii="Times New Roman" w:hAnsi="Times New Roman" w:cs="Times New Roman"/>
          <w:sz w:val="28"/>
          <w:szCs w:val="28"/>
          <w:lang w:val="uk-UA"/>
        </w:rPr>
        <w:t>встановлен</w:t>
      </w:r>
      <w:r w:rsidR="008F0D9E" w:rsidRPr="00240AE4">
        <w:rPr>
          <w:rFonts w:ascii="Times New Roman" w:hAnsi="Times New Roman" w:cs="Times New Roman"/>
          <w:sz w:val="28"/>
          <w:szCs w:val="28"/>
          <w:lang w:val="uk-UA"/>
        </w:rPr>
        <w:t>о</w:t>
      </w:r>
      <w:r w:rsidR="00A32387" w:rsidRPr="00240AE4">
        <w:rPr>
          <w:rFonts w:ascii="Times New Roman" w:hAnsi="Times New Roman" w:cs="Times New Roman"/>
          <w:sz w:val="28"/>
          <w:szCs w:val="28"/>
          <w:lang w:val="uk-UA"/>
        </w:rPr>
        <w:t xml:space="preserve"> </w:t>
      </w:r>
      <w:r w:rsidR="005F4E22" w:rsidRPr="00240AE4">
        <w:rPr>
          <w:rFonts w:ascii="Times New Roman" w:hAnsi="Times New Roman" w:cs="Times New Roman"/>
          <w:sz w:val="28"/>
          <w:szCs w:val="28"/>
          <w:lang w:val="uk-UA"/>
        </w:rPr>
        <w:t>інш</w:t>
      </w:r>
      <w:r w:rsidR="008F0D9E" w:rsidRPr="00240AE4">
        <w:rPr>
          <w:rFonts w:ascii="Times New Roman" w:hAnsi="Times New Roman" w:cs="Times New Roman"/>
          <w:sz w:val="28"/>
          <w:szCs w:val="28"/>
          <w:lang w:val="uk-UA"/>
        </w:rPr>
        <w:t>е</w:t>
      </w:r>
      <w:r w:rsidR="00A32387" w:rsidRPr="00240AE4">
        <w:rPr>
          <w:rFonts w:ascii="Times New Roman" w:hAnsi="Times New Roman" w:cs="Times New Roman"/>
          <w:sz w:val="28"/>
          <w:szCs w:val="28"/>
          <w:lang w:val="uk-UA"/>
        </w:rPr>
        <w:t xml:space="preserve"> </w:t>
      </w:r>
      <w:r w:rsidR="005F4E22" w:rsidRPr="00240AE4">
        <w:rPr>
          <w:rFonts w:ascii="Times New Roman" w:hAnsi="Times New Roman" w:cs="Times New Roman"/>
          <w:sz w:val="28"/>
          <w:szCs w:val="28"/>
          <w:lang w:val="uk-UA"/>
        </w:rPr>
        <w:t xml:space="preserve"> морськ</w:t>
      </w:r>
      <w:r w:rsidR="008F0D9E" w:rsidRPr="00240AE4">
        <w:rPr>
          <w:rFonts w:ascii="Times New Roman" w:hAnsi="Times New Roman" w:cs="Times New Roman"/>
          <w:sz w:val="28"/>
          <w:szCs w:val="28"/>
          <w:lang w:val="uk-UA"/>
        </w:rPr>
        <w:t>е</w:t>
      </w:r>
      <w:r w:rsidR="005F4E22" w:rsidRPr="00240AE4">
        <w:rPr>
          <w:rFonts w:ascii="Times New Roman" w:hAnsi="Times New Roman" w:cs="Times New Roman"/>
          <w:sz w:val="28"/>
          <w:szCs w:val="28"/>
          <w:lang w:val="uk-UA"/>
        </w:rPr>
        <w:t xml:space="preserve"> обладнання</w:t>
      </w:r>
      <w:r w:rsidR="005F4E22" w:rsidRPr="005F4E22">
        <w:rPr>
          <w:rFonts w:ascii="Times New Roman" w:hAnsi="Times New Roman" w:cs="Times New Roman"/>
          <w:sz w:val="28"/>
          <w:szCs w:val="28"/>
          <w:lang w:val="uk-UA"/>
        </w:rPr>
        <w:t>, за умов виконання вимог, передбачених пунктами</w:t>
      </w:r>
      <w:r w:rsidR="004F5D5E">
        <w:rPr>
          <w:rFonts w:ascii="Times New Roman" w:hAnsi="Times New Roman" w:cs="Times New Roman"/>
          <w:sz w:val="28"/>
          <w:szCs w:val="28"/>
          <w:lang w:val="uk-UA"/>
        </w:rPr>
        <w:t xml:space="preserve"> </w:t>
      </w:r>
      <w:r w:rsidR="005F4E22" w:rsidRPr="005F4E22">
        <w:rPr>
          <w:rFonts w:ascii="Times New Roman" w:hAnsi="Times New Roman" w:cs="Times New Roman"/>
          <w:sz w:val="28"/>
          <w:szCs w:val="28"/>
          <w:lang w:val="uk-UA"/>
        </w:rPr>
        <w:t xml:space="preserve"> 8</w:t>
      </w:r>
      <w:r w:rsidR="00303872">
        <w:rPr>
          <w:rFonts w:ascii="Times New Roman" w:hAnsi="Times New Roman" w:cs="Times New Roman"/>
          <w:sz w:val="28"/>
          <w:szCs w:val="28"/>
          <w:lang w:val="uk-UA"/>
        </w:rPr>
        <w:t>5</w:t>
      </w:r>
      <w:r w:rsidR="00A127D7">
        <w:rPr>
          <w:rFonts w:ascii="Times New Roman" w:hAnsi="Times New Roman" w:cs="Times New Roman"/>
          <w:sz w:val="28"/>
          <w:szCs w:val="28"/>
          <w:lang w:val="uk-UA"/>
        </w:rPr>
        <w:t> </w:t>
      </w:r>
      <w:r w:rsidR="004F5D5E">
        <w:rPr>
          <w:rFonts w:ascii="Times New Roman" w:hAnsi="Times New Roman" w:cs="Times New Roman"/>
          <w:sz w:val="28"/>
          <w:szCs w:val="28"/>
          <w:lang w:val="uk-UA"/>
        </w:rPr>
        <w:t>-</w:t>
      </w:r>
      <w:r w:rsidR="00A127D7">
        <w:rPr>
          <w:rFonts w:ascii="Times New Roman" w:hAnsi="Times New Roman" w:cs="Times New Roman"/>
          <w:sz w:val="28"/>
          <w:szCs w:val="28"/>
          <w:lang w:val="uk-UA"/>
        </w:rPr>
        <w:t> </w:t>
      </w:r>
      <w:r w:rsidR="005F4E22" w:rsidRPr="005F4E22">
        <w:rPr>
          <w:rFonts w:ascii="Times New Roman" w:hAnsi="Times New Roman" w:cs="Times New Roman"/>
          <w:sz w:val="28"/>
          <w:szCs w:val="28"/>
          <w:lang w:val="uk-UA"/>
        </w:rPr>
        <w:t>8</w:t>
      </w:r>
      <w:r w:rsidR="00303872">
        <w:rPr>
          <w:rFonts w:ascii="Times New Roman" w:hAnsi="Times New Roman" w:cs="Times New Roman"/>
          <w:sz w:val="28"/>
          <w:szCs w:val="28"/>
          <w:lang w:val="uk-UA"/>
        </w:rPr>
        <w:t>7</w:t>
      </w:r>
      <w:r w:rsidR="005F4E22" w:rsidRPr="005F4E22">
        <w:rPr>
          <w:rFonts w:ascii="Times New Roman" w:hAnsi="Times New Roman" w:cs="Times New Roman"/>
          <w:sz w:val="28"/>
          <w:szCs w:val="28"/>
          <w:lang w:val="uk-UA"/>
        </w:rPr>
        <w:t xml:space="preserve"> цього Технічного регламенту.</w:t>
      </w:r>
    </w:p>
    <w:p w14:paraId="7EB73FF6" w14:textId="77777777" w:rsidR="00347DB4" w:rsidRPr="005F4E22" w:rsidRDefault="00347DB4" w:rsidP="00E51128">
      <w:pPr>
        <w:spacing w:after="0" w:line="360" w:lineRule="auto"/>
        <w:ind w:firstLine="425"/>
        <w:jc w:val="both"/>
        <w:rPr>
          <w:rFonts w:ascii="Times New Roman" w:hAnsi="Times New Roman" w:cs="Times New Roman"/>
          <w:sz w:val="28"/>
          <w:szCs w:val="28"/>
          <w:lang w:val="uk-UA"/>
        </w:rPr>
      </w:pPr>
    </w:p>
    <w:p w14:paraId="20CF2AEC" w14:textId="250F71D9" w:rsidR="005F4E22" w:rsidRDefault="005F4E22" w:rsidP="00E51128">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8</w:t>
      </w:r>
      <w:r w:rsidR="00303872">
        <w:rPr>
          <w:rFonts w:ascii="Times New Roman" w:hAnsi="Times New Roman" w:cs="Times New Roman"/>
          <w:sz w:val="28"/>
          <w:szCs w:val="28"/>
          <w:lang w:val="uk-UA"/>
        </w:rPr>
        <w:t>5</w:t>
      </w:r>
      <w:r w:rsidR="00347DB4">
        <w:rPr>
          <w:rFonts w:ascii="Times New Roman" w:hAnsi="Times New Roman" w:cs="Times New Roman"/>
          <w:sz w:val="28"/>
          <w:szCs w:val="28"/>
          <w:lang w:val="uk-UA"/>
        </w:rPr>
        <w:t>. </w:t>
      </w:r>
      <w:r w:rsidRPr="005F4E22">
        <w:rPr>
          <w:rFonts w:ascii="Times New Roman" w:hAnsi="Times New Roman" w:cs="Times New Roman"/>
          <w:sz w:val="28"/>
          <w:szCs w:val="28"/>
          <w:lang w:val="uk-UA"/>
        </w:rPr>
        <w:t xml:space="preserve">Морське обладнання, встановлене на борту, має супроводжуватися документацією, виданою державою-членом </w:t>
      </w:r>
      <w:r w:rsidR="000B62AF">
        <w:rPr>
          <w:rFonts w:ascii="Times New Roman" w:hAnsi="Times New Roman" w:cs="Times New Roman"/>
          <w:sz w:val="28"/>
          <w:szCs w:val="28"/>
          <w:lang w:val="uk-UA"/>
        </w:rPr>
        <w:t xml:space="preserve">Міжнародної морської </w:t>
      </w:r>
      <w:r w:rsidR="00240AE4">
        <w:rPr>
          <w:rFonts w:ascii="Times New Roman" w:hAnsi="Times New Roman" w:cs="Times New Roman"/>
          <w:sz w:val="28"/>
          <w:szCs w:val="28"/>
          <w:lang w:val="uk-UA"/>
        </w:rPr>
        <w:t>організації</w:t>
      </w:r>
      <w:r w:rsidRPr="005F4E22">
        <w:rPr>
          <w:rFonts w:ascii="Times New Roman" w:hAnsi="Times New Roman" w:cs="Times New Roman"/>
          <w:sz w:val="28"/>
          <w:szCs w:val="28"/>
          <w:lang w:val="uk-UA"/>
        </w:rPr>
        <w:t>, яка є стороною відповідних конвенцій, що засвідчують відповідність вимогам ІМО.</w:t>
      </w:r>
    </w:p>
    <w:p w14:paraId="418DE2E8" w14:textId="77777777" w:rsidR="0054666C" w:rsidRPr="005F4E22" w:rsidRDefault="0054666C" w:rsidP="00E51128">
      <w:pPr>
        <w:spacing w:after="0" w:line="360" w:lineRule="auto"/>
        <w:ind w:firstLine="425"/>
        <w:jc w:val="both"/>
        <w:rPr>
          <w:rFonts w:ascii="Times New Roman" w:hAnsi="Times New Roman" w:cs="Times New Roman"/>
          <w:sz w:val="28"/>
          <w:szCs w:val="28"/>
          <w:lang w:val="uk-UA"/>
        </w:rPr>
      </w:pPr>
    </w:p>
    <w:p w14:paraId="2C8F4431" w14:textId="3090DD22" w:rsidR="005F4E22" w:rsidRDefault="005F4E22" w:rsidP="00E51128">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8</w:t>
      </w:r>
      <w:r w:rsidR="00303872">
        <w:rPr>
          <w:rFonts w:ascii="Times New Roman" w:hAnsi="Times New Roman" w:cs="Times New Roman"/>
          <w:sz w:val="28"/>
          <w:szCs w:val="28"/>
          <w:lang w:val="uk-UA"/>
        </w:rPr>
        <w:t>6</w:t>
      </w:r>
      <w:r w:rsidRPr="005F4E22">
        <w:rPr>
          <w:rFonts w:ascii="Times New Roman" w:hAnsi="Times New Roman" w:cs="Times New Roman"/>
          <w:sz w:val="28"/>
          <w:szCs w:val="28"/>
          <w:lang w:val="uk-UA"/>
        </w:rPr>
        <w:t xml:space="preserve">. </w:t>
      </w:r>
      <w:r w:rsidR="00A45D89" w:rsidRPr="00240AE4">
        <w:rPr>
          <w:rFonts w:ascii="Times New Roman" w:hAnsi="Times New Roman" w:cs="Times New Roman"/>
          <w:sz w:val="28"/>
          <w:szCs w:val="28"/>
          <w:lang w:val="uk-UA"/>
        </w:rPr>
        <w:t>Морська а</w:t>
      </w:r>
      <w:r w:rsidR="00977352" w:rsidRPr="00240AE4">
        <w:rPr>
          <w:rFonts w:ascii="Times New Roman" w:hAnsi="Times New Roman" w:cs="Times New Roman"/>
          <w:sz w:val="28"/>
          <w:szCs w:val="28"/>
          <w:lang w:val="uk-UA"/>
        </w:rPr>
        <w:t>дміністрація</w:t>
      </w:r>
      <w:r w:rsidR="00977352" w:rsidRPr="0077507A">
        <w:rPr>
          <w:rFonts w:ascii="Times New Roman" w:hAnsi="Times New Roman" w:cs="Times New Roman"/>
          <w:sz w:val="28"/>
          <w:szCs w:val="28"/>
          <w:lang w:val="uk-UA"/>
        </w:rPr>
        <w:t xml:space="preserve"> </w:t>
      </w:r>
      <w:r w:rsidRPr="0077507A">
        <w:rPr>
          <w:rFonts w:ascii="Times New Roman" w:hAnsi="Times New Roman" w:cs="Times New Roman"/>
          <w:sz w:val="28"/>
          <w:szCs w:val="28"/>
          <w:lang w:val="uk-UA"/>
        </w:rPr>
        <w:t>повинна бути невідкладно проінформована</w:t>
      </w:r>
      <w:r w:rsidRPr="005F4E22">
        <w:rPr>
          <w:rFonts w:ascii="Times New Roman" w:hAnsi="Times New Roman" w:cs="Times New Roman"/>
          <w:sz w:val="28"/>
          <w:szCs w:val="28"/>
          <w:lang w:val="uk-UA"/>
        </w:rPr>
        <w:t xml:space="preserve"> про характер і особливості такого морського обладнання.</w:t>
      </w:r>
    </w:p>
    <w:p w14:paraId="45ADB026" w14:textId="77777777" w:rsidR="0054666C" w:rsidRPr="005F4E22" w:rsidRDefault="0054666C" w:rsidP="00E51128">
      <w:pPr>
        <w:spacing w:after="0" w:line="360" w:lineRule="auto"/>
        <w:ind w:firstLine="425"/>
        <w:jc w:val="both"/>
        <w:rPr>
          <w:rFonts w:ascii="Times New Roman" w:hAnsi="Times New Roman" w:cs="Times New Roman"/>
          <w:sz w:val="28"/>
          <w:szCs w:val="28"/>
          <w:lang w:val="uk-UA"/>
        </w:rPr>
      </w:pPr>
    </w:p>
    <w:p w14:paraId="6ABFE0CC" w14:textId="26D639D8" w:rsidR="005F4E22" w:rsidRDefault="005F4E22" w:rsidP="00E51128">
      <w:pPr>
        <w:spacing w:after="0" w:line="360" w:lineRule="auto"/>
        <w:ind w:firstLine="425"/>
        <w:jc w:val="both"/>
        <w:rPr>
          <w:rFonts w:ascii="Times New Roman" w:hAnsi="Times New Roman" w:cs="Times New Roman"/>
          <w:sz w:val="28"/>
          <w:szCs w:val="28"/>
          <w:lang w:val="uk-UA"/>
        </w:rPr>
      </w:pPr>
      <w:r w:rsidRPr="005F4E22">
        <w:rPr>
          <w:rFonts w:ascii="Times New Roman" w:hAnsi="Times New Roman" w:cs="Times New Roman"/>
          <w:sz w:val="28"/>
          <w:szCs w:val="28"/>
          <w:lang w:val="uk-UA"/>
        </w:rPr>
        <w:t>8</w:t>
      </w:r>
      <w:r w:rsidR="00303872">
        <w:rPr>
          <w:rFonts w:ascii="Times New Roman" w:hAnsi="Times New Roman" w:cs="Times New Roman"/>
          <w:sz w:val="28"/>
          <w:szCs w:val="28"/>
          <w:lang w:val="uk-UA"/>
        </w:rPr>
        <w:t>7</w:t>
      </w:r>
      <w:r w:rsidR="00347DB4" w:rsidRPr="00240AE4">
        <w:rPr>
          <w:rFonts w:ascii="Times New Roman" w:hAnsi="Times New Roman" w:cs="Times New Roman"/>
          <w:sz w:val="28"/>
          <w:szCs w:val="28"/>
          <w:lang w:val="uk-UA"/>
        </w:rPr>
        <w:t>. </w:t>
      </w:r>
      <w:r w:rsidR="00A45D89" w:rsidRPr="00240AE4">
        <w:rPr>
          <w:rFonts w:ascii="Times New Roman" w:hAnsi="Times New Roman" w:cs="Times New Roman"/>
          <w:sz w:val="28"/>
          <w:szCs w:val="28"/>
          <w:lang w:val="uk-UA"/>
        </w:rPr>
        <w:t>Морська адміністрація</w:t>
      </w:r>
      <w:r w:rsidRPr="005F4E22">
        <w:rPr>
          <w:rFonts w:ascii="Times New Roman" w:hAnsi="Times New Roman" w:cs="Times New Roman"/>
          <w:sz w:val="28"/>
          <w:szCs w:val="28"/>
          <w:lang w:val="uk-UA"/>
        </w:rPr>
        <w:t xml:space="preserve"> при першій можливості</w:t>
      </w:r>
      <w:r w:rsidR="00303872">
        <w:rPr>
          <w:rFonts w:ascii="Times New Roman" w:hAnsi="Times New Roman" w:cs="Times New Roman"/>
          <w:sz w:val="28"/>
          <w:szCs w:val="28"/>
          <w:lang w:val="uk-UA"/>
        </w:rPr>
        <w:t xml:space="preserve"> </w:t>
      </w:r>
      <w:r w:rsidR="00977352">
        <w:rPr>
          <w:rFonts w:ascii="Times New Roman" w:hAnsi="Times New Roman" w:cs="Times New Roman"/>
          <w:sz w:val="28"/>
          <w:szCs w:val="28"/>
          <w:lang w:val="uk-UA"/>
        </w:rPr>
        <w:t>повинна</w:t>
      </w:r>
      <w:r w:rsidRPr="005F4E22">
        <w:rPr>
          <w:rFonts w:ascii="Times New Roman" w:hAnsi="Times New Roman" w:cs="Times New Roman"/>
          <w:sz w:val="28"/>
          <w:szCs w:val="28"/>
          <w:lang w:val="uk-UA"/>
        </w:rPr>
        <w:t xml:space="preserve"> переконатися, що таке морське обладнання, разом з документацією про випробування, відповідає вимогам міжнародних інструментів і цьому Технічному регламенту</w:t>
      </w:r>
      <w:r w:rsidR="0068088E">
        <w:rPr>
          <w:rFonts w:ascii="Times New Roman" w:hAnsi="Times New Roman" w:cs="Times New Roman"/>
          <w:sz w:val="28"/>
          <w:szCs w:val="28"/>
          <w:lang w:val="uk-UA"/>
        </w:rPr>
        <w:t>.</w:t>
      </w:r>
    </w:p>
    <w:p w14:paraId="39568935" w14:textId="77777777" w:rsidR="004A527E" w:rsidRDefault="004A527E" w:rsidP="00E51128">
      <w:pPr>
        <w:spacing w:after="0" w:line="360" w:lineRule="auto"/>
        <w:ind w:firstLine="425"/>
        <w:jc w:val="both"/>
        <w:rPr>
          <w:rFonts w:ascii="Times New Roman" w:hAnsi="Times New Roman" w:cs="Times New Roman"/>
          <w:sz w:val="28"/>
          <w:szCs w:val="28"/>
          <w:lang w:val="uk-UA"/>
        </w:rPr>
      </w:pPr>
    </w:p>
    <w:p w14:paraId="4DADB1B6" w14:textId="26303602" w:rsidR="004A527E" w:rsidRDefault="004A527E" w:rsidP="00E51128">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88</w:t>
      </w:r>
      <w:r w:rsidRPr="005F4E22">
        <w:rPr>
          <w:rFonts w:ascii="Times New Roman" w:hAnsi="Times New Roman" w:cs="Times New Roman"/>
          <w:sz w:val="28"/>
          <w:szCs w:val="28"/>
          <w:lang w:val="uk-UA"/>
        </w:rPr>
        <w:t xml:space="preserve">. Якщо було доведено, що конкретне морське обладнання, яке має </w:t>
      </w:r>
      <w:r>
        <w:rPr>
          <w:rFonts w:ascii="Times New Roman" w:hAnsi="Times New Roman" w:cs="Times New Roman"/>
          <w:sz w:val="28"/>
          <w:szCs w:val="28"/>
          <w:lang w:val="uk-UA"/>
        </w:rPr>
        <w:t>маркування</w:t>
      </w:r>
      <w:r w:rsidR="00352F0E">
        <w:rPr>
          <w:rFonts w:ascii="Times New Roman" w:hAnsi="Times New Roman" w:cs="Times New Roman"/>
          <w:sz w:val="28"/>
          <w:szCs w:val="28"/>
          <w:lang w:val="uk-UA"/>
        </w:rPr>
        <w:t xml:space="preserve"> </w:t>
      </w:r>
      <w:r w:rsidR="00352F0E" w:rsidRPr="005F4E22">
        <w:rPr>
          <w:rFonts w:ascii="Times New Roman" w:hAnsi="Times New Roman" w:cs="Times New Roman"/>
          <w:sz w:val="28"/>
          <w:szCs w:val="28"/>
          <w:lang w:val="uk-UA"/>
        </w:rPr>
        <w:t xml:space="preserve">«штурвал», </w:t>
      </w:r>
      <w:r w:rsidR="00352F0E">
        <w:rPr>
          <w:rFonts w:ascii="Times New Roman" w:hAnsi="Times New Roman" w:cs="Times New Roman"/>
          <w:sz w:val="28"/>
          <w:szCs w:val="28"/>
          <w:lang w:val="uk-UA"/>
        </w:rPr>
        <w:t xml:space="preserve"> </w:t>
      </w:r>
      <w:r w:rsidR="00352F0E" w:rsidRPr="005F4E22">
        <w:rPr>
          <w:rFonts w:ascii="Times New Roman" w:hAnsi="Times New Roman" w:cs="Times New Roman"/>
          <w:sz w:val="28"/>
          <w:szCs w:val="28"/>
          <w:lang w:val="uk-UA"/>
        </w:rPr>
        <w:t xml:space="preserve"> відсутнє </w:t>
      </w:r>
      <w:r w:rsidR="00352F0E">
        <w:rPr>
          <w:rFonts w:ascii="Times New Roman" w:hAnsi="Times New Roman" w:cs="Times New Roman"/>
          <w:sz w:val="28"/>
          <w:szCs w:val="28"/>
          <w:lang w:val="uk-UA"/>
        </w:rPr>
        <w:t xml:space="preserve">   </w:t>
      </w:r>
      <w:r w:rsidR="00352F0E" w:rsidRPr="005F4E22">
        <w:rPr>
          <w:rFonts w:ascii="Times New Roman" w:hAnsi="Times New Roman" w:cs="Times New Roman"/>
          <w:sz w:val="28"/>
          <w:szCs w:val="28"/>
          <w:lang w:val="uk-UA"/>
        </w:rPr>
        <w:t>на</w:t>
      </w:r>
      <w:r w:rsidR="00352F0E">
        <w:rPr>
          <w:rFonts w:ascii="Times New Roman" w:hAnsi="Times New Roman" w:cs="Times New Roman"/>
          <w:sz w:val="28"/>
          <w:szCs w:val="28"/>
          <w:lang w:val="uk-UA"/>
        </w:rPr>
        <w:t xml:space="preserve">  </w:t>
      </w:r>
      <w:r w:rsidR="00352F0E" w:rsidRPr="005F4E22">
        <w:rPr>
          <w:rFonts w:ascii="Times New Roman" w:hAnsi="Times New Roman" w:cs="Times New Roman"/>
          <w:sz w:val="28"/>
          <w:szCs w:val="28"/>
          <w:lang w:val="uk-UA"/>
        </w:rPr>
        <w:t xml:space="preserve"> </w:t>
      </w:r>
      <w:r w:rsidR="00352F0E">
        <w:rPr>
          <w:rFonts w:ascii="Times New Roman" w:hAnsi="Times New Roman" w:cs="Times New Roman"/>
          <w:sz w:val="28"/>
          <w:szCs w:val="28"/>
          <w:lang w:val="uk-UA"/>
        </w:rPr>
        <w:t xml:space="preserve">  </w:t>
      </w:r>
      <w:r w:rsidR="00352F0E" w:rsidRPr="005F4E22">
        <w:rPr>
          <w:rFonts w:ascii="Times New Roman" w:hAnsi="Times New Roman" w:cs="Times New Roman"/>
          <w:sz w:val="28"/>
          <w:szCs w:val="28"/>
          <w:lang w:val="uk-UA"/>
        </w:rPr>
        <w:t xml:space="preserve">ринку, </w:t>
      </w:r>
      <w:r w:rsidR="00352F0E">
        <w:rPr>
          <w:rFonts w:ascii="Times New Roman" w:hAnsi="Times New Roman" w:cs="Times New Roman"/>
          <w:sz w:val="28"/>
          <w:szCs w:val="28"/>
          <w:lang w:val="uk-UA"/>
        </w:rPr>
        <w:t xml:space="preserve">  </w:t>
      </w:r>
      <w:r w:rsidR="00352F0E" w:rsidRPr="00240AE4">
        <w:rPr>
          <w:rFonts w:ascii="Times New Roman" w:hAnsi="Times New Roman" w:cs="Times New Roman"/>
          <w:sz w:val="28"/>
          <w:szCs w:val="28"/>
          <w:lang w:val="uk-UA"/>
        </w:rPr>
        <w:t xml:space="preserve">Морська </w:t>
      </w:r>
      <w:r w:rsidR="00352F0E">
        <w:rPr>
          <w:rFonts w:ascii="Times New Roman" w:hAnsi="Times New Roman" w:cs="Times New Roman"/>
          <w:sz w:val="28"/>
          <w:szCs w:val="28"/>
          <w:lang w:val="uk-UA"/>
        </w:rPr>
        <w:t xml:space="preserve">    </w:t>
      </w:r>
      <w:r w:rsidR="00352F0E" w:rsidRPr="00240AE4">
        <w:rPr>
          <w:rFonts w:ascii="Times New Roman" w:hAnsi="Times New Roman" w:cs="Times New Roman"/>
          <w:sz w:val="28"/>
          <w:szCs w:val="28"/>
          <w:lang w:val="uk-UA"/>
        </w:rPr>
        <w:t>адміністрація</w:t>
      </w:r>
      <w:r w:rsidR="00352F0E">
        <w:rPr>
          <w:rFonts w:ascii="Times New Roman" w:hAnsi="Times New Roman" w:cs="Times New Roman"/>
          <w:sz w:val="28"/>
          <w:szCs w:val="28"/>
          <w:lang w:val="uk-UA"/>
        </w:rPr>
        <w:t xml:space="preserve">     </w:t>
      </w:r>
      <w:r w:rsidR="00352F0E" w:rsidRPr="005F4E22">
        <w:rPr>
          <w:rFonts w:ascii="Times New Roman" w:hAnsi="Times New Roman" w:cs="Times New Roman"/>
          <w:sz w:val="28"/>
          <w:szCs w:val="28"/>
          <w:lang w:val="uk-UA"/>
        </w:rPr>
        <w:t xml:space="preserve">може </w:t>
      </w:r>
      <w:r w:rsidR="00352F0E">
        <w:rPr>
          <w:rFonts w:ascii="Times New Roman" w:hAnsi="Times New Roman" w:cs="Times New Roman"/>
          <w:sz w:val="28"/>
          <w:szCs w:val="28"/>
          <w:lang w:val="uk-UA"/>
        </w:rPr>
        <w:t xml:space="preserve">   </w:t>
      </w:r>
      <w:r w:rsidR="00352F0E" w:rsidRPr="005F4E22">
        <w:rPr>
          <w:rFonts w:ascii="Times New Roman" w:hAnsi="Times New Roman" w:cs="Times New Roman"/>
          <w:sz w:val="28"/>
          <w:szCs w:val="28"/>
          <w:lang w:val="uk-UA"/>
        </w:rPr>
        <w:t>дозволити</w:t>
      </w:r>
    </w:p>
    <w:p w14:paraId="06C5C519" w14:textId="69F4645B" w:rsidR="005F4E22" w:rsidRDefault="006C60BF" w:rsidP="004A527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D4CBF">
        <w:rPr>
          <w:rFonts w:ascii="Times New Roman" w:hAnsi="Times New Roman" w:cs="Times New Roman"/>
          <w:sz w:val="28"/>
          <w:szCs w:val="28"/>
          <w:lang w:val="uk-UA"/>
        </w:rPr>
        <w:t>встан</w:t>
      </w:r>
      <w:r w:rsidR="005F4E22" w:rsidRPr="005F4E22">
        <w:rPr>
          <w:rFonts w:ascii="Times New Roman" w:hAnsi="Times New Roman" w:cs="Times New Roman"/>
          <w:sz w:val="28"/>
          <w:szCs w:val="28"/>
          <w:lang w:val="uk-UA"/>
        </w:rPr>
        <w:t>овлення на борту інш</w:t>
      </w:r>
      <w:r w:rsidR="00AD4CBF">
        <w:rPr>
          <w:rFonts w:ascii="Times New Roman" w:hAnsi="Times New Roman" w:cs="Times New Roman"/>
          <w:sz w:val="28"/>
          <w:szCs w:val="28"/>
          <w:lang w:val="uk-UA"/>
        </w:rPr>
        <w:t>ого</w:t>
      </w:r>
      <w:r w:rsidR="005F4E22" w:rsidRPr="005F4E22">
        <w:rPr>
          <w:rFonts w:ascii="Times New Roman" w:hAnsi="Times New Roman" w:cs="Times New Roman"/>
          <w:sz w:val="28"/>
          <w:szCs w:val="28"/>
          <w:lang w:val="uk-UA"/>
        </w:rPr>
        <w:t xml:space="preserve"> </w:t>
      </w:r>
      <w:r w:rsidR="00AD4CBF">
        <w:rPr>
          <w:rFonts w:ascii="Times New Roman" w:hAnsi="Times New Roman" w:cs="Times New Roman"/>
          <w:sz w:val="28"/>
          <w:szCs w:val="28"/>
          <w:lang w:val="uk-UA"/>
        </w:rPr>
        <w:t>морського</w:t>
      </w:r>
      <w:r w:rsidR="005F4E22" w:rsidRPr="005F4E22">
        <w:rPr>
          <w:rFonts w:ascii="Times New Roman" w:hAnsi="Times New Roman" w:cs="Times New Roman"/>
          <w:sz w:val="28"/>
          <w:szCs w:val="28"/>
          <w:lang w:val="uk-UA"/>
        </w:rPr>
        <w:t xml:space="preserve"> обладн</w:t>
      </w:r>
      <w:r w:rsidR="00EF442C">
        <w:rPr>
          <w:rFonts w:ascii="Times New Roman" w:hAnsi="Times New Roman" w:cs="Times New Roman"/>
          <w:sz w:val="28"/>
          <w:szCs w:val="28"/>
          <w:lang w:val="uk-UA"/>
        </w:rPr>
        <w:t xml:space="preserve">ання, з урахуванням пунктів  </w:t>
      </w:r>
      <w:r>
        <w:rPr>
          <w:rFonts w:ascii="Times New Roman" w:hAnsi="Times New Roman" w:cs="Times New Roman"/>
          <w:sz w:val="28"/>
          <w:szCs w:val="28"/>
          <w:lang w:val="uk-UA"/>
        </w:rPr>
        <w:t xml:space="preserve">           </w:t>
      </w:r>
      <w:r w:rsidR="00303872">
        <w:rPr>
          <w:rFonts w:ascii="Times New Roman" w:hAnsi="Times New Roman" w:cs="Times New Roman"/>
          <w:sz w:val="28"/>
          <w:szCs w:val="28"/>
          <w:lang w:val="uk-UA"/>
        </w:rPr>
        <w:t>89</w:t>
      </w:r>
      <w:r w:rsidR="00303872" w:rsidRPr="005F4E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F4E22" w:rsidRPr="005F4E22">
        <w:rPr>
          <w:rFonts w:ascii="Times New Roman" w:hAnsi="Times New Roman" w:cs="Times New Roman"/>
          <w:sz w:val="28"/>
          <w:szCs w:val="28"/>
          <w:lang w:val="uk-UA"/>
        </w:rPr>
        <w:t xml:space="preserve"> </w:t>
      </w:r>
      <w:r w:rsidR="00EA3C84">
        <w:rPr>
          <w:rFonts w:ascii="Times New Roman" w:hAnsi="Times New Roman" w:cs="Times New Roman"/>
          <w:sz w:val="28"/>
          <w:szCs w:val="28"/>
          <w:lang w:val="uk-UA"/>
        </w:rPr>
        <w:t>9</w:t>
      </w:r>
      <w:r w:rsidR="009375D9">
        <w:rPr>
          <w:rFonts w:ascii="Times New Roman" w:hAnsi="Times New Roman" w:cs="Times New Roman"/>
          <w:sz w:val="28"/>
          <w:szCs w:val="28"/>
          <w:lang w:val="uk-UA"/>
        </w:rPr>
        <w:t>0</w:t>
      </w:r>
      <w:r w:rsidR="005F4E22" w:rsidRPr="005F4E22">
        <w:rPr>
          <w:rFonts w:ascii="Times New Roman" w:hAnsi="Times New Roman" w:cs="Times New Roman"/>
          <w:sz w:val="28"/>
          <w:szCs w:val="28"/>
          <w:lang w:val="uk-UA"/>
        </w:rPr>
        <w:t xml:space="preserve"> цього Технічного регламенту.</w:t>
      </w:r>
    </w:p>
    <w:p w14:paraId="2D359CB0" w14:textId="77777777" w:rsidR="0054666C" w:rsidRPr="005F4E22" w:rsidRDefault="0054666C" w:rsidP="00E51128">
      <w:pPr>
        <w:spacing w:after="0" w:line="360" w:lineRule="auto"/>
        <w:ind w:firstLine="425"/>
        <w:jc w:val="both"/>
        <w:rPr>
          <w:rFonts w:ascii="Times New Roman" w:hAnsi="Times New Roman" w:cs="Times New Roman"/>
          <w:sz w:val="28"/>
          <w:szCs w:val="28"/>
          <w:lang w:val="uk-UA"/>
        </w:rPr>
      </w:pPr>
    </w:p>
    <w:p w14:paraId="6366C285" w14:textId="7E4FD050" w:rsidR="005F4E22" w:rsidRDefault="009375D9" w:rsidP="00E51128">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A3C84">
        <w:rPr>
          <w:rFonts w:ascii="Times New Roman" w:hAnsi="Times New Roman" w:cs="Times New Roman"/>
          <w:sz w:val="28"/>
          <w:szCs w:val="28"/>
          <w:lang w:val="uk-UA"/>
        </w:rPr>
        <w:t>9</w:t>
      </w:r>
      <w:r>
        <w:rPr>
          <w:rFonts w:ascii="Times New Roman" w:hAnsi="Times New Roman" w:cs="Times New Roman"/>
          <w:sz w:val="28"/>
          <w:szCs w:val="28"/>
          <w:lang w:val="uk-UA"/>
        </w:rPr>
        <w:t>.</w:t>
      </w:r>
      <w:r w:rsidR="005F4E22" w:rsidRPr="005F4E22">
        <w:rPr>
          <w:rFonts w:ascii="Times New Roman" w:hAnsi="Times New Roman" w:cs="Times New Roman"/>
          <w:sz w:val="28"/>
          <w:szCs w:val="28"/>
          <w:lang w:val="uk-UA"/>
        </w:rPr>
        <w:t xml:space="preserve"> Дозволене морське обладнання повинно, </w:t>
      </w:r>
      <w:r w:rsidR="005F4E22" w:rsidRPr="00240AE4">
        <w:rPr>
          <w:rFonts w:ascii="Times New Roman" w:hAnsi="Times New Roman" w:cs="Times New Roman"/>
          <w:sz w:val="28"/>
          <w:szCs w:val="28"/>
          <w:lang w:val="uk-UA"/>
        </w:rPr>
        <w:t>наскільки це можливо</w:t>
      </w:r>
      <w:r w:rsidR="005F4E22" w:rsidRPr="005F4E22">
        <w:rPr>
          <w:rFonts w:ascii="Times New Roman" w:hAnsi="Times New Roman" w:cs="Times New Roman"/>
          <w:sz w:val="28"/>
          <w:szCs w:val="28"/>
          <w:lang w:val="uk-UA"/>
        </w:rPr>
        <w:t>, відповідати вимогам і стандартам випробувань, зазначеним у пункт</w:t>
      </w:r>
      <w:r w:rsidR="00EF442C">
        <w:rPr>
          <w:rFonts w:ascii="Times New Roman" w:hAnsi="Times New Roman" w:cs="Times New Roman"/>
          <w:sz w:val="28"/>
          <w:szCs w:val="28"/>
          <w:lang w:val="uk-UA"/>
        </w:rPr>
        <w:t>ах</w:t>
      </w:r>
      <w:r w:rsidR="005F4E22" w:rsidRPr="005F4E22">
        <w:rPr>
          <w:rFonts w:ascii="Times New Roman" w:hAnsi="Times New Roman" w:cs="Times New Roman"/>
          <w:sz w:val="28"/>
          <w:szCs w:val="28"/>
          <w:lang w:val="uk-UA"/>
        </w:rPr>
        <w:t xml:space="preserve"> </w:t>
      </w:r>
      <w:r w:rsidR="005F4E22" w:rsidRPr="00EB4AE8">
        <w:rPr>
          <w:rFonts w:ascii="Times New Roman" w:hAnsi="Times New Roman" w:cs="Times New Roman"/>
          <w:sz w:val="28"/>
          <w:szCs w:val="28"/>
          <w:lang w:val="uk-UA"/>
        </w:rPr>
        <w:t xml:space="preserve">5 </w:t>
      </w:r>
      <w:r w:rsidR="00EF442C" w:rsidRPr="00EB4AE8">
        <w:rPr>
          <w:rFonts w:ascii="Times New Roman" w:hAnsi="Times New Roman" w:cs="Times New Roman"/>
          <w:sz w:val="28"/>
          <w:szCs w:val="28"/>
          <w:lang w:val="uk-UA"/>
        </w:rPr>
        <w:t>та 6</w:t>
      </w:r>
      <w:r w:rsidR="00EF442C">
        <w:rPr>
          <w:rFonts w:ascii="Times New Roman" w:hAnsi="Times New Roman" w:cs="Times New Roman"/>
          <w:sz w:val="28"/>
          <w:szCs w:val="28"/>
          <w:lang w:val="uk-UA"/>
        </w:rPr>
        <w:t xml:space="preserve"> </w:t>
      </w:r>
      <w:r w:rsidR="005F4E22" w:rsidRPr="005F4E22">
        <w:rPr>
          <w:rFonts w:ascii="Times New Roman" w:hAnsi="Times New Roman" w:cs="Times New Roman"/>
          <w:sz w:val="28"/>
          <w:szCs w:val="28"/>
          <w:lang w:val="uk-UA"/>
        </w:rPr>
        <w:t>цього Технічного регламенту.</w:t>
      </w:r>
    </w:p>
    <w:p w14:paraId="56F7797C" w14:textId="77777777" w:rsidR="0054666C" w:rsidRPr="005F4E22" w:rsidRDefault="0054666C" w:rsidP="00E51128">
      <w:pPr>
        <w:spacing w:after="0" w:line="360" w:lineRule="auto"/>
        <w:ind w:firstLine="425"/>
        <w:jc w:val="both"/>
        <w:rPr>
          <w:rFonts w:ascii="Times New Roman" w:hAnsi="Times New Roman" w:cs="Times New Roman"/>
          <w:sz w:val="28"/>
          <w:szCs w:val="28"/>
          <w:lang w:val="uk-UA"/>
        </w:rPr>
      </w:pPr>
    </w:p>
    <w:p w14:paraId="57A15D9F" w14:textId="7115FADE" w:rsidR="005F4E22" w:rsidRPr="00951A5D" w:rsidRDefault="00EF442C" w:rsidP="00E51128">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375D9">
        <w:rPr>
          <w:rFonts w:ascii="Times New Roman" w:hAnsi="Times New Roman" w:cs="Times New Roman"/>
          <w:sz w:val="28"/>
          <w:szCs w:val="28"/>
          <w:lang w:val="uk-UA"/>
        </w:rPr>
        <w:t>0</w:t>
      </w:r>
      <w:r w:rsidR="005F4E22" w:rsidRPr="005F4E22">
        <w:rPr>
          <w:rFonts w:ascii="Times New Roman" w:hAnsi="Times New Roman" w:cs="Times New Roman"/>
          <w:sz w:val="28"/>
          <w:szCs w:val="28"/>
          <w:lang w:val="uk-UA"/>
        </w:rPr>
        <w:t>.</w:t>
      </w:r>
      <w:r w:rsidR="00087821">
        <w:rPr>
          <w:rFonts w:ascii="Times New Roman" w:hAnsi="Times New Roman" w:cs="Times New Roman"/>
          <w:sz w:val="28"/>
          <w:szCs w:val="28"/>
          <w:lang w:val="uk-UA"/>
        </w:rPr>
        <w:t> </w:t>
      </w:r>
      <w:r w:rsidR="005F4E22" w:rsidRPr="005D63F4">
        <w:rPr>
          <w:rFonts w:ascii="Times New Roman" w:hAnsi="Times New Roman" w:cs="Times New Roman"/>
          <w:sz w:val="28"/>
          <w:szCs w:val="28"/>
          <w:lang w:val="uk-UA"/>
        </w:rPr>
        <w:t>Морське обладнання, встановл</w:t>
      </w:r>
      <w:r w:rsidR="00AD4CBF" w:rsidRPr="005D63F4">
        <w:rPr>
          <w:rFonts w:ascii="Times New Roman" w:hAnsi="Times New Roman" w:cs="Times New Roman"/>
          <w:sz w:val="28"/>
          <w:szCs w:val="28"/>
          <w:lang w:val="uk-UA"/>
        </w:rPr>
        <w:t>ен</w:t>
      </w:r>
      <w:r w:rsidR="008F0D9E" w:rsidRPr="005D63F4">
        <w:rPr>
          <w:rFonts w:ascii="Times New Roman" w:hAnsi="Times New Roman" w:cs="Times New Roman"/>
          <w:sz w:val="28"/>
          <w:szCs w:val="28"/>
          <w:lang w:val="uk-UA"/>
        </w:rPr>
        <w:t>е</w:t>
      </w:r>
      <w:r w:rsidR="005F4E22" w:rsidRPr="005D63F4">
        <w:rPr>
          <w:rFonts w:ascii="Times New Roman" w:hAnsi="Times New Roman" w:cs="Times New Roman"/>
          <w:sz w:val="28"/>
          <w:szCs w:val="28"/>
          <w:lang w:val="uk-UA"/>
        </w:rPr>
        <w:t xml:space="preserve"> на борту судна, повинно супроводжуватися тимчасовим </w:t>
      </w:r>
      <w:r w:rsidR="00EB4AE8" w:rsidRPr="005D63F4">
        <w:rPr>
          <w:rFonts w:ascii="Times New Roman" w:hAnsi="Times New Roman" w:cs="Times New Roman"/>
          <w:sz w:val="28"/>
          <w:szCs w:val="28"/>
          <w:lang w:val="uk-UA"/>
        </w:rPr>
        <w:t>свідоцтвом</w:t>
      </w:r>
      <w:r w:rsidR="005F4E22" w:rsidRPr="005D63F4">
        <w:rPr>
          <w:rFonts w:ascii="Times New Roman" w:hAnsi="Times New Roman" w:cs="Times New Roman"/>
          <w:sz w:val="28"/>
          <w:szCs w:val="28"/>
          <w:lang w:val="uk-UA"/>
        </w:rPr>
        <w:t>, виданим відповідною державою</w:t>
      </w:r>
      <w:r w:rsidR="008F0D9E" w:rsidRPr="005D63F4">
        <w:rPr>
          <w:rFonts w:ascii="Times New Roman" w:hAnsi="Times New Roman" w:cs="Times New Roman"/>
          <w:sz w:val="28"/>
          <w:szCs w:val="28"/>
          <w:lang w:val="uk-UA"/>
        </w:rPr>
        <w:t>-членом</w:t>
      </w:r>
      <w:r w:rsidR="005F4E22" w:rsidRPr="005D63F4">
        <w:rPr>
          <w:rFonts w:ascii="Times New Roman" w:hAnsi="Times New Roman" w:cs="Times New Roman"/>
          <w:sz w:val="28"/>
          <w:szCs w:val="28"/>
          <w:lang w:val="uk-UA"/>
        </w:rPr>
        <w:t xml:space="preserve"> прапор</w:t>
      </w:r>
      <w:r w:rsidR="006C60BF" w:rsidRPr="005D63F4">
        <w:rPr>
          <w:rFonts w:ascii="Times New Roman" w:hAnsi="Times New Roman" w:cs="Times New Roman"/>
          <w:sz w:val="28"/>
          <w:szCs w:val="28"/>
          <w:lang w:val="uk-UA"/>
        </w:rPr>
        <w:t>а</w:t>
      </w:r>
      <w:r w:rsidR="005F4E22" w:rsidRPr="005D63F4">
        <w:rPr>
          <w:rFonts w:ascii="Times New Roman" w:hAnsi="Times New Roman" w:cs="Times New Roman"/>
          <w:sz w:val="28"/>
          <w:szCs w:val="28"/>
          <w:lang w:val="uk-UA"/>
        </w:rPr>
        <w:t>,</w:t>
      </w:r>
      <w:r w:rsidR="005F4E22" w:rsidRPr="00951A5D">
        <w:rPr>
          <w:rFonts w:ascii="Times New Roman" w:hAnsi="Times New Roman" w:cs="Times New Roman"/>
          <w:sz w:val="28"/>
          <w:szCs w:val="28"/>
          <w:lang w:val="uk-UA"/>
        </w:rPr>
        <w:t xml:space="preserve"> в якому  зазначається </w:t>
      </w:r>
      <w:r w:rsidR="00AD4CBF" w:rsidRPr="00951A5D">
        <w:rPr>
          <w:rFonts w:ascii="Times New Roman" w:hAnsi="Times New Roman" w:cs="Times New Roman"/>
          <w:sz w:val="28"/>
          <w:szCs w:val="28"/>
          <w:lang w:val="uk-UA"/>
        </w:rPr>
        <w:t>інформація щодо</w:t>
      </w:r>
      <w:r w:rsidR="005F4E22" w:rsidRPr="00951A5D">
        <w:rPr>
          <w:rFonts w:ascii="Times New Roman" w:hAnsi="Times New Roman" w:cs="Times New Roman"/>
          <w:sz w:val="28"/>
          <w:szCs w:val="28"/>
          <w:lang w:val="uk-UA"/>
        </w:rPr>
        <w:t>:</w:t>
      </w:r>
    </w:p>
    <w:p w14:paraId="3C37BB57" w14:textId="07C13856" w:rsidR="005F4E22" w:rsidRPr="00951A5D" w:rsidRDefault="00A264A7" w:rsidP="0054666C">
      <w:pPr>
        <w:spacing w:after="0" w:line="360" w:lineRule="auto"/>
        <w:ind w:firstLine="425"/>
        <w:jc w:val="both"/>
        <w:rPr>
          <w:rFonts w:ascii="Times New Roman" w:hAnsi="Times New Roman" w:cs="Times New Roman"/>
          <w:sz w:val="28"/>
          <w:szCs w:val="28"/>
          <w:lang w:val="uk-UA"/>
        </w:rPr>
      </w:pPr>
      <w:r w:rsidRPr="00951A5D">
        <w:rPr>
          <w:rFonts w:ascii="Times New Roman" w:hAnsi="Times New Roman" w:cs="Times New Roman"/>
          <w:sz w:val="28"/>
          <w:szCs w:val="28"/>
          <w:lang w:val="uk-UA"/>
        </w:rPr>
        <w:t>о</w:t>
      </w:r>
      <w:r w:rsidR="005F4E22" w:rsidRPr="00951A5D">
        <w:rPr>
          <w:rFonts w:ascii="Times New Roman" w:hAnsi="Times New Roman" w:cs="Times New Roman"/>
          <w:sz w:val="28"/>
          <w:szCs w:val="28"/>
          <w:lang w:val="uk-UA"/>
        </w:rPr>
        <w:t>бладнання</w:t>
      </w:r>
      <w:r w:rsidR="00AD4CBF" w:rsidRPr="00951A5D">
        <w:rPr>
          <w:rFonts w:ascii="Times New Roman" w:hAnsi="Times New Roman" w:cs="Times New Roman"/>
          <w:sz w:val="28"/>
          <w:szCs w:val="28"/>
          <w:lang w:val="uk-UA"/>
        </w:rPr>
        <w:t xml:space="preserve"> з </w:t>
      </w:r>
      <w:r w:rsidR="005F4E22" w:rsidRPr="00951A5D">
        <w:rPr>
          <w:rFonts w:ascii="Times New Roman" w:hAnsi="Times New Roman" w:cs="Times New Roman"/>
          <w:sz w:val="28"/>
          <w:szCs w:val="28"/>
          <w:lang w:val="uk-UA"/>
        </w:rPr>
        <w:t>маркування</w:t>
      </w:r>
      <w:r w:rsidRPr="00951A5D">
        <w:rPr>
          <w:rFonts w:ascii="Times New Roman" w:hAnsi="Times New Roman" w:cs="Times New Roman"/>
          <w:sz w:val="28"/>
          <w:szCs w:val="28"/>
          <w:lang w:val="uk-UA"/>
        </w:rPr>
        <w:t>м</w:t>
      </w:r>
      <w:r w:rsidR="005F4E22" w:rsidRPr="00951A5D">
        <w:rPr>
          <w:rFonts w:ascii="Times New Roman" w:hAnsi="Times New Roman" w:cs="Times New Roman"/>
          <w:sz w:val="28"/>
          <w:szCs w:val="28"/>
          <w:lang w:val="uk-UA"/>
        </w:rPr>
        <w:t xml:space="preserve"> «штурвал», </w:t>
      </w:r>
      <w:r w:rsidRPr="00951A5D">
        <w:rPr>
          <w:rFonts w:ascii="Times New Roman" w:hAnsi="Times New Roman" w:cs="Times New Roman"/>
          <w:sz w:val="28"/>
          <w:szCs w:val="28"/>
          <w:lang w:val="uk-UA"/>
        </w:rPr>
        <w:t>яке  необхідно замінити обладнанням з тимчасовим свідоцтвом</w:t>
      </w:r>
      <w:r w:rsidR="00AD4CBF" w:rsidRPr="00951A5D">
        <w:rPr>
          <w:rFonts w:ascii="Times New Roman" w:hAnsi="Times New Roman" w:cs="Times New Roman"/>
          <w:sz w:val="28"/>
          <w:szCs w:val="28"/>
          <w:lang w:val="uk-UA"/>
        </w:rPr>
        <w:t>;</w:t>
      </w:r>
    </w:p>
    <w:p w14:paraId="3DAEE996" w14:textId="502FC5D5" w:rsidR="005F4E22" w:rsidRPr="005F4E22" w:rsidRDefault="005F4E22" w:rsidP="0054666C">
      <w:pPr>
        <w:spacing w:after="0" w:line="360" w:lineRule="auto"/>
        <w:ind w:firstLine="425"/>
        <w:jc w:val="both"/>
        <w:rPr>
          <w:rFonts w:ascii="Times New Roman" w:hAnsi="Times New Roman" w:cs="Times New Roman"/>
          <w:sz w:val="28"/>
          <w:szCs w:val="28"/>
          <w:lang w:val="uk-UA"/>
        </w:rPr>
      </w:pPr>
      <w:r w:rsidRPr="00951A5D">
        <w:rPr>
          <w:rFonts w:ascii="Times New Roman" w:hAnsi="Times New Roman" w:cs="Times New Roman"/>
          <w:sz w:val="28"/>
          <w:szCs w:val="28"/>
          <w:lang w:val="uk-UA"/>
        </w:rPr>
        <w:t>детальн</w:t>
      </w:r>
      <w:r w:rsidR="00AD4CBF" w:rsidRPr="00951A5D">
        <w:rPr>
          <w:rFonts w:ascii="Times New Roman" w:hAnsi="Times New Roman" w:cs="Times New Roman"/>
          <w:sz w:val="28"/>
          <w:szCs w:val="28"/>
          <w:lang w:val="uk-UA"/>
        </w:rPr>
        <w:t>их</w:t>
      </w:r>
      <w:r w:rsidRPr="00951A5D">
        <w:rPr>
          <w:rFonts w:ascii="Times New Roman" w:hAnsi="Times New Roman" w:cs="Times New Roman"/>
          <w:sz w:val="28"/>
          <w:szCs w:val="28"/>
          <w:lang w:val="uk-UA"/>
        </w:rPr>
        <w:t xml:space="preserve"> обставин, при яких видан</w:t>
      </w:r>
      <w:r w:rsidR="00AD4CBF" w:rsidRPr="00951A5D">
        <w:rPr>
          <w:rFonts w:ascii="Times New Roman" w:hAnsi="Times New Roman" w:cs="Times New Roman"/>
          <w:sz w:val="28"/>
          <w:szCs w:val="28"/>
          <w:lang w:val="uk-UA"/>
        </w:rPr>
        <w:t>е</w:t>
      </w:r>
      <w:r w:rsidRPr="00951A5D">
        <w:rPr>
          <w:rFonts w:ascii="Times New Roman" w:hAnsi="Times New Roman" w:cs="Times New Roman"/>
          <w:sz w:val="28"/>
          <w:szCs w:val="28"/>
          <w:lang w:val="uk-UA"/>
        </w:rPr>
        <w:t xml:space="preserve"> тимчасов</w:t>
      </w:r>
      <w:r w:rsidR="00977352" w:rsidRPr="00951A5D">
        <w:rPr>
          <w:rFonts w:ascii="Times New Roman" w:hAnsi="Times New Roman" w:cs="Times New Roman"/>
          <w:sz w:val="28"/>
          <w:szCs w:val="28"/>
          <w:lang w:val="uk-UA"/>
        </w:rPr>
        <w:t>е</w:t>
      </w:r>
      <w:r w:rsidRPr="00951A5D">
        <w:rPr>
          <w:rFonts w:ascii="Times New Roman" w:hAnsi="Times New Roman" w:cs="Times New Roman"/>
          <w:sz w:val="28"/>
          <w:szCs w:val="28"/>
          <w:lang w:val="uk-UA"/>
        </w:rPr>
        <w:t xml:space="preserve"> свідоцтво, </w:t>
      </w:r>
      <w:r w:rsidR="00AD4CBF" w:rsidRPr="00951A5D">
        <w:rPr>
          <w:rFonts w:ascii="Times New Roman" w:hAnsi="Times New Roman" w:cs="Times New Roman"/>
          <w:sz w:val="28"/>
          <w:szCs w:val="28"/>
          <w:lang w:val="uk-UA"/>
        </w:rPr>
        <w:t>зокрема</w:t>
      </w:r>
      <w:r w:rsidRPr="005F4E22">
        <w:rPr>
          <w:rFonts w:ascii="Times New Roman" w:hAnsi="Times New Roman" w:cs="Times New Roman"/>
          <w:sz w:val="28"/>
          <w:szCs w:val="28"/>
          <w:lang w:val="uk-UA"/>
        </w:rPr>
        <w:t xml:space="preserve"> щодо відсутності на ринку обладнання, що містить маркування «штурвал»;</w:t>
      </w:r>
    </w:p>
    <w:p w14:paraId="1B5C9397" w14:textId="7676B9C3" w:rsidR="005F4E22" w:rsidRPr="005F4E22" w:rsidRDefault="005A5ECF" w:rsidP="0054666C">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точн</w:t>
      </w:r>
      <w:r w:rsidR="006F56F2">
        <w:rPr>
          <w:rFonts w:ascii="Times New Roman" w:hAnsi="Times New Roman" w:cs="Times New Roman"/>
          <w:sz w:val="28"/>
          <w:szCs w:val="28"/>
          <w:lang w:val="uk-UA"/>
        </w:rPr>
        <w:t>их</w:t>
      </w:r>
      <w:r w:rsidR="0068043A">
        <w:rPr>
          <w:rFonts w:ascii="Times New Roman" w:hAnsi="Times New Roman" w:cs="Times New Roman"/>
          <w:sz w:val="28"/>
          <w:szCs w:val="28"/>
          <w:lang w:val="uk-UA"/>
        </w:rPr>
        <w:t xml:space="preserve"> </w:t>
      </w:r>
      <w:proofErr w:type="spellStart"/>
      <w:r w:rsidR="0068043A">
        <w:rPr>
          <w:rFonts w:ascii="Times New Roman" w:hAnsi="Times New Roman" w:cs="Times New Roman"/>
          <w:sz w:val="28"/>
          <w:szCs w:val="28"/>
          <w:lang w:val="uk-UA"/>
        </w:rPr>
        <w:t>проє</w:t>
      </w:r>
      <w:r>
        <w:rPr>
          <w:rFonts w:ascii="Times New Roman" w:hAnsi="Times New Roman" w:cs="Times New Roman"/>
          <w:sz w:val="28"/>
          <w:szCs w:val="28"/>
          <w:lang w:val="uk-UA"/>
        </w:rPr>
        <w:t>ктн</w:t>
      </w:r>
      <w:r w:rsidR="006F56F2">
        <w:rPr>
          <w:rFonts w:ascii="Times New Roman" w:hAnsi="Times New Roman" w:cs="Times New Roman"/>
          <w:sz w:val="28"/>
          <w:szCs w:val="28"/>
          <w:lang w:val="uk-UA"/>
        </w:rPr>
        <w:t>их</w:t>
      </w:r>
      <w:proofErr w:type="spellEnd"/>
      <w:r w:rsidR="00A264A7">
        <w:rPr>
          <w:rFonts w:ascii="Times New Roman" w:hAnsi="Times New Roman" w:cs="Times New Roman"/>
          <w:sz w:val="28"/>
          <w:szCs w:val="28"/>
          <w:lang w:val="uk-UA"/>
        </w:rPr>
        <w:t xml:space="preserve"> </w:t>
      </w:r>
      <w:r w:rsidR="00EF442C" w:rsidRPr="005F4E22">
        <w:rPr>
          <w:rFonts w:ascii="Times New Roman" w:hAnsi="Times New Roman" w:cs="Times New Roman"/>
          <w:sz w:val="28"/>
          <w:szCs w:val="28"/>
          <w:lang w:val="uk-UA"/>
        </w:rPr>
        <w:t>конструк</w:t>
      </w:r>
      <w:r>
        <w:rPr>
          <w:rFonts w:ascii="Times New Roman" w:hAnsi="Times New Roman" w:cs="Times New Roman"/>
          <w:sz w:val="28"/>
          <w:szCs w:val="28"/>
          <w:lang w:val="uk-UA"/>
        </w:rPr>
        <w:t>торськ</w:t>
      </w:r>
      <w:r w:rsidR="006F56F2">
        <w:rPr>
          <w:rFonts w:ascii="Times New Roman" w:hAnsi="Times New Roman" w:cs="Times New Roman"/>
          <w:sz w:val="28"/>
          <w:szCs w:val="28"/>
          <w:lang w:val="uk-UA"/>
        </w:rPr>
        <w:t>их</w:t>
      </w:r>
      <w:r>
        <w:rPr>
          <w:rFonts w:ascii="Times New Roman" w:hAnsi="Times New Roman" w:cs="Times New Roman"/>
          <w:sz w:val="28"/>
          <w:szCs w:val="28"/>
          <w:lang w:val="uk-UA"/>
        </w:rPr>
        <w:t xml:space="preserve"> та </w:t>
      </w:r>
      <w:r w:rsidR="005F4E22" w:rsidRPr="005F4E22">
        <w:rPr>
          <w:rFonts w:ascii="Times New Roman" w:hAnsi="Times New Roman" w:cs="Times New Roman"/>
          <w:sz w:val="28"/>
          <w:szCs w:val="28"/>
          <w:lang w:val="uk-UA"/>
        </w:rPr>
        <w:t>експлуатаційн</w:t>
      </w:r>
      <w:r w:rsidR="006F56F2">
        <w:rPr>
          <w:rFonts w:ascii="Times New Roman" w:hAnsi="Times New Roman" w:cs="Times New Roman"/>
          <w:sz w:val="28"/>
          <w:szCs w:val="28"/>
          <w:lang w:val="uk-UA"/>
        </w:rPr>
        <w:t>их</w:t>
      </w:r>
      <w:r>
        <w:rPr>
          <w:rFonts w:ascii="Times New Roman" w:hAnsi="Times New Roman" w:cs="Times New Roman"/>
          <w:sz w:val="28"/>
          <w:szCs w:val="28"/>
          <w:lang w:val="uk-UA"/>
        </w:rPr>
        <w:t xml:space="preserve"> вимог, за якими обладнання було схвалено державною, що здійснює сертифікацію; </w:t>
      </w:r>
      <w:r w:rsidR="005F4E22" w:rsidRPr="005F4E22">
        <w:rPr>
          <w:rFonts w:ascii="Times New Roman" w:hAnsi="Times New Roman" w:cs="Times New Roman"/>
          <w:sz w:val="28"/>
          <w:szCs w:val="28"/>
          <w:lang w:val="uk-UA"/>
        </w:rPr>
        <w:t xml:space="preserve"> </w:t>
      </w:r>
    </w:p>
    <w:p w14:paraId="386968DC" w14:textId="07727E64" w:rsidR="005F4E22" w:rsidRDefault="006F56F2" w:rsidP="0054666C">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застосованих </w:t>
      </w:r>
      <w:r w:rsidR="005F4E22" w:rsidRPr="005F4E22">
        <w:rPr>
          <w:rFonts w:ascii="Times New Roman" w:hAnsi="Times New Roman" w:cs="Times New Roman"/>
          <w:sz w:val="28"/>
          <w:szCs w:val="28"/>
          <w:lang w:val="uk-UA"/>
        </w:rPr>
        <w:t>стандарт</w:t>
      </w:r>
      <w:r w:rsidR="00A264A7">
        <w:rPr>
          <w:rFonts w:ascii="Times New Roman" w:hAnsi="Times New Roman" w:cs="Times New Roman"/>
          <w:sz w:val="28"/>
          <w:szCs w:val="28"/>
          <w:lang w:val="uk-UA"/>
        </w:rPr>
        <w:t>ів</w:t>
      </w:r>
      <w:r w:rsidR="005F4E22" w:rsidRPr="005F4E22">
        <w:rPr>
          <w:rFonts w:ascii="Times New Roman" w:hAnsi="Times New Roman" w:cs="Times New Roman"/>
          <w:sz w:val="28"/>
          <w:szCs w:val="28"/>
          <w:lang w:val="uk-UA"/>
        </w:rPr>
        <w:t xml:space="preserve"> випробувань, у разі наявності</w:t>
      </w:r>
      <w:r>
        <w:rPr>
          <w:rFonts w:ascii="Times New Roman" w:hAnsi="Times New Roman" w:cs="Times New Roman"/>
          <w:sz w:val="28"/>
          <w:szCs w:val="28"/>
          <w:lang w:val="uk-UA"/>
        </w:rPr>
        <w:t>.</w:t>
      </w:r>
    </w:p>
    <w:p w14:paraId="7F1A522D" w14:textId="77777777" w:rsidR="00A127D7" w:rsidRDefault="00A127D7" w:rsidP="00E51128">
      <w:pPr>
        <w:spacing w:after="0" w:line="360" w:lineRule="auto"/>
        <w:ind w:firstLine="425"/>
        <w:jc w:val="both"/>
        <w:rPr>
          <w:rFonts w:ascii="Times New Roman" w:hAnsi="Times New Roman" w:cs="Times New Roman"/>
          <w:b/>
          <w:sz w:val="28"/>
          <w:szCs w:val="28"/>
          <w:lang w:val="uk-UA"/>
        </w:rPr>
      </w:pPr>
    </w:p>
    <w:p w14:paraId="492F38C6" w14:textId="68C86D4D" w:rsidR="00A127D7" w:rsidRDefault="00A127D7" w:rsidP="00A127D7">
      <w:pPr>
        <w:spacing w:after="0" w:line="360" w:lineRule="auto"/>
        <w:ind w:firstLine="425"/>
        <w:jc w:val="center"/>
        <w:rPr>
          <w:rFonts w:ascii="Times New Roman" w:hAnsi="Times New Roman" w:cs="Times New Roman"/>
          <w:b/>
          <w:sz w:val="28"/>
          <w:szCs w:val="28"/>
          <w:lang w:val="uk-UA"/>
        </w:rPr>
      </w:pPr>
      <w:proofErr w:type="spellStart"/>
      <w:r w:rsidRPr="00A127D7">
        <w:rPr>
          <w:rFonts w:ascii="Times New Roman" w:hAnsi="Times New Roman" w:cs="Times New Roman"/>
          <w:b/>
          <w:sz w:val="28"/>
          <w:szCs w:val="28"/>
          <w:lang w:val="uk-UA"/>
        </w:rPr>
        <w:t>Імплементаційні</w:t>
      </w:r>
      <w:proofErr w:type="spellEnd"/>
      <w:r w:rsidRPr="00A127D7">
        <w:rPr>
          <w:rFonts w:ascii="Times New Roman" w:hAnsi="Times New Roman" w:cs="Times New Roman"/>
          <w:b/>
          <w:sz w:val="28"/>
          <w:szCs w:val="28"/>
          <w:lang w:val="uk-UA"/>
        </w:rPr>
        <w:t xml:space="preserve"> інструменти</w:t>
      </w:r>
    </w:p>
    <w:p w14:paraId="6C160FB1" w14:textId="77777777" w:rsidR="00A127D7" w:rsidRPr="00A127D7" w:rsidRDefault="00A127D7" w:rsidP="00E51128">
      <w:pPr>
        <w:spacing w:after="0" w:line="360" w:lineRule="auto"/>
        <w:ind w:firstLine="425"/>
        <w:jc w:val="both"/>
        <w:rPr>
          <w:rFonts w:ascii="Times New Roman" w:hAnsi="Times New Roman" w:cs="Times New Roman"/>
          <w:b/>
          <w:sz w:val="28"/>
          <w:szCs w:val="28"/>
          <w:lang w:val="uk-UA"/>
        </w:rPr>
      </w:pPr>
    </w:p>
    <w:p w14:paraId="20A75D4B" w14:textId="55602568" w:rsidR="00A97433" w:rsidRDefault="009375D9" w:rsidP="00E51128">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A17B3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A97433" w:rsidRPr="00A97433">
        <w:rPr>
          <w:rFonts w:ascii="Times New Roman" w:hAnsi="Times New Roman" w:cs="Times New Roman"/>
          <w:sz w:val="28"/>
          <w:szCs w:val="28"/>
          <w:lang w:val="uk-UA"/>
        </w:rPr>
        <w:t xml:space="preserve">Для кожної позиції морського обладнання, для якої необхідно схвалення адміністрації держави прапора відповідно до вимог міжнародних конвенцій, </w:t>
      </w:r>
      <w:r w:rsidR="00A127D7">
        <w:rPr>
          <w:rFonts w:ascii="Times New Roman" w:hAnsi="Times New Roman" w:cs="Times New Roman"/>
          <w:sz w:val="28"/>
          <w:szCs w:val="28"/>
          <w:lang w:val="uk-UA"/>
        </w:rPr>
        <w:t>Ц</w:t>
      </w:r>
      <w:r w:rsidR="00240AE4" w:rsidRPr="00240AE4">
        <w:rPr>
          <w:rFonts w:ascii="Times New Roman" w:hAnsi="Times New Roman" w:cs="Times New Roman"/>
          <w:sz w:val="28"/>
          <w:szCs w:val="28"/>
          <w:lang w:val="uk-UA"/>
        </w:rPr>
        <w:t>ентральни</w:t>
      </w:r>
      <w:r w:rsidR="00240AE4">
        <w:rPr>
          <w:rFonts w:ascii="Times New Roman" w:hAnsi="Times New Roman" w:cs="Times New Roman"/>
          <w:sz w:val="28"/>
          <w:szCs w:val="28"/>
          <w:lang w:val="uk-UA"/>
        </w:rPr>
        <w:t>м</w:t>
      </w:r>
      <w:r w:rsidR="00240AE4" w:rsidRPr="00240AE4">
        <w:rPr>
          <w:rFonts w:ascii="Times New Roman" w:hAnsi="Times New Roman" w:cs="Times New Roman"/>
          <w:sz w:val="28"/>
          <w:szCs w:val="28"/>
          <w:lang w:val="uk-UA"/>
        </w:rPr>
        <w:t xml:space="preserve"> орган</w:t>
      </w:r>
      <w:r w:rsidR="00240AE4">
        <w:rPr>
          <w:rFonts w:ascii="Times New Roman" w:hAnsi="Times New Roman" w:cs="Times New Roman"/>
          <w:sz w:val="28"/>
          <w:szCs w:val="28"/>
          <w:lang w:val="uk-UA"/>
        </w:rPr>
        <w:t>ом</w:t>
      </w:r>
      <w:r w:rsidR="00240AE4" w:rsidRPr="00240AE4">
        <w:rPr>
          <w:rFonts w:ascii="Times New Roman" w:hAnsi="Times New Roman" w:cs="Times New Roman"/>
          <w:sz w:val="28"/>
          <w:szCs w:val="28"/>
          <w:lang w:val="uk-UA"/>
        </w:rPr>
        <w:t xml:space="preserve"> виконавчої влади, що забезпечує формування та реалізує державну політику у сфері транспорту</w:t>
      </w:r>
      <w:r w:rsidR="00240AE4">
        <w:rPr>
          <w:rFonts w:ascii="Times New Roman" w:hAnsi="Times New Roman" w:cs="Times New Roman"/>
          <w:sz w:val="28"/>
          <w:szCs w:val="28"/>
          <w:lang w:val="uk-UA"/>
        </w:rPr>
        <w:t>,</w:t>
      </w:r>
      <w:r w:rsidR="00240AE4" w:rsidRPr="00240AE4">
        <w:rPr>
          <w:rFonts w:ascii="Times New Roman" w:hAnsi="Times New Roman" w:cs="Times New Roman"/>
          <w:sz w:val="28"/>
          <w:szCs w:val="28"/>
          <w:lang w:val="uk-UA"/>
        </w:rPr>
        <w:t xml:space="preserve"> </w:t>
      </w:r>
      <w:r w:rsidR="00A97433" w:rsidRPr="00951A5D">
        <w:rPr>
          <w:rFonts w:ascii="Times New Roman" w:hAnsi="Times New Roman" w:cs="Times New Roman"/>
          <w:sz w:val="28"/>
          <w:szCs w:val="28"/>
          <w:lang w:val="uk-UA"/>
        </w:rPr>
        <w:t>в</w:t>
      </w:r>
      <w:r w:rsidR="00A97433" w:rsidRPr="00A32387">
        <w:rPr>
          <w:rFonts w:ascii="Times New Roman" w:hAnsi="Times New Roman" w:cs="Times New Roman"/>
          <w:sz w:val="28"/>
          <w:szCs w:val="28"/>
          <w:lang w:val="uk-UA"/>
        </w:rPr>
        <w:t>становлюються</w:t>
      </w:r>
      <w:r w:rsidR="00A97433" w:rsidRPr="00084CA4">
        <w:rPr>
          <w:rFonts w:ascii="Times New Roman" w:hAnsi="Times New Roman" w:cs="Times New Roman"/>
          <w:sz w:val="28"/>
          <w:szCs w:val="28"/>
          <w:lang w:val="uk-UA"/>
        </w:rPr>
        <w:t xml:space="preserve"> </w:t>
      </w:r>
      <w:proofErr w:type="spellStart"/>
      <w:r w:rsidR="0068043A">
        <w:rPr>
          <w:rFonts w:ascii="Times New Roman" w:hAnsi="Times New Roman" w:cs="Times New Roman"/>
          <w:sz w:val="28"/>
          <w:szCs w:val="28"/>
          <w:lang w:val="uk-UA"/>
        </w:rPr>
        <w:t>проє</w:t>
      </w:r>
      <w:r w:rsidR="00A97433" w:rsidRPr="00A97433">
        <w:rPr>
          <w:rFonts w:ascii="Times New Roman" w:hAnsi="Times New Roman" w:cs="Times New Roman"/>
          <w:sz w:val="28"/>
          <w:szCs w:val="28"/>
          <w:lang w:val="uk-UA"/>
        </w:rPr>
        <w:t>ктні</w:t>
      </w:r>
      <w:proofErr w:type="spellEnd"/>
      <w:r w:rsidR="00A97433" w:rsidRPr="00A97433">
        <w:rPr>
          <w:rFonts w:ascii="Times New Roman" w:hAnsi="Times New Roman" w:cs="Times New Roman"/>
          <w:sz w:val="28"/>
          <w:szCs w:val="28"/>
          <w:lang w:val="uk-UA"/>
        </w:rPr>
        <w:t>, конструкторські та експлуатаційні вимоги  та стандарти випробувань, передбачені в міжнародних інструментах</w:t>
      </w:r>
      <w:r w:rsidR="00087821">
        <w:rPr>
          <w:rFonts w:ascii="Times New Roman" w:hAnsi="Times New Roman" w:cs="Times New Roman"/>
          <w:sz w:val="28"/>
          <w:szCs w:val="28"/>
          <w:lang w:val="uk-UA"/>
        </w:rPr>
        <w:t>, із зазначенням дати, з якої</w:t>
      </w:r>
      <w:r w:rsidR="00A97433" w:rsidRPr="00A97433">
        <w:rPr>
          <w:rFonts w:ascii="Times New Roman" w:hAnsi="Times New Roman" w:cs="Times New Roman"/>
          <w:sz w:val="28"/>
          <w:szCs w:val="28"/>
          <w:lang w:val="uk-UA"/>
        </w:rPr>
        <w:t xml:space="preserve"> застосовують</w:t>
      </w:r>
      <w:r w:rsidR="00087821" w:rsidRPr="00087821">
        <w:rPr>
          <w:rFonts w:ascii="Times New Roman" w:hAnsi="Times New Roman" w:cs="Times New Roman"/>
          <w:sz w:val="28"/>
          <w:szCs w:val="28"/>
          <w:lang w:val="uk-UA"/>
        </w:rPr>
        <w:t xml:space="preserve"> </w:t>
      </w:r>
      <w:r w:rsidR="00087821" w:rsidRPr="00A97433">
        <w:rPr>
          <w:rFonts w:ascii="Times New Roman" w:hAnsi="Times New Roman" w:cs="Times New Roman"/>
          <w:sz w:val="28"/>
          <w:szCs w:val="28"/>
          <w:lang w:val="uk-UA"/>
        </w:rPr>
        <w:t>такі вимоги</w:t>
      </w:r>
      <w:r w:rsidR="00087821">
        <w:rPr>
          <w:rFonts w:ascii="Times New Roman" w:hAnsi="Times New Roman" w:cs="Times New Roman"/>
          <w:sz w:val="28"/>
          <w:szCs w:val="28"/>
          <w:lang w:val="uk-UA"/>
        </w:rPr>
        <w:t>,</w:t>
      </w:r>
      <w:r w:rsidR="00A97433" w:rsidRPr="00A97433">
        <w:rPr>
          <w:rFonts w:ascii="Times New Roman" w:hAnsi="Times New Roman" w:cs="Times New Roman"/>
          <w:sz w:val="28"/>
          <w:szCs w:val="28"/>
          <w:lang w:val="uk-UA"/>
        </w:rPr>
        <w:t xml:space="preserve"> та стандарти випробувань, у тому числі дати введення в обіг та встановлення на борту, відповідно до міжнародних інструментів та з урахуванням строків суднобудування. </w:t>
      </w:r>
    </w:p>
    <w:p w14:paraId="1979FE21" w14:textId="335F0626" w:rsidR="00A97433" w:rsidRDefault="009375D9" w:rsidP="00E51128">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sidR="00A17B3F">
        <w:rPr>
          <w:rFonts w:ascii="Times New Roman" w:hAnsi="Times New Roman" w:cs="Times New Roman"/>
          <w:sz w:val="28"/>
          <w:szCs w:val="28"/>
          <w:lang w:val="uk-UA"/>
        </w:rPr>
        <w:t>2</w:t>
      </w:r>
      <w:r w:rsidR="00240AE4">
        <w:rPr>
          <w:rFonts w:ascii="Times New Roman" w:hAnsi="Times New Roman" w:cs="Times New Roman"/>
          <w:sz w:val="28"/>
          <w:szCs w:val="28"/>
          <w:lang w:val="uk-UA"/>
        </w:rPr>
        <w:t xml:space="preserve">. </w:t>
      </w:r>
      <w:r w:rsidR="00240AE4" w:rsidRPr="00240AE4">
        <w:rPr>
          <w:lang w:val="uk-UA"/>
        </w:rPr>
        <w:t xml:space="preserve"> </w:t>
      </w:r>
      <w:r w:rsidR="00240AE4" w:rsidRPr="00240AE4">
        <w:rPr>
          <w:rFonts w:ascii="Times New Roman" w:hAnsi="Times New Roman" w:cs="Times New Roman"/>
          <w:sz w:val="28"/>
          <w:szCs w:val="28"/>
          <w:lang w:val="uk-UA"/>
        </w:rPr>
        <w:t>Центральни</w:t>
      </w:r>
      <w:r w:rsidR="00240AE4">
        <w:rPr>
          <w:rFonts w:ascii="Times New Roman" w:hAnsi="Times New Roman" w:cs="Times New Roman"/>
          <w:sz w:val="28"/>
          <w:szCs w:val="28"/>
          <w:lang w:val="uk-UA"/>
        </w:rPr>
        <w:t>й</w:t>
      </w:r>
      <w:r w:rsidR="00240AE4" w:rsidRPr="00240AE4">
        <w:rPr>
          <w:rFonts w:ascii="Times New Roman" w:hAnsi="Times New Roman" w:cs="Times New Roman"/>
          <w:sz w:val="28"/>
          <w:szCs w:val="28"/>
          <w:lang w:val="uk-UA"/>
        </w:rPr>
        <w:t xml:space="preserve"> орган виконавчої влади, що забезпечує формування та реалізує державну політику у сфері транспорту</w:t>
      </w:r>
      <w:r w:rsidR="00240AE4">
        <w:rPr>
          <w:rFonts w:ascii="Times New Roman" w:hAnsi="Times New Roman" w:cs="Times New Roman"/>
          <w:sz w:val="28"/>
          <w:szCs w:val="28"/>
          <w:lang w:val="uk-UA"/>
        </w:rPr>
        <w:t>,</w:t>
      </w:r>
      <w:r w:rsidR="00240AE4" w:rsidRPr="00240AE4">
        <w:rPr>
          <w:rFonts w:ascii="Times New Roman" w:hAnsi="Times New Roman" w:cs="Times New Roman"/>
          <w:sz w:val="28"/>
          <w:szCs w:val="28"/>
          <w:lang w:val="uk-UA"/>
        </w:rPr>
        <w:t xml:space="preserve"> </w:t>
      </w:r>
      <w:r w:rsidR="00240AE4">
        <w:rPr>
          <w:rFonts w:ascii="Times New Roman" w:hAnsi="Times New Roman" w:cs="Times New Roman"/>
          <w:sz w:val="28"/>
          <w:szCs w:val="28"/>
          <w:lang w:val="uk-UA"/>
        </w:rPr>
        <w:t xml:space="preserve">забезпечує актуалізацію </w:t>
      </w:r>
      <w:r w:rsidR="00A97433" w:rsidRPr="00A97433">
        <w:rPr>
          <w:rFonts w:ascii="Times New Roman" w:hAnsi="Times New Roman" w:cs="Times New Roman"/>
          <w:sz w:val="28"/>
          <w:szCs w:val="28"/>
          <w:lang w:val="uk-UA"/>
        </w:rPr>
        <w:t xml:space="preserve"> відповідн</w:t>
      </w:r>
      <w:r w:rsidR="00240AE4">
        <w:rPr>
          <w:rFonts w:ascii="Times New Roman" w:hAnsi="Times New Roman" w:cs="Times New Roman"/>
          <w:sz w:val="28"/>
          <w:szCs w:val="28"/>
          <w:lang w:val="uk-UA"/>
        </w:rPr>
        <w:t>их</w:t>
      </w:r>
      <w:r w:rsidR="00BD3187">
        <w:rPr>
          <w:rFonts w:ascii="Times New Roman" w:hAnsi="Times New Roman" w:cs="Times New Roman"/>
          <w:sz w:val="28"/>
          <w:szCs w:val="28"/>
          <w:lang w:val="uk-UA"/>
        </w:rPr>
        <w:t xml:space="preserve"> </w:t>
      </w:r>
      <w:proofErr w:type="spellStart"/>
      <w:r w:rsidR="00BD3187">
        <w:rPr>
          <w:rFonts w:ascii="Times New Roman" w:hAnsi="Times New Roman" w:cs="Times New Roman"/>
          <w:sz w:val="28"/>
          <w:szCs w:val="28"/>
          <w:lang w:val="uk-UA"/>
        </w:rPr>
        <w:t>проє</w:t>
      </w:r>
      <w:r w:rsidR="00A97433" w:rsidRPr="00A97433">
        <w:rPr>
          <w:rFonts w:ascii="Times New Roman" w:hAnsi="Times New Roman" w:cs="Times New Roman"/>
          <w:sz w:val="28"/>
          <w:szCs w:val="28"/>
          <w:lang w:val="uk-UA"/>
        </w:rPr>
        <w:t>ктн</w:t>
      </w:r>
      <w:r w:rsidR="00240AE4">
        <w:rPr>
          <w:rFonts w:ascii="Times New Roman" w:hAnsi="Times New Roman" w:cs="Times New Roman"/>
          <w:sz w:val="28"/>
          <w:szCs w:val="28"/>
          <w:lang w:val="uk-UA"/>
        </w:rPr>
        <w:t>их</w:t>
      </w:r>
      <w:proofErr w:type="spellEnd"/>
      <w:r w:rsidR="00A97433" w:rsidRPr="00A97433">
        <w:rPr>
          <w:rFonts w:ascii="Times New Roman" w:hAnsi="Times New Roman" w:cs="Times New Roman"/>
          <w:sz w:val="28"/>
          <w:szCs w:val="28"/>
          <w:lang w:val="uk-UA"/>
        </w:rPr>
        <w:t>, конструкторськ</w:t>
      </w:r>
      <w:r w:rsidR="00240AE4">
        <w:rPr>
          <w:rFonts w:ascii="Times New Roman" w:hAnsi="Times New Roman" w:cs="Times New Roman"/>
          <w:sz w:val="28"/>
          <w:szCs w:val="28"/>
          <w:lang w:val="uk-UA"/>
        </w:rPr>
        <w:t>их та експлуатаційних</w:t>
      </w:r>
      <w:r w:rsidR="00A97433" w:rsidRPr="00A97433">
        <w:rPr>
          <w:rFonts w:ascii="Times New Roman" w:hAnsi="Times New Roman" w:cs="Times New Roman"/>
          <w:sz w:val="28"/>
          <w:szCs w:val="28"/>
          <w:lang w:val="uk-UA"/>
        </w:rPr>
        <w:t xml:space="preserve"> вимог, нещодавно встановлен</w:t>
      </w:r>
      <w:r w:rsidR="00240AE4">
        <w:rPr>
          <w:rFonts w:ascii="Times New Roman" w:hAnsi="Times New Roman" w:cs="Times New Roman"/>
          <w:sz w:val="28"/>
          <w:szCs w:val="28"/>
          <w:lang w:val="uk-UA"/>
        </w:rPr>
        <w:t>их</w:t>
      </w:r>
      <w:r w:rsidR="00A97433" w:rsidRPr="00A97433">
        <w:rPr>
          <w:rFonts w:ascii="Times New Roman" w:hAnsi="Times New Roman" w:cs="Times New Roman"/>
          <w:sz w:val="28"/>
          <w:szCs w:val="28"/>
          <w:lang w:val="uk-UA"/>
        </w:rPr>
        <w:t xml:space="preserve"> в міжнародних інструментах та застосовн</w:t>
      </w:r>
      <w:r w:rsidR="00240AE4">
        <w:rPr>
          <w:rFonts w:ascii="Times New Roman" w:hAnsi="Times New Roman" w:cs="Times New Roman"/>
          <w:sz w:val="28"/>
          <w:szCs w:val="28"/>
          <w:lang w:val="uk-UA"/>
        </w:rPr>
        <w:t>их</w:t>
      </w:r>
      <w:r w:rsidR="00A97433" w:rsidRPr="00A97433">
        <w:rPr>
          <w:rFonts w:ascii="Times New Roman" w:hAnsi="Times New Roman" w:cs="Times New Roman"/>
          <w:sz w:val="28"/>
          <w:szCs w:val="28"/>
          <w:lang w:val="uk-UA"/>
        </w:rPr>
        <w:t xml:space="preserve"> до вже встановленого на борту </w:t>
      </w:r>
      <w:r w:rsidR="006C60BF">
        <w:rPr>
          <w:rFonts w:ascii="Times New Roman" w:hAnsi="Times New Roman" w:cs="Times New Roman"/>
          <w:sz w:val="28"/>
          <w:szCs w:val="28"/>
          <w:lang w:val="uk-UA"/>
        </w:rPr>
        <w:t xml:space="preserve">судна морського </w:t>
      </w:r>
      <w:r w:rsidR="00A97433" w:rsidRPr="00A97433">
        <w:rPr>
          <w:rFonts w:ascii="Times New Roman" w:hAnsi="Times New Roman" w:cs="Times New Roman"/>
          <w:sz w:val="28"/>
          <w:szCs w:val="28"/>
          <w:lang w:val="uk-UA"/>
        </w:rPr>
        <w:t xml:space="preserve">обладнання, щоб забезпечити відповідність </w:t>
      </w:r>
      <w:r w:rsidR="006C60BF">
        <w:rPr>
          <w:rFonts w:ascii="Times New Roman" w:hAnsi="Times New Roman" w:cs="Times New Roman"/>
          <w:sz w:val="28"/>
          <w:szCs w:val="28"/>
          <w:lang w:val="uk-UA"/>
        </w:rPr>
        <w:t>такого</w:t>
      </w:r>
      <w:r w:rsidR="00A97433" w:rsidRPr="00A97433">
        <w:rPr>
          <w:rFonts w:ascii="Times New Roman" w:hAnsi="Times New Roman" w:cs="Times New Roman"/>
          <w:sz w:val="28"/>
          <w:szCs w:val="28"/>
          <w:lang w:val="uk-UA"/>
        </w:rPr>
        <w:t xml:space="preserve"> встановленого обладнання вимогам міжнародних інструментів.</w:t>
      </w:r>
    </w:p>
    <w:p w14:paraId="6CEB65B9" w14:textId="77777777" w:rsidR="00E51128" w:rsidRPr="00A97433" w:rsidRDefault="00E51128" w:rsidP="00E51128">
      <w:pPr>
        <w:spacing w:after="0" w:line="360" w:lineRule="auto"/>
        <w:ind w:firstLine="425"/>
        <w:jc w:val="both"/>
        <w:rPr>
          <w:rFonts w:ascii="Times New Roman" w:hAnsi="Times New Roman" w:cs="Times New Roman"/>
          <w:sz w:val="28"/>
          <w:szCs w:val="28"/>
          <w:lang w:val="uk-UA"/>
        </w:rPr>
      </w:pPr>
    </w:p>
    <w:p w14:paraId="220C2923" w14:textId="219300B0" w:rsidR="00A97433" w:rsidRPr="00A97433" w:rsidRDefault="009375D9" w:rsidP="00E51128">
      <w:pPr>
        <w:spacing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A17B3F">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240AE4">
        <w:rPr>
          <w:rFonts w:ascii="Times New Roman" w:hAnsi="Times New Roman" w:cs="Times New Roman"/>
          <w:sz w:val="28"/>
          <w:szCs w:val="28"/>
          <w:lang w:val="uk-UA"/>
        </w:rPr>
        <w:t>Морська адміністрація</w:t>
      </w:r>
      <w:r w:rsidR="009A02E4">
        <w:rPr>
          <w:rFonts w:ascii="Times New Roman" w:hAnsi="Times New Roman" w:cs="Times New Roman"/>
          <w:sz w:val="28"/>
          <w:szCs w:val="28"/>
          <w:lang w:val="uk-UA"/>
        </w:rPr>
        <w:t xml:space="preserve"> </w:t>
      </w:r>
      <w:r w:rsidR="00B5629C">
        <w:rPr>
          <w:rFonts w:ascii="Times New Roman" w:hAnsi="Times New Roman" w:cs="Times New Roman"/>
          <w:sz w:val="28"/>
          <w:szCs w:val="28"/>
          <w:lang w:val="uk-UA"/>
        </w:rPr>
        <w:t>підтри</w:t>
      </w:r>
      <w:bookmarkStart w:id="0" w:name="_GoBack"/>
      <w:bookmarkEnd w:id="0"/>
      <w:r w:rsidR="00B5629C">
        <w:rPr>
          <w:rFonts w:ascii="Times New Roman" w:hAnsi="Times New Roman" w:cs="Times New Roman"/>
          <w:sz w:val="28"/>
          <w:szCs w:val="28"/>
          <w:lang w:val="uk-UA"/>
        </w:rPr>
        <w:t xml:space="preserve">мує в актуальному </w:t>
      </w:r>
      <w:r w:rsidR="00014264">
        <w:rPr>
          <w:rFonts w:ascii="Times New Roman" w:hAnsi="Times New Roman" w:cs="Times New Roman"/>
          <w:sz w:val="28"/>
          <w:szCs w:val="28"/>
          <w:lang w:val="uk-UA"/>
        </w:rPr>
        <w:t>стані  базу даних (реєстр)</w:t>
      </w:r>
      <w:r w:rsidR="00A32387">
        <w:rPr>
          <w:rFonts w:ascii="Times New Roman" w:hAnsi="Times New Roman" w:cs="Times New Roman"/>
          <w:sz w:val="28"/>
          <w:szCs w:val="28"/>
          <w:lang w:val="uk-UA"/>
        </w:rPr>
        <w:t xml:space="preserve">, </w:t>
      </w:r>
      <w:r w:rsidR="00014264">
        <w:rPr>
          <w:rFonts w:ascii="Times New Roman" w:hAnsi="Times New Roman" w:cs="Times New Roman"/>
          <w:sz w:val="28"/>
          <w:szCs w:val="28"/>
          <w:lang w:val="uk-UA"/>
        </w:rPr>
        <w:t xml:space="preserve">що </w:t>
      </w:r>
      <w:r w:rsidR="00A97433" w:rsidRPr="00A97433">
        <w:rPr>
          <w:rFonts w:ascii="Times New Roman" w:hAnsi="Times New Roman" w:cs="Times New Roman"/>
          <w:sz w:val="28"/>
          <w:szCs w:val="28"/>
          <w:lang w:val="uk-UA"/>
        </w:rPr>
        <w:t xml:space="preserve"> міст</w:t>
      </w:r>
      <w:r w:rsidR="00A32387">
        <w:rPr>
          <w:rFonts w:ascii="Times New Roman" w:hAnsi="Times New Roman" w:cs="Times New Roman"/>
          <w:sz w:val="28"/>
          <w:szCs w:val="28"/>
          <w:lang w:val="uk-UA"/>
        </w:rPr>
        <w:t>и</w:t>
      </w:r>
      <w:r w:rsidR="00A97433" w:rsidRPr="00A97433">
        <w:rPr>
          <w:rFonts w:ascii="Times New Roman" w:hAnsi="Times New Roman" w:cs="Times New Roman"/>
          <w:sz w:val="28"/>
          <w:szCs w:val="28"/>
          <w:lang w:val="uk-UA"/>
        </w:rPr>
        <w:t>ть щонайменше таку інформацію:</w:t>
      </w:r>
    </w:p>
    <w:p w14:paraId="6B38D7B9" w14:textId="0D65CC1D" w:rsidR="00A97433" w:rsidRPr="00A97433" w:rsidRDefault="00A97433" w:rsidP="0054666C">
      <w:pPr>
        <w:spacing w:after="0" w:line="360" w:lineRule="auto"/>
        <w:ind w:firstLine="425"/>
        <w:jc w:val="both"/>
        <w:rPr>
          <w:rFonts w:ascii="Times New Roman" w:hAnsi="Times New Roman" w:cs="Times New Roman"/>
          <w:sz w:val="28"/>
          <w:szCs w:val="28"/>
          <w:lang w:val="uk-UA"/>
        </w:rPr>
      </w:pPr>
      <w:r w:rsidRPr="00A97433">
        <w:rPr>
          <w:rFonts w:ascii="Times New Roman" w:hAnsi="Times New Roman" w:cs="Times New Roman"/>
          <w:sz w:val="28"/>
          <w:szCs w:val="28"/>
          <w:lang w:val="uk-UA"/>
        </w:rPr>
        <w:t>перелік та основні дан</w:t>
      </w:r>
      <w:r w:rsidR="00B5629C">
        <w:rPr>
          <w:rFonts w:ascii="Times New Roman" w:hAnsi="Times New Roman" w:cs="Times New Roman"/>
          <w:sz w:val="28"/>
          <w:szCs w:val="28"/>
          <w:lang w:val="uk-UA"/>
        </w:rPr>
        <w:t>і</w:t>
      </w:r>
      <w:r w:rsidRPr="00A97433">
        <w:rPr>
          <w:rFonts w:ascii="Times New Roman" w:hAnsi="Times New Roman" w:cs="Times New Roman"/>
          <w:sz w:val="28"/>
          <w:szCs w:val="28"/>
          <w:lang w:val="uk-UA"/>
        </w:rPr>
        <w:t xml:space="preserve"> сертифікатів відповідності, виданих призначеними органами відповідно до цього Технічного регламенту;</w:t>
      </w:r>
    </w:p>
    <w:p w14:paraId="12B11DCB" w14:textId="30AC7A36" w:rsidR="00A97433" w:rsidRDefault="00A97433" w:rsidP="0054666C">
      <w:pPr>
        <w:spacing w:after="0" w:line="360" w:lineRule="auto"/>
        <w:ind w:firstLine="425"/>
        <w:jc w:val="both"/>
        <w:rPr>
          <w:rFonts w:ascii="Times New Roman" w:hAnsi="Times New Roman" w:cs="Times New Roman"/>
          <w:sz w:val="28"/>
          <w:szCs w:val="28"/>
          <w:lang w:val="uk-UA"/>
        </w:rPr>
      </w:pPr>
      <w:r w:rsidRPr="00A97433">
        <w:rPr>
          <w:rFonts w:ascii="Times New Roman" w:hAnsi="Times New Roman" w:cs="Times New Roman"/>
          <w:sz w:val="28"/>
          <w:szCs w:val="28"/>
          <w:lang w:val="uk-UA"/>
        </w:rPr>
        <w:t>перелік декларацій про відповідн</w:t>
      </w:r>
      <w:r w:rsidR="00B5629C">
        <w:rPr>
          <w:rFonts w:ascii="Times New Roman" w:hAnsi="Times New Roman" w:cs="Times New Roman"/>
          <w:sz w:val="28"/>
          <w:szCs w:val="28"/>
          <w:lang w:val="uk-UA"/>
        </w:rPr>
        <w:t>і</w:t>
      </w:r>
      <w:r w:rsidRPr="00A97433">
        <w:rPr>
          <w:rFonts w:ascii="Times New Roman" w:hAnsi="Times New Roman" w:cs="Times New Roman"/>
          <w:sz w:val="28"/>
          <w:szCs w:val="28"/>
          <w:lang w:val="uk-UA"/>
        </w:rPr>
        <w:t>сть</w:t>
      </w:r>
      <w:r w:rsidR="00B5629C">
        <w:rPr>
          <w:rFonts w:ascii="Times New Roman" w:hAnsi="Times New Roman" w:cs="Times New Roman"/>
          <w:sz w:val="28"/>
          <w:szCs w:val="28"/>
          <w:lang w:val="uk-UA"/>
        </w:rPr>
        <w:t>,</w:t>
      </w:r>
      <w:r w:rsidRPr="00A97433">
        <w:rPr>
          <w:rFonts w:ascii="Times New Roman" w:hAnsi="Times New Roman" w:cs="Times New Roman"/>
          <w:sz w:val="28"/>
          <w:szCs w:val="28"/>
          <w:lang w:val="uk-UA"/>
        </w:rPr>
        <w:t xml:space="preserve"> виданих </w:t>
      </w:r>
      <w:r w:rsidR="00E547D1">
        <w:rPr>
          <w:rFonts w:ascii="Times New Roman" w:hAnsi="Times New Roman" w:cs="Times New Roman"/>
          <w:sz w:val="28"/>
          <w:szCs w:val="28"/>
          <w:lang w:val="uk-UA"/>
        </w:rPr>
        <w:t xml:space="preserve">виробниками </w:t>
      </w:r>
      <w:r w:rsidRPr="00A97433">
        <w:rPr>
          <w:rFonts w:ascii="Times New Roman" w:hAnsi="Times New Roman" w:cs="Times New Roman"/>
          <w:sz w:val="28"/>
          <w:szCs w:val="28"/>
          <w:lang w:val="uk-UA"/>
        </w:rPr>
        <w:t xml:space="preserve">  відповідно</w:t>
      </w:r>
      <w:r w:rsidR="00A17B3F">
        <w:rPr>
          <w:rFonts w:ascii="Times New Roman" w:hAnsi="Times New Roman" w:cs="Times New Roman"/>
          <w:sz w:val="28"/>
          <w:szCs w:val="28"/>
          <w:lang w:val="uk-UA"/>
        </w:rPr>
        <w:t xml:space="preserve"> до цього Технічного регламенту.</w:t>
      </w:r>
    </w:p>
    <w:p w14:paraId="63D93691" w14:textId="77777777" w:rsidR="00A17B3F" w:rsidRPr="00A97433" w:rsidRDefault="00A17B3F" w:rsidP="0054666C">
      <w:pPr>
        <w:spacing w:after="0" w:line="360" w:lineRule="auto"/>
        <w:ind w:firstLine="425"/>
        <w:jc w:val="both"/>
        <w:rPr>
          <w:rFonts w:ascii="Times New Roman" w:hAnsi="Times New Roman" w:cs="Times New Roman"/>
          <w:sz w:val="28"/>
          <w:szCs w:val="28"/>
          <w:lang w:val="uk-UA"/>
        </w:rPr>
      </w:pPr>
    </w:p>
    <w:p w14:paraId="64902FF3" w14:textId="3B868B0B" w:rsidR="00A17B3F" w:rsidRDefault="00A17B3F" w:rsidP="0054666C">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94. Ц</w:t>
      </w:r>
      <w:r w:rsidRPr="00636957">
        <w:rPr>
          <w:rFonts w:ascii="Times New Roman" w:hAnsi="Times New Roman" w:cs="Times New Roman"/>
          <w:sz w:val="28"/>
          <w:szCs w:val="28"/>
          <w:lang w:val="uk-UA"/>
        </w:rPr>
        <w:t>ентральни</w:t>
      </w:r>
      <w:r>
        <w:rPr>
          <w:rFonts w:ascii="Times New Roman" w:hAnsi="Times New Roman" w:cs="Times New Roman"/>
          <w:sz w:val="28"/>
          <w:szCs w:val="28"/>
          <w:lang w:val="uk-UA"/>
        </w:rPr>
        <w:t>й</w:t>
      </w:r>
      <w:r w:rsidRPr="00636957">
        <w:rPr>
          <w:rFonts w:ascii="Times New Roman" w:hAnsi="Times New Roman" w:cs="Times New Roman"/>
          <w:sz w:val="28"/>
          <w:szCs w:val="28"/>
          <w:lang w:val="uk-UA"/>
        </w:rPr>
        <w:t xml:space="preserve"> орган виконавчої влади, що забезпечує формування та реалізує державну політику у сфері транспорту</w:t>
      </w:r>
      <w:r>
        <w:rPr>
          <w:rFonts w:ascii="Times New Roman" w:hAnsi="Times New Roman" w:cs="Times New Roman"/>
          <w:sz w:val="28"/>
          <w:szCs w:val="28"/>
          <w:lang w:val="uk-UA"/>
        </w:rPr>
        <w:t xml:space="preserve">, </w:t>
      </w:r>
      <w:r w:rsidRPr="00A97433">
        <w:rPr>
          <w:rFonts w:ascii="Times New Roman" w:hAnsi="Times New Roman" w:cs="Times New Roman"/>
          <w:sz w:val="28"/>
          <w:szCs w:val="28"/>
          <w:lang w:val="uk-UA"/>
        </w:rPr>
        <w:t xml:space="preserve"> </w:t>
      </w:r>
      <w:r w:rsidRPr="00A17B3F">
        <w:rPr>
          <w:rFonts w:ascii="Times New Roman" w:hAnsi="Times New Roman" w:cs="Times New Roman"/>
          <w:sz w:val="28"/>
          <w:szCs w:val="28"/>
          <w:lang w:val="uk-UA"/>
        </w:rPr>
        <w:t>підтримує в актуальному стані</w:t>
      </w:r>
      <w:r w:rsidR="00434169">
        <w:rPr>
          <w:rFonts w:ascii="Times New Roman" w:hAnsi="Times New Roman" w:cs="Times New Roman"/>
          <w:sz w:val="28"/>
          <w:szCs w:val="28"/>
          <w:lang w:val="uk-UA"/>
        </w:rPr>
        <w:t>:</w:t>
      </w:r>
    </w:p>
    <w:p w14:paraId="7322E0C1" w14:textId="58DFA2BF" w:rsidR="00A97433" w:rsidRPr="00A97433" w:rsidRDefault="00A17B3F" w:rsidP="0054666C">
      <w:pPr>
        <w:spacing w:after="0" w:line="360" w:lineRule="auto"/>
        <w:ind w:firstLine="425"/>
        <w:jc w:val="both"/>
        <w:rPr>
          <w:rFonts w:ascii="Times New Roman" w:hAnsi="Times New Roman" w:cs="Times New Roman"/>
          <w:sz w:val="28"/>
          <w:szCs w:val="28"/>
          <w:lang w:val="uk-UA"/>
        </w:rPr>
      </w:pPr>
      <w:r w:rsidRPr="00A17B3F">
        <w:rPr>
          <w:rFonts w:ascii="Times New Roman" w:hAnsi="Times New Roman" w:cs="Times New Roman"/>
          <w:sz w:val="28"/>
          <w:szCs w:val="28"/>
          <w:lang w:val="uk-UA"/>
        </w:rPr>
        <w:t xml:space="preserve"> </w:t>
      </w:r>
      <w:r w:rsidR="00A97433" w:rsidRPr="00A97433">
        <w:rPr>
          <w:rFonts w:ascii="Times New Roman" w:hAnsi="Times New Roman" w:cs="Times New Roman"/>
          <w:sz w:val="28"/>
          <w:szCs w:val="28"/>
          <w:lang w:val="uk-UA"/>
        </w:rPr>
        <w:t>перелік застосовних міжнародних інструментів</w:t>
      </w:r>
      <w:r w:rsidR="001E6C9B">
        <w:rPr>
          <w:rFonts w:ascii="Times New Roman" w:hAnsi="Times New Roman" w:cs="Times New Roman"/>
          <w:sz w:val="28"/>
          <w:szCs w:val="28"/>
          <w:lang w:val="uk-UA"/>
        </w:rPr>
        <w:t>,</w:t>
      </w:r>
      <w:r w:rsidR="00A97433" w:rsidRPr="00A97433">
        <w:rPr>
          <w:rFonts w:ascii="Times New Roman" w:hAnsi="Times New Roman" w:cs="Times New Roman"/>
          <w:sz w:val="28"/>
          <w:szCs w:val="28"/>
          <w:lang w:val="uk-UA"/>
        </w:rPr>
        <w:t xml:space="preserve"> а також  стандартів випробувань і вимог, що застосовуються </w:t>
      </w:r>
      <w:r w:rsidR="00B46570">
        <w:rPr>
          <w:rFonts w:ascii="Times New Roman" w:hAnsi="Times New Roman" w:cs="Times New Roman"/>
          <w:sz w:val="28"/>
          <w:szCs w:val="28"/>
          <w:lang w:val="uk-UA"/>
        </w:rPr>
        <w:t>відповідно до пунктів 5 та 6 цього Технічного регламенту</w:t>
      </w:r>
      <w:r w:rsidR="001E6C9B">
        <w:rPr>
          <w:rFonts w:ascii="Times New Roman" w:hAnsi="Times New Roman" w:cs="Times New Roman"/>
          <w:sz w:val="28"/>
          <w:szCs w:val="28"/>
          <w:lang w:val="uk-UA"/>
        </w:rPr>
        <w:t>;</w:t>
      </w:r>
      <w:r w:rsidR="00B46570">
        <w:rPr>
          <w:rFonts w:ascii="Times New Roman" w:hAnsi="Times New Roman" w:cs="Times New Roman"/>
          <w:sz w:val="28"/>
          <w:szCs w:val="28"/>
          <w:lang w:val="uk-UA"/>
        </w:rPr>
        <w:t xml:space="preserve"> </w:t>
      </w:r>
    </w:p>
    <w:p w14:paraId="7800D276" w14:textId="5C2CC456" w:rsidR="00A97433" w:rsidRPr="00A97433" w:rsidRDefault="00A97433" w:rsidP="0054666C">
      <w:pPr>
        <w:spacing w:after="0" w:line="360" w:lineRule="auto"/>
        <w:ind w:firstLine="425"/>
        <w:jc w:val="both"/>
        <w:rPr>
          <w:rFonts w:ascii="Times New Roman" w:hAnsi="Times New Roman" w:cs="Times New Roman"/>
          <w:sz w:val="28"/>
          <w:szCs w:val="28"/>
          <w:lang w:val="uk-UA"/>
        </w:rPr>
      </w:pPr>
      <w:r w:rsidRPr="00A97433">
        <w:rPr>
          <w:rFonts w:ascii="Times New Roman" w:hAnsi="Times New Roman" w:cs="Times New Roman"/>
          <w:sz w:val="28"/>
          <w:szCs w:val="28"/>
          <w:lang w:val="uk-UA"/>
        </w:rPr>
        <w:t xml:space="preserve">перелік та повний текст критеріїв та процедур, зазначених у </w:t>
      </w:r>
      <w:r w:rsidR="00B46570" w:rsidRPr="00A32387">
        <w:rPr>
          <w:rFonts w:ascii="Times New Roman" w:hAnsi="Times New Roman" w:cs="Times New Roman"/>
          <w:sz w:val="28"/>
          <w:szCs w:val="28"/>
          <w:lang w:val="uk-UA"/>
        </w:rPr>
        <w:t>пункті 9</w:t>
      </w:r>
      <w:r w:rsidR="001C7FEE">
        <w:rPr>
          <w:rFonts w:ascii="Times New Roman" w:hAnsi="Times New Roman" w:cs="Times New Roman"/>
          <w:sz w:val="28"/>
          <w:szCs w:val="28"/>
          <w:lang w:val="uk-UA"/>
        </w:rPr>
        <w:t>1</w:t>
      </w:r>
      <w:r w:rsidRPr="00A32387">
        <w:rPr>
          <w:rFonts w:ascii="Times New Roman" w:hAnsi="Times New Roman" w:cs="Times New Roman"/>
          <w:sz w:val="28"/>
          <w:szCs w:val="28"/>
          <w:lang w:val="uk-UA"/>
        </w:rPr>
        <w:t>;</w:t>
      </w:r>
    </w:p>
    <w:p w14:paraId="0645490D" w14:textId="3266CA37" w:rsidR="00A97433" w:rsidRPr="00A97433" w:rsidRDefault="00A97433" w:rsidP="0054666C">
      <w:pPr>
        <w:spacing w:after="0" w:line="360" w:lineRule="auto"/>
        <w:ind w:firstLine="425"/>
        <w:jc w:val="both"/>
        <w:rPr>
          <w:rFonts w:ascii="Times New Roman" w:hAnsi="Times New Roman" w:cs="Times New Roman"/>
          <w:sz w:val="28"/>
          <w:szCs w:val="28"/>
          <w:lang w:val="uk-UA"/>
        </w:rPr>
      </w:pPr>
      <w:r w:rsidRPr="00A97433">
        <w:rPr>
          <w:rFonts w:ascii="Times New Roman" w:hAnsi="Times New Roman" w:cs="Times New Roman"/>
          <w:sz w:val="28"/>
          <w:szCs w:val="28"/>
          <w:lang w:val="uk-UA"/>
        </w:rPr>
        <w:t xml:space="preserve">вимоги та умови для </w:t>
      </w:r>
      <w:r w:rsidR="00854809" w:rsidRPr="00A97433">
        <w:rPr>
          <w:rFonts w:ascii="Times New Roman" w:hAnsi="Times New Roman" w:cs="Times New Roman"/>
          <w:sz w:val="28"/>
          <w:szCs w:val="28"/>
          <w:lang w:val="uk-UA"/>
        </w:rPr>
        <w:t>електронно</w:t>
      </w:r>
      <w:r w:rsidR="00854809">
        <w:rPr>
          <w:rFonts w:ascii="Times New Roman" w:hAnsi="Times New Roman" w:cs="Times New Roman"/>
          <w:sz w:val="28"/>
          <w:szCs w:val="28"/>
          <w:lang w:val="uk-UA"/>
        </w:rPr>
        <w:t xml:space="preserve">ї мітки </w:t>
      </w:r>
      <w:r w:rsidRPr="00A97433">
        <w:rPr>
          <w:rFonts w:ascii="Times New Roman" w:hAnsi="Times New Roman" w:cs="Times New Roman"/>
          <w:sz w:val="28"/>
          <w:szCs w:val="28"/>
          <w:lang w:val="uk-UA"/>
        </w:rPr>
        <w:t xml:space="preserve"> </w:t>
      </w:r>
      <w:r w:rsidRPr="00951A5D">
        <w:rPr>
          <w:rFonts w:ascii="Times New Roman" w:hAnsi="Times New Roman" w:cs="Times New Roman"/>
          <w:sz w:val="28"/>
          <w:szCs w:val="28"/>
          <w:lang w:val="uk-UA"/>
        </w:rPr>
        <w:t xml:space="preserve">зазначені у </w:t>
      </w:r>
      <w:r w:rsidR="00B46570" w:rsidRPr="00951A5D">
        <w:rPr>
          <w:rFonts w:ascii="Times New Roman" w:hAnsi="Times New Roman" w:cs="Times New Roman"/>
          <w:sz w:val="28"/>
          <w:szCs w:val="28"/>
          <w:lang w:val="uk-UA"/>
        </w:rPr>
        <w:t>пунктах 24</w:t>
      </w:r>
      <w:r w:rsidR="001E6C9B">
        <w:rPr>
          <w:rFonts w:ascii="Times New Roman" w:hAnsi="Times New Roman" w:cs="Times New Roman"/>
          <w:sz w:val="28"/>
          <w:szCs w:val="28"/>
          <w:lang w:val="uk-UA"/>
        </w:rPr>
        <w:t xml:space="preserve"> </w:t>
      </w:r>
      <w:r w:rsidR="00B46570" w:rsidRPr="00951A5D">
        <w:rPr>
          <w:rFonts w:ascii="Times New Roman" w:hAnsi="Times New Roman" w:cs="Times New Roman"/>
          <w:sz w:val="28"/>
          <w:szCs w:val="28"/>
          <w:lang w:val="uk-UA"/>
        </w:rPr>
        <w:t>-</w:t>
      </w:r>
      <w:r w:rsidR="001E6C9B">
        <w:rPr>
          <w:rFonts w:ascii="Times New Roman" w:hAnsi="Times New Roman" w:cs="Times New Roman"/>
          <w:sz w:val="28"/>
          <w:szCs w:val="28"/>
          <w:lang w:val="uk-UA"/>
        </w:rPr>
        <w:t xml:space="preserve"> </w:t>
      </w:r>
      <w:r w:rsidR="00B46570" w:rsidRPr="00951A5D">
        <w:rPr>
          <w:rFonts w:ascii="Times New Roman" w:hAnsi="Times New Roman" w:cs="Times New Roman"/>
          <w:sz w:val="28"/>
          <w:szCs w:val="28"/>
          <w:lang w:val="uk-UA"/>
        </w:rPr>
        <w:t>27 цього Технічного регламенту</w:t>
      </w:r>
      <w:r w:rsidR="001E6C9B">
        <w:rPr>
          <w:rFonts w:ascii="Times New Roman" w:hAnsi="Times New Roman" w:cs="Times New Roman"/>
          <w:sz w:val="28"/>
          <w:szCs w:val="28"/>
          <w:lang w:val="uk-UA"/>
        </w:rPr>
        <w:t xml:space="preserve">. </w:t>
      </w:r>
      <w:r w:rsidR="00347DB4">
        <w:rPr>
          <w:rFonts w:ascii="Times New Roman" w:hAnsi="Times New Roman" w:cs="Times New Roman"/>
          <w:sz w:val="28"/>
          <w:szCs w:val="28"/>
          <w:lang w:val="uk-UA"/>
        </w:rPr>
        <w:t xml:space="preserve"> </w:t>
      </w:r>
    </w:p>
    <w:p w14:paraId="056C2DBF" w14:textId="77777777" w:rsidR="004A527E" w:rsidRDefault="004A527E" w:rsidP="00A9743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3CF524D" w14:textId="317BA08A" w:rsidR="00A97433" w:rsidRPr="00A97433" w:rsidRDefault="004A527E" w:rsidP="004A527E">
      <w:pPr>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w:t>
      </w:r>
    </w:p>
    <w:sectPr w:rsidR="00A97433" w:rsidRPr="00A97433" w:rsidSect="00323688">
      <w:headerReference w:type="default" r:id="rId8"/>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A0C05" w14:textId="77777777" w:rsidR="00556203" w:rsidRDefault="00556203" w:rsidP="00B423C3">
      <w:pPr>
        <w:spacing w:after="0" w:line="240" w:lineRule="auto"/>
      </w:pPr>
      <w:r>
        <w:separator/>
      </w:r>
    </w:p>
  </w:endnote>
  <w:endnote w:type="continuationSeparator" w:id="0">
    <w:p w14:paraId="54AEDC24" w14:textId="77777777" w:rsidR="00556203" w:rsidRDefault="00556203" w:rsidP="00B4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99B70" w14:textId="77777777" w:rsidR="00556203" w:rsidRDefault="00556203" w:rsidP="00B423C3">
      <w:pPr>
        <w:spacing w:after="0" w:line="240" w:lineRule="auto"/>
      </w:pPr>
      <w:r>
        <w:separator/>
      </w:r>
    </w:p>
  </w:footnote>
  <w:footnote w:type="continuationSeparator" w:id="0">
    <w:p w14:paraId="7F7E845C" w14:textId="77777777" w:rsidR="00556203" w:rsidRDefault="00556203" w:rsidP="00B42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723048"/>
      <w:docPartObj>
        <w:docPartGallery w:val="Page Numbers (Top of Page)"/>
        <w:docPartUnique/>
      </w:docPartObj>
    </w:sdtPr>
    <w:sdtEndPr>
      <w:rPr>
        <w:rFonts w:ascii="Times New Roman" w:hAnsi="Times New Roman" w:cs="Times New Roman"/>
      </w:rPr>
    </w:sdtEndPr>
    <w:sdtContent>
      <w:p w14:paraId="4E2C1AF5" w14:textId="04F82F59" w:rsidR="00556203" w:rsidRPr="00097B28" w:rsidRDefault="00556203">
        <w:pPr>
          <w:pStyle w:val="ac"/>
          <w:jc w:val="center"/>
          <w:rPr>
            <w:rFonts w:ascii="Times New Roman" w:hAnsi="Times New Roman" w:cs="Times New Roman"/>
          </w:rPr>
        </w:pPr>
        <w:r w:rsidRPr="00097B28">
          <w:rPr>
            <w:rFonts w:ascii="Times New Roman" w:hAnsi="Times New Roman" w:cs="Times New Roman"/>
          </w:rPr>
          <w:fldChar w:fldCharType="begin"/>
        </w:r>
        <w:r w:rsidRPr="00097B28">
          <w:rPr>
            <w:rFonts w:ascii="Times New Roman" w:hAnsi="Times New Roman" w:cs="Times New Roman"/>
          </w:rPr>
          <w:instrText>PAGE   \* MERGEFORMAT</w:instrText>
        </w:r>
        <w:r w:rsidRPr="00097B28">
          <w:rPr>
            <w:rFonts w:ascii="Times New Roman" w:hAnsi="Times New Roman" w:cs="Times New Roman"/>
          </w:rPr>
          <w:fldChar w:fldCharType="separate"/>
        </w:r>
        <w:r w:rsidR="00BD3187" w:rsidRPr="00BD3187">
          <w:rPr>
            <w:rFonts w:ascii="Times New Roman" w:hAnsi="Times New Roman" w:cs="Times New Roman"/>
            <w:noProof/>
            <w:lang w:val="ru-RU"/>
          </w:rPr>
          <w:t>25</w:t>
        </w:r>
        <w:r w:rsidRPr="00097B28">
          <w:rPr>
            <w:rFonts w:ascii="Times New Roman" w:hAnsi="Times New Roman" w:cs="Times New Roman"/>
          </w:rPr>
          <w:fldChar w:fldCharType="end"/>
        </w:r>
      </w:p>
    </w:sdtContent>
  </w:sdt>
  <w:p w14:paraId="023F4A9A" w14:textId="77777777" w:rsidR="00556203" w:rsidRDefault="0055620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0902"/>
    <w:multiLevelType w:val="hybridMultilevel"/>
    <w:tmpl w:val="3044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3"/>
    <w:rsid w:val="00014264"/>
    <w:rsid w:val="00017464"/>
    <w:rsid w:val="00030C46"/>
    <w:rsid w:val="00051691"/>
    <w:rsid w:val="00057D23"/>
    <w:rsid w:val="00080689"/>
    <w:rsid w:val="00082E86"/>
    <w:rsid w:val="00084CA4"/>
    <w:rsid w:val="00087821"/>
    <w:rsid w:val="000940D3"/>
    <w:rsid w:val="00097B28"/>
    <w:rsid w:val="000B4DB6"/>
    <w:rsid w:val="000B62AF"/>
    <w:rsid w:val="000C3A8E"/>
    <w:rsid w:val="000C4F2A"/>
    <w:rsid w:val="000C6C89"/>
    <w:rsid w:val="000D29BE"/>
    <w:rsid w:val="00105E16"/>
    <w:rsid w:val="0011043D"/>
    <w:rsid w:val="00113FE4"/>
    <w:rsid w:val="00123BA1"/>
    <w:rsid w:val="00133A2E"/>
    <w:rsid w:val="001343A0"/>
    <w:rsid w:val="001369C6"/>
    <w:rsid w:val="00141909"/>
    <w:rsid w:val="00144614"/>
    <w:rsid w:val="00150144"/>
    <w:rsid w:val="00151156"/>
    <w:rsid w:val="001752BC"/>
    <w:rsid w:val="001C6D9A"/>
    <w:rsid w:val="001C7FEE"/>
    <w:rsid w:val="001D106B"/>
    <w:rsid w:val="001D5878"/>
    <w:rsid w:val="001E6C9B"/>
    <w:rsid w:val="00201973"/>
    <w:rsid w:val="002139F8"/>
    <w:rsid w:val="00215FB8"/>
    <w:rsid w:val="00217CC1"/>
    <w:rsid w:val="00217FCE"/>
    <w:rsid w:val="002237FD"/>
    <w:rsid w:val="00224016"/>
    <w:rsid w:val="00240AE4"/>
    <w:rsid w:val="00243A85"/>
    <w:rsid w:val="00264505"/>
    <w:rsid w:val="0027418A"/>
    <w:rsid w:val="00293BAE"/>
    <w:rsid w:val="002C0943"/>
    <w:rsid w:val="002C2967"/>
    <w:rsid w:val="002F58DB"/>
    <w:rsid w:val="00303872"/>
    <w:rsid w:val="00310F49"/>
    <w:rsid w:val="00323688"/>
    <w:rsid w:val="00323713"/>
    <w:rsid w:val="00323A03"/>
    <w:rsid w:val="00325F06"/>
    <w:rsid w:val="00347DB4"/>
    <w:rsid w:val="00352F0E"/>
    <w:rsid w:val="00354ADA"/>
    <w:rsid w:val="003623C2"/>
    <w:rsid w:val="00372756"/>
    <w:rsid w:val="00387674"/>
    <w:rsid w:val="00390B16"/>
    <w:rsid w:val="00391AF5"/>
    <w:rsid w:val="003922A6"/>
    <w:rsid w:val="003A0FBB"/>
    <w:rsid w:val="003A4E81"/>
    <w:rsid w:val="003A68B0"/>
    <w:rsid w:val="003F6009"/>
    <w:rsid w:val="003F7184"/>
    <w:rsid w:val="00404C21"/>
    <w:rsid w:val="00415DF9"/>
    <w:rsid w:val="00426514"/>
    <w:rsid w:val="00434169"/>
    <w:rsid w:val="00441B13"/>
    <w:rsid w:val="00452F6D"/>
    <w:rsid w:val="00461437"/>
    <w:rsid w:val="0046271E"/>
    <w:rsid w:val="00465808"/>
    <w:rsid w:val="0046639F"/>
    <w:rsid w:val="00482A0F"/>
    <w:rsid w:val="004A527E"/>
    <w:rsid w:val="004A677A"/>
    <w:rsid w:val="004B43DE"/>
    <w:rsid w:val="004F122F"/>
    <w:rsid w:val="004F5D5E"/>
    <w:rsid w:val="0052435E"/>
    <w:rsid w:val="00541228"/>
    <w:rsid w:val="0054457F"/>
    <w:rsid w:val="0054666C"/>
    <w:rsid w:val="00550579"/>
    <w:rsid w:val="005521AE"/>
    <w:rsid w:val="00556203"/>
    <w:rsid w:val="00572491"/>
    <w:rsid w:val="005769F0"/>
    <w:rsid w:val="00593A68"/>
    <w:rsid w:val="005A5ECF"/>
    <w:rsid w:val="005A7710"/>
    <w:rsid w:val="005B2172"/>
    <w:rsid w:val="005C679A"/>
    <w:rsid w:val="005D63F4"/>
    <w:rsid w:val="005E4C9F"/>
    <w:rsid w:val="005F4E22"/>
    <w:rsid w:val="006146B4"/>
    <w:rsid w:val="00616563"/>
    <w:rsid w:val="00636957"/>
    <w:rsid w:val="006600CA"/>
    <w:rsid w:val="00663A76"/>
    <w:rsid w:val="0068043A"/>
    <w:rsid w:val="0068088E"/>
    <w:rsid w:val="006866DE"/>
    <w:rsid w:val="0068711E"/>
    <w:rsid w:val="006946CD"/>
    <w:rsid w:val="006C0F63"/>
    <w:rsid w:val="006C60BF"/>
    <w:rsid w:val="006F56F2"/>
    <w:rsid w:val="0070138E"/>
    <w:rsid w:val="00715150"/>
    <w:rsid w:val="0071611F"/>
    <w:rsid w:val="00726BBB"/>
    <w:rsid w:val="00742AB4"/>
    <w:rsid w:val="00751EFE"/>
    <w:rsid w:val="0077507A"/>
    <w:rsid w:val="00781C14"/>
    <w:rsid w:val="007837CE"/>
    <w:rsid w:val="007C7541"/>
    <w:rsid w:val="007D1F8A"/>
    <w:rsid w:val="0080399C"/>
    <w:rsid w:val="008114E7"/>
    <w:rsid w:val="00831479"/>
    <w:rsid w:val="008406CC"/>
    <w:rsid w:val="008454A5"/>
    <w:rsid w:val="00854809"/>
    <w:rsid w:val="00857C48"/>
    <w:rsid w:val="0086147D"/>
    <w:rsid w:val="00867EF3"/>
    <w:rsid w:val="008708DE"/>
    <w:rsid w:val="00881CDE"/>
    <w:rsid w:val="008A080C"/>
    <w:rsid w:val="008A384E"/>
    <w:rsid w:val="008D4D87"/>
    <w:rsid w:val="008F0D9E"/>
    <w:rsid w:val="008F2AC5"/>
    <w:rsid w:val="008F4A0A"/>
    <w:rsid w:val="00916DE9"/>
    <w:rsid w:val="00920243"/>
    <w:rsid w:val="00922419"/>
    <w:rsid w:val="009375D9"/>
    <w:rsid w:val="00944382"/>
    <w:rsid w:val="00950933"/>
    <w:rsid w:val="00951A5D"/>
    <w:rsid w:val="0096218C"/>
    <w:rsid w:val="00963314"/>
    <w:rsid w:val="009724A8"/>
    <w:rsid w:val="00977352"/>
    <w:rsid w:val="009A02E4"/>
    <w:rsid w:val="009A2338"/>
    <w:rsid w:val="009A4200"/>
    <w:rsid w:val="009B4008"/>
    <w:rsid w:val="009C5CE2"/>
    <w:rsid w:val="009D7229"/>
    <w:rsid w:val="009D7A6F"/>
    <w:rsid w:val="009E0C3F"/>
    <w:rsid w:val="009F3496"/>
    <w:rsid w:val="00A0176E"/>
    <w:rsid w:val="00A127D7"/>
    <w:rsid w:val="00A12BFD"/>
    <w:rsid w:val="00A17B3F"/>
    <w:rsid w:val="00A23763"/>
    <w:rsid w:val="00A264A7"/>
    <w:rsid w:val="00A27BAF"/>
    <w:rsid w:val="00A32387"/>
    <w:rsid w:val="00A3491C"/>
    <w:rsid w:val="00A4410D"/>
    <w:rsid w:val="00A45D89"/>
    <w:rsid w:val="00A77F8F"/>
    <w:rsid w:val="00A849ED"/>
    <w:rsid w:val="00A901DB"/>
    <w:rsid w:val="00A9515F"/>
    <w:rsid w:val="00A97275"/>
    <w:rsid w:val="00A97433"/>
    <w:rsid w:val="00AB0E98"/>
    <w:rsid w:val="00AB1A26"/>
    <w:rsid w:val="00AB7E94"/>
    <w:rsid w:val="00AD4CBF"/>
    <w:rsid w:val="00AF4FA8"/>
    <w:rsid w:val="00AF76DB"/>
    <w:rsid w:val="00B24ED2"/>
    <w:rsid w:val="00B423C3"/>
    <w:rsid w:val="00B46570"/>
    <w:rsid w:val="00B54E40"/>
    <w:rsid w:val="00B5629C"/>
    <w:rsid w:val="00B5778C"/>
    <w:rsid w:val="00B6326B"/>
    <w:rsid w:val="00B86AEA"/>
    <w:rsid w:val="00B8786C"/>
    <w:rsid w:val="00BA03D2"/>
    <w:rsid w:val="00BB465D"/>
    <w:rsid w:val="00BD14FA"/>
    <w:rsid w:val="00BD3187"/>
    <w:rsid w:val="00BE14EE"/>
    <w:rsid w:val="00C021DC"/>
    <w:rsid w:val="00C2254C"/>
    <w:rsid w:val="00C22893"/>
    <w:rsid w:val="00C22E41"/>
    <w:rsid w:val="00C36125"/>
    <w:rsid w:val="00C51309"/>
    <w:rsid w:val="00C83B6C"/>
    <w:rsid w:val="00CF1D40"/>
    <w:rsid w:val="00CF3F6E"/>
    <w:rsid w:val="00D5103C"/>
    <w:rsid w:val="00D56F12"/>
    <w:rsid w:val="00D73FF4"/>
    <w:rsid w:val="00D752A2"/>
    <w:rsid w:val="00D76323"/>
    <w:rsid w:val="00D80F2D"/>
    <w:rsid w:val="00DA3EB7"/>
    <w:rsid w:val="00DB27BE"/>
    <w:rsid w:val="00DC2335"/>
    <w:rsid w:val="00DE386E"/>
    <w:rsid w:val="00DE7CB0"/>
    <w:rsid w:val="00DF230D"/>
    <w:rsid w:val="00E35586"/>
    <w:rsid w:val="00E42621"/>
    <w:rsid w:val="00E43B6A"/>
    <w:rsid w:val="00E51128"/>
    <w:rsid w:val="00E51893"/>
    <w:rsid w:val="00E547D1"/>
    <w:rsid w:val="00E55743"/>
    <w:rsid w:val="00E56E96"/>
    <w:rsid w:val="00E661B0"/>
    <w:rsid w:val="00E67DF8"/>
    <w:rsid w:val="00EA3C84"/>
    <w:rsid w:val="00EA637B"/>
    <w:rsid w:val="00EB0261"/>
    <w:rsid w:val="00EB4AE8"/>
    <w:rsid w:val="00ED1021"/>
    <w:rsid w:val="00EE40F0"/>
    <w:rsid w:val="00EF442C"/>
    <w:rsid w:val="00F013B9"/>
    <w:rsid w:val="00F149E0"/>
    <w:rsid w:val="00F16EF8"/>
    <w:rsid w:val="00F36FD0"/>
    <w:rsid w:val="00F37E50"/>
    <w:rsid w:val="00F45255"/>
    <w:rsid w:val="00F57925"/>
    <w:rsid w:val="00F70A00"/>
    <w:rsid w:val="00F871AD"/>
    <w:rsid w:val="00FA1A9A"/>
    <w:rsid w:val="00FB64DE"/>
    <w:rsid w:val="00FB7FC8"/>
    <w:rsid w:val="00FC3B16"/>
    <w:rsid w:val="00FC45CE"/>
    <w:rsid w:val="00FD6ECC"/>
    <w:rsid w:val="00FF3984"/>
    <w:rsid w:val="00FF4324"/>
    <w:rsid w:val="00F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5BF9"/>
  <w15:chartTrackingRefBased/>
  <w15:docId w15:val="{1D435BD7-A781-44FE-BF0F-F714C967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86C"/>
    <w:pPr>
      <w:ind w:left="720"/>
      <w:contextualSpacing/>
    </w:pPr>
  </w:style>
  <w:style w:type="character" w:styleId="a4">
    <w:name w:val="annotation reference"/>
    <w:basedOn w:val="a0"/>
    <w:uiPriority w:val="99"/>
    <w:semiHidden/>
    <w:unhideWhenUsed/>
    <w:rsid w:val="002139F8"/>
    <w:rPr>
      <w:sz w:val="16"/>
      <w:szCs w:val="16"/>
    </w:rPr>
  </w:style>
  <w:style w:type="paragraph" w:styleId="a5">
    <w:name w:val="annotation text"/>
    <w:basedOn w:val="a"/>
    <w:link w:val="a6"/>
    <w:uiPriority w:val="99"/>
    <w:semiHidden/>
    <w:unhideWhenUsed/>
    <w:rsid w:val="002139F8"/>
    <w:pPr>
      <w:spacing w:line="240" w:lineRule="auto"/>
    </w:pPr>
    <w:rPr>
      <w:sz w:val="20"/>
      <w:szCs w:val="20"/>
    </w:rPr>
  </w:style>
  <w:style w:type="character" w:customStyle="1" w:styleId="a6">
    <w:name w:val="Текст примечания Знак"/>
    <w:basedOn w:val="a0"/>
    <w:link w:val="a5"/>
    <w:uiPriority w:val="99"/>
    <w:semiHidden/>
    <w:rsid w:val="002139F8"/>
    <w:rPr>
      <w:sz w:val="20"/>
      <w:szCs w:val="20"/>
    </w:rPr>
  </w:style>
  <w:style w:type="paragraph" w:styleId="a7">
    <w:name w:val="annotation subject"/>
    <w:basedOn w:val="a5"/>
    <w:next w:val="a5"/>
    <w:link w:val="a8"/>
    <w:uiPriority w:val="99"/>
    <w:semiHidden/>
    <w:unhideWhenUsed/>
    <w:rsid w:val="002139F8"/>
    <w:rPr>
      <w:b/>
      <w:bCs/>
    </w:rPr>
  </w:style>
  <w:style w:type="character" w:customStyle="1" w:styleId="a8">
    <w:name w:val="Тема примечания Знак"/>
    <w:basedOn w:val="a6"/>
    <w:link w:val="a7"/>
    <w:uiPriority w:val="99"/>
    <w:semiHidden/>
    <w:rsid w:val="002139F8"/>
    <w:rPr>
      <w:b/>
      <w:bCs/>
      <w:sz w:val="20"/>
      <w:szCs w:val="20"/>
    </w:rPr>
  </w:style>
  <w:style w:type="paragraph" w:styleId="a9">
    <w:name w:val="Balloon Text"/>
    <w:basedOn w:val="a"/>
    <w:link w:val="aa"/>
    <w:uiPriority w:val="99"/>
    <w:semiHidden/>
    <w:unhideWhenUsed/>
    <w:rsid w:val="002139F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39F8"/>
    <w:rPr>
      <w:rFonts w:ascii="Segoe UI" w:hAnsi="Segoe UI" w:cs="Segoe UI"/>
      <w:sz w:val="18"/>
      <w:szCs w:val="18"/>
    </w:rPr>
  </w:style>
  <w:style w:type="character" w:styleId="ab">
    <w:name w:val="Hyperlink"/>
    <w:basedOn w:val="a0"/>
    <w:uiPriority w:val="99"/>
    <w:semiHidden/>
    <w:unhideWhenUsed/>
    <w:rsid w:val="00C22893"/>
    <w:rPr>
      <w:color w:val="0000FF"/>
      <w:u w:val="single"/>
    </w:rPr>
  </w:style>
  <w:style w:type="paragraph" w:styleId="ac">
    <w:name w:val="header"/>
    <w:basedOn w:val="a"/>
    <w:link w:val="ad"/>
    <w:uiPriority w:val="99"/>
    <w:unhideWhenUsed/>
    <w:rsid w:val="00B423C3"/>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B423C3"/>
  </w:style>
  <w:style w:type="paragraph" w:styleId="ae">
    <w:name w:val="footer"/>
    <w:basedOn w:val="a"/>
    <w:link w:val="af"/>
    <w:uiPriority w:val="99"/>
    <w:unhideWhenUsed/>
    <w:rsid w:val="00B423C3"/>
    <w:pPr>
      <w:tabs>
        <w:tab w:val="center" w:pos="4844"/>
        <w:tab w:val="right" w:pos="9689"/>
      </w:tabs>
      <w:spacing w:after="0" w:line="240" w:lineRule="auto"/>
    </w:pPr>
  </w:style>
  <w:style w:type="character" w:customStyle="1" w:styleId="af">
    <w:name w:val="Нижний колонтитул Знак"/>
    <w:basedOn w:val="a0"/>
    <w:link w:val="ae"/>
    <w:uiPriority w:val="99"/>
    <w:rsid w:val="00B423C3"/>
  </w:style>
  <w:style w:type="paragraph" w:styleId="af0">
    <w:name w:val="Revision"/>
    <w:hidden/>
    <w:uiPriority w:val="99"/>
    <w:semiHidden/>
    <w:rsid w:val="00A97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35C7-FD47-4ABC-81CF-5DBF87CC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5858</Words>
  <Characters>33393</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Терлецкая Ирина</dc:creator>
  <cp:keywords/>
  <dc:description/>
  <cp:lastModifiedBy>Терлецкая Ирина</cp:lastModifiedBy>
  <cp:revision>7</cp:revision>
  <cp:lastPrinted>2019-10-16T15:56:00Z</cp:lastPrinted>
  <dcterms:created xsi:type="dcterms:W3CDTF">2019-10-16T15:35:00Z</dcterms:created>
  <dcterms:modified xsi:type="dcterms:W3CDTF">2019-10-16T15:57:00Z</dcterms:modified>
</cp:coreProperties>
</file>