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DB" w:rsidRPr="00F57608" w:rsidRDefault="005764DB" w:rsidP="005764DB">
      <w:pPr>
        <w:jc w:val="right"/>
        <w:rPr>
          <w:b/>
          <w:bCs/>
          <w:lang w:val="uk-UA"/>
        </w:rPr>
      </w:pPr>
      <w:proofErr w:type="spellStart"/>
      <w:r w:rsidRPr="00F57608">
        <w:rPr>
          <w:b/>
          <w:bCs/>
          <w:lang w:val="uk-UA"/>
        </w:rPr>
        <w:t>Проєкт</w:t>
      </w:r>
      <w:proofErr w:type="spellEnd"/>
      <w:r w:rsidRPr="00F57608">
        <w:rPr>
          <w:b/>
          <w:bCs/>
          <w:lang w:val="uk-UA"/>
        </w:rPr>
        <w:t xml:space="preserve"> </w:t>
      </w:r>
    </w:p>
    <w:p w:rsidR="00796E55" w:rsidRPr="00F57608" w:rsidRDefault="005E1F93">
      <w:pPr>
        <w:jc w:val="center"/>
        <w:rPr>
          <w:lang w:val="uk-UA"/>
        </w:rPr>
      </w:pPr>
      <w:bookmarkStart w:id="0" w:name="_GoBack"/>
      <w:r w:rsidRPr="00F57608">
        <w:rPr>
          <w:b/>
          <w:bCs/>
          <w:lang w:val="uk-UA"/>
        </w:rPr>
        <w:t>Концепції державної політики щодо досягнення цілі 8.4. «Українці частіше і дешевше користуються авіатранспортом» Програми діяльності Кабінету Міністрів України</w:t>
      </w:r>
    </w:p>
    <w:bookmarkEnd w:id="0"/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>1.</w:t>
      </w:r>
      <w:r w:rsidRPr="00F57608">
        <w:rPr>
          <w:b/>
          <w:bCs/>
          <w:lang w:val="uk-UA"/>
        </w:rPr>
        <w:tab/>
        <w:t>ПРОБЛЕМА ПОЛІТИКИ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>1.1. Проблема</w:t>
      </w:r>
    </w:p>
    <w:p w:rsidR="00796E55" w:rsidRPr="00F57608" w:rsidRDefault="005E1F93">
      <w:pPr>
        <w:rPr>
          <w:lang w:val="uk-UA"/>
        </w:rPr>
      </w:pPr>
      <w:r w:rsidRPr="00F57608">
        <w:rPr>
          <w:lang w:val="uk-UA"/>
        </w:rPr>
        <w:t>Доступність послуг з авіаперевезень для незначної кількості населення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 xml:space="preserve">1.2. Носій проблеми </w:t>
      </w:r>
    </w:p>
    <w:p w:rsidR="00796E55" w:rsidRPr="00F57608" w:rsidRDefault="005E1F93">
      <w:pPr>
        <w:rPr>
          <w:lang w:val="uk-UA"/>
        </w:rPr>
      </w:pPr>
      <w:r w:rsidRPr="00F57608">
        <w:rPr>
          <w:lang w:val="uk-UA"/>
        </w:rPr>
        <w:t>Населення, яке користується або планує користуватися послугами з авіаперевезень ,Підприємства авіаційної галузі (аеропорти, авіакомпанії, компанії з наземного обслуговування)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>1.3. Масштаб проблеми: Загальнонаціональна</w:t>
      </w:r>
    </w:p>
    <w:p w:rsidR="00796E55" w:rsidRPr="00F57608" w:rsidRDefault="005E1F93">
      <w:pPr>
        <w:rPr>
          <w:lang w:val="uk-UA"/>
        </w:rPr>
      </w:pPr>
      <w:r w:rsidRPr="00F57608">
        <w:rPr>
          <w:lang w:val="uk-UA"/>
        </w:rPr>
        <w:t>Послугами авіаперевезень користуються близько 5% населення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>1.4. Гострота проблеми: Гостра</w:t>
      </w:r>
    </w:p>
    <w:p w:rsidR="00796E55" w:rsidRPr="00F57608" w:rsidRDefault="005E1F93">
      <w:pPr>
        <w:rPr>
          <w:lang w:val="uk-UA"/>
        </w:rPr>
      </w:pPr>
      <w:r w:rsidRPr="00F57608">
        <w:rPr>
          <w:lang w:val="uk-UA"/>
        </w:rPr>
        <w:t>Висока порівняно з іншими видами транспорту вартість авіаперевезень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>1.5. Динаміка проблеми:  Позитивна</w:t>
      </w:r>
    </w:p>
    <w:p w:rsidR="00796E55" w:rsidRPr="00F57608" w:rsidRDefault="005E1F93">
      <w:pPr>
        <w:rPr>
          <w:lang w:val="uk-UA"/>
        </w:rPr>
      </w:pPr>
      <w:r w:rsidRPr="00F57608">
        <w:rPr>
          <w:lang w:val="uk-UA"/>
        </w:rPr>
        <w:t>Завдяки запровадженню стимулюючих умов для авіакомпаній в аеропортах, збільшенню кількості бюджетних авіакомпаній, безвізовому режиму з ЄС пасажиропотік через аеропорти України за останні 5 років збільшився на 35% (з 15 млн до 20 млн пасажирів на рік). Очікується подальше зростання пасажиропотоку на 60% (з 20 млн до 32 млн пасажирів на рік)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>1.6. Причини проблеми</w:t>
      </w:r>
    </w:p>
    <w:p w:rsidR="00796E55" w:rsidRPr="00F57608" w:rsidRDefault="005E1F93">
      <w:pPr>
        <w:rPr>
          <w:lang w:val="uk-UA"/>
        </w:rPr>
      </w:pPr>
      <w:r w:rsidRPr="00F57608">
        <w:rPr>
          <w:lang w:val="uk-UA"/>
        </w:rPr>
        <w:t>Причина 1 - Низький попит на авіаперевезення зумовлений низьким рівнем платоспроможності населення України та високою вартістю послуг авіаційного транспорту</w:t>
      </w:r>
    </w:p>
    <w:p w:rsidR="00796E55" w:rsidRPr="00F57608" w:rsidRDefault="005E1F93">
      <w:pPr>
        <w:rPr>
          <w:lang w:val="uk-UA"/>
        </w:rPr>
      </w:pPr>
      <w:r w:rsidRPr="00F57608">
        <w:rPr>
          <w:lang w:val="uk-UA"/>
        </w:rPr>
        <w:t xml:space="preserve">Причина 2 - Висока вартість </w:t>
      </w:r>
      <w:proofErr w:type="spellStart"/>
      <w:r w:rsidRPr="00F57608">
        <w:rPr>
          <w:lang w:val="uk-UA"/>
        </w:rPr>
        <w:t>авіапослуг</w:t>
      </w:r>
      <w:proofErr w:type="spellEnd"/>
      <w:r w:rsidRPr="00F57608">
        <w:rPr>
          <w:lang w:val="uk-UA"/>
        </w:rPr>
        <w:t xml:space="preserve"> в аеропортах і повітряному просторі України для авіакомпаній</w:t>
      </w:r>
    </w:p>
    <w:p w:rsidR="00796E55" w:rsidRPr="00F57608" w:rsidRDefault="005E1F93">
      <w:pPr>
        <w:rPr>
          <w:lang w:val="uk-UA"/>
        </w:rPr>
      </w:pPr>
      <w:r w:rsidRPr="00F57608">
        <w:rPr>
          <w:lang w:val="uk-UA"/>
        </w:rPr>
        <w:t xml:space="preserve">Причина 3 - Недостатній обсяг інвестицій у розвиток регіональних аеропортів; завищений акциз на </w:t>
      </w:r>
      <w:proofErr w:type="spellStart"/>
      <w:r w:rsidRPr="00F57608">
        <w:rPr>
          <w:lang w:val="uk-UA"/>
        </w:rPr>
        <w:t>авіапаливо</w:t>
      </w:r>
      <w:proofErr w:type="spellEnd"/>
    </w:p>
    <w:p w:rsidR="00796E55" w:rsidRPr="00F57608" w:rsidRDefault="005E1F93">
      <w:pPr>
        <w:rPr>
          <w:lang w:val="uk-UA"/>
        </w:rPr>
      </w:pPr>
      <w:r w:rsidRPr="00F57608">
        <w:rPr>
          <w:lang w:val="uk-UA"/>
        </w:rPr>
        <w:t>Причина 4 - Податкове навантаження для українських авіакомпаній при здійсненні авіаперевезень в межах України (20% ПДВ)</w:t>
      </w:r>
    </w:p>
    <w:p w:rsidR="00796E55" w:rsidRPr="00F57608" w:rsidRDefault="005E1F93">
      <w:pPr>
        <w:rPr>
          <w:lang w:val="uk-UA"/>
        </w:rPr>
      </w:pPr>
      <w:r w:rsidRPr="00F57608">
        <w:rPr>
          <w:lang w:val="uk-UA"/>
        </w:rPr>
        <w:t>Причина 5 - Забюрократизовані процедури отримання регіональними аеропортами міжнародного статусу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>1.7. Показники ефективності політики</w:t>
      </w:r>
    </w:p>
    <w:p w:rsidR="00796E55" w:rsidRPr="00F57608" w:rsidRDefault="005E1F93">
      <w:pPr>
        <w:numPr>
          <w:ilvl w:val="0"/>
          <w:numId w:val="1"/>
        </w:numPr>
        <w:rPr>
          <w:lang w:val="uk-UA"/>
        </w:rPr>
      </w:pPr>
      <w:r w:rsidRPr="00F57608">
        <w:rPr>
          <w:lang w:val="uk-UA"/>
        </w:rPr>
        <w:t>Наближення середньої вартості квитка до середньоєвропейського показника</w:t>
      </w:r>
    </w:p>
    <w:p w:rsidR="00796E55" w:rsidRPr="00F57608" w:rsidRDefault="005E1F93">
      <w:pPr>
        <w:numPr>
          <w:ilvl w:val="0"/>
          <w:numId w:val="1"/>
        </w:numPr>
        <w:rPr>
          <w:lang w:val="uk-UA"/>
        </w:rPr>
      </w:pPr>
      <w:r w:rsidRPr="00F57608">
        <w:rPr>
          <w:lang w:val="uk-UA"/>
        </w:rPr>
        <w:t>Зростання пасажиропотоку через аеропорти України на 60% від існуючого рівня (з 20 млн осіб в рік до 32 млн осіб в рік)</w:t>
      </w:r>
    </w:p>
    <w:p w:rsidR="00796E55" w:rsidRPr="00F57608" w:rsidRDefault="005E1F93">
      <w:pPr>
        <w:numPr>
          <w:ilvl w:val="0"/>
          <w:numId w:val="1"/>
        </w:numPr>
        <w:rPr>
          <w:lang w:val="uk-UA"/>
        </w:rPr>
      </w:pPr>
      <w:r w:rsidRPr="00F57608">
        <w:rPr>
          <w:lang w:val="uk-UA"/>
        </w:rPr>
        <w:t xml:space="preserve">Зростання вантажопотоку на 20% від існуючого рівня (з існуючого 94 тис. </w:t>
      </w:r>
      <w:proofErr w:type="spellStart"/>
      <w:r w:rsidRPr="00F57608">
        <w:rPr>
          <w:lang w:val="uk-UA"/>
        </w:rPr>
        <w:t>тонн</w:t>
      </w:r>
      <w:proofErr w:type="spellEnd"/>
      <w:r w:rsidRPr="00F57608">
        <w:rPr>
          <w:lang w:val="uk-UA"/>
        </w:rPr>
        <w:t xml:space="preserve"> в рік до 112 тис. </w:t>
      </w:r>
      <w:proofErr w:type="spellStart"/>
      <w:r w:rsidRPr="00F57608">
        <w:rPr>
          <w:lang w:val="uk-UA"/>
        </w:rPr>
        <w:t>тонн</w:t>
      </w:r>
      <w:proofErr w:type="spellEnd"/>
      <w:r w:rsidRPr="00F57608">
        <w:rPr>
          <w:lang w:val="uk-UA"/>
        </w:rPr>
        <w:t xml:space="preserve"> в рік)</w:t>
      </w:r>
    </w:p>
    <w:p w:rsidR="00796E55" w:rsidRPr="00F57608" w:rsidRDefault="005E1F93">
      <w:pPr>
        <w:numPr>
          <w:ilvl w:val="0"/>
          <w:numId w:val="1"/>
        </w:numPr>
        <w:rPr>
          <w:lang w:val="uk-UA"/>
        </w:rPr>
      </w:pPr>
      <w:r w:rsidRPr="00F57608">
        <w:rPr>
          <w:lang w:val="uk-UA"/>
        </w:rPr>
        <w:t xml:space="preserve">Збільшення </w:t>
      </w:r>
      <w:proofErr w:type="spellStart"/>
      <w:r w:rsidRPr="00F57608">
        <w:rPr>
          <w:lang w:val="uk-UA"/>
        </w:rPr>
        <w:t>аеромобільності</w:t>
      </w:r>
      <w:proofErr w:type="spellEnd"/>
      <w:r w:rsidRPr="00F57608">
        <w:rPr>
          <w:lang w:val="uk-UA"/>
        </w:rPr>
        <w:t xml:space="preserve"> населення на 10% (з 5% до 15%)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>1.8. Опис чинної державної політики щодо вирішення проблеми / її причин.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>2.</w:t>
      </w:r>
      <w:r w:rsidRPr="00F57608">
        <w:rPr>
          <w:b/>
          <w:bCs/>
          <w:lang w:val="uk-UA"/>
        </w:rPr>
        <w:tab/>
        <w:t>ПРОПОНОВАНИЙ КУРС ПОЛІТИКИ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 xml:space="preserve">2.1. </w:t>
      </w:r>
      <w:proofErr w:type="spellStart"/>
      <w:r w:rsidRPr="00F57608">
        <w:rPr>
          <w:b/>
          <w:bCs/>
          <w:lang w:val="uk-UA"/>
        </w:rPr>
        <w:t>Підціль</w:t>
      </w:r>
      <w:proofErr w:type="spellEnd"/>
      <w:r w:rsidRPr="00F57608">
        <w:rPr>
          <w:b/>
          <w:bCs/>
          <w:lang w:val="uk-UA"/>
        </w:rPr>
        <w:t xml:space="preserve"> 1 “Зменшення податкового навантаження на вітчизняних авіаперевізників (ПДВ) 20% на внутрішніх рейсах (на міжнародні рейси ПДВ відсутнє)”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 xml:space="preserve">Показники результативності: </w:t>
      </w:r>
    </w:p>
    <w:p w:rsidR="00796E55" w:rsidRPr="00F57608" w:rsidRDefault="005E1F93">
      <w:pPr>
        <w:numPr>
          <w:ilvl w:val="0"/>
          <w:numId w:val="1"/>
        </w:numPr>
        <w:rPr>
          <w:lang w:val="uk-UA"/>
        </w:rPr>
      </w:pPr>
      <w:r w:rsidRPr="00F57608">
        <w:rPr>
          <w:lang w:val="uk-UA"/>
        </w:rPr>
        <w:t>Здешевлення вартості квитка за рахунок скасування 20% ПДВ на внутрішніх рейсах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 xml:space="preserve">Завдання до </w:t>
      </w:r>
      <w:proofErr w:type="spellStart"/>
      <w:r w:rsidRPr="00F57608">
        <w:rPr>
          <w:b/>
          <w:bCs/>
          <w:lang w:val="uk-UA"/>
        </w:rPr>
        <w:t>підцілі</w:t>
      </w:r>
      <w:proofErr w:type="spellEnd"/>
      <w:r w:rsidRPr="00F57608">
        <w:rPr>
          <w:b/>
          <w:bCs/>
          <w:lang w:val="uk-UA"/>
        </w:rPr>
        <w:t xml:space="preserve"> 1: </w:t>
      </w:r>
    </w:p>
    <w:p w:rsidR="00796E55" w:rsidRPr="00F57608" w:rsidRDefault="005E1F93">
      <w:pPr>
        <w:numPr>
          <w:ilvl w:val="0"/>
          <w:numId w:val="1"/>
        </w:numPr>
        <w:rPr>
          <w:lang w:val="uk-UA"/>
        </w:rPr>
      </w:pPr>
      <w:r w:rsidRPr="00F57608">
        <w:rPr>
          <w:lang w:val="uk-UA"/>
        </w:rPr>
        <w:t>Внесення змін до Податкового кодексу у частині, що стосується скасування 20% ставки ПДВ при здійсненні перевезень авіаційним транспортом в межах України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 xml:space="preserve">2.2. </w:t>
      </w:r>
      <w:proofErr w:type="spellStart"/>
      <w:r w:rsidRPr="00F57608">
        <w:rPr>
          <w:b/>
          <w:bCs/>
          <w:lang w:val="uk-UA"/>
        </w:rPr>
        <w:t>Підціль</w:t>
      </w:r>
      <w:proofErr w:type="spellEnd"/>
      <w:r w:rsidRPr="00F57608">
        <w:rPr>
          <w:b/>
          <w:bCs/>
          <w:lang w:val="uk-UA"/>
        </w:rPr>
        <w:t xml:space="preserve"> 2 “Зниження акцизу на </w:t>
      </w:r>
      <w:proofErr w:type="spellStart"/>
      <w:r w:rsidRPr="00F57608">
        <w:rPr>
          <w:b/>
          <w:bCs/>
          <w:lang w:val="uk-UA"/>
        </w:rPr>
        <w:t>авіапаливо</w:t>
      </w:r>
      <w:proofErr w:type="spellEnd"/>
      <w:r w:rsidRPr="00F57608">
        <w:rPr>
          <w:b/>
          <w:bCs/>
          <w:lang w:val="uk-UA"/>
        </w:rPr>
        <w:t>”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 xml:space="preserve">Показники результативності: </w:t>
      </w:r>
    </w:p>
    <w:p w:rsidR="00796E55" w:rsidRPr="00F57608" w:rsidRDefault="005E1F93">
      <w:pPr>
        <w:numPr>
          <w:ilvl w:val="0"/>
          <w:numId w:val="1"/>
        </w:numPr>
        <w:rPr>
          <w:lang w:val="uk-UA"/>
        </w:rPr>
      </w:pPr>
      <w:r w:rsidRPr="00F57608">
        <w:rPr>
          <w:lang w:val="uk-UA"/>
        </w:rPr>
        <w:t xml:space="preserve">Здешевлення вартості квитка за рахунок скасування акцизу на </w:t>
      </w:r>
      <w:proofErr w:type="spellStart"/>
      <w:r w:rsidRPr="00F57608">
        <w:rPr>
          <w:lang w:val="uk-UA"/>
        </w:rPr>
        <w:t>авіапаливо</w:t>
      </w:r>
      <w:proofErr w:type="spellEnd"/>
      <w:r w:rsidRPr="00F57608">
        <w:rPr>
          <w:lang w:val="uk-UA"/>
        </w:rPr>
        <w:t xml:space="preserve"> (станом на 2019 р. акциз становить EUR30 на тонну, в той час, як у світі для цілей авіації паливо звільнено від цього збору)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 xml:space="preserve">Завдання до </w:t>
      </w:r>
      <w:proofErr w:type="spellStart"/>
      <w:r w:rsidRPr="00F57608">
        <w:rPr>
          <w:b/>
          <w:bCs/>
          <w:lang w:val="uk-UA"/>
        </w:rPr>
        <w:t>підцілі</w:t>
      </w:r>
      <w:proofErr w:type="spellEnd"/>
      <w:r w:rsidRPr="00F57608">
        <w:rPr>
          <w:b/>
          <w:bCs/>
          <w:lang w:val="uk-UA"/>
        </w:rPr>
        <w:t xml:space="preserve"> 2: </w:t>
      </w:r>
    </w:p>
    <w:p w:rsidR="00796E55" w:rsidRPr="00F57608" w:rsidRDefault="005E1F93">
      <w:pPr>
        <w:numPr>
          <w:ilvl w:val="0"/>
          <w:numId w:val="1"/>
        </w:numPr>
        <w:rPr>
          <w:lang w:val="uk-UA"/>
        </w:rPr>
      </w:pPr>
      <w:r w:rsidRPr="00F57608">
        <w:rPr>
          <w:lang w:val="uk-UA"/>
        </w:rPr>
        <w:t xml:space="preserve">Внесення змін до Податкового кодексу у частині, що стосується зменшення розміру акцизу на </w:t>
      </w:r>
      <w:proofErr w:type="spellStart"/>
      <w:r w:rsidRPr="00F57608">
        <w:rPr>
          <w:lang w:val="uk-UA"/>
        </w:rPr>
        <w:t>авіапаливо</w:t>
      </w:r>
      <w:proofErr w:type="spellEnd"/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lastRenderedPageBreak/>
        <w:t xml:space="preserve">2.3. </w:t>
      </w:r>
      <w:proofErr w:type="spellStart"/>
      <w:r w:rsidRPr="00F57608">
        <w:rPr>
          <w:b/>
          <w:bCs/>
          <w:lang w:val="uk-UA"/>
        </w:rPr>
        <w:t>Підціль</w:t>
      </w:r>
      <w:proofErr w:type="spellEnd"/>
      <w:r w:rsidRPr="00F57608">
        <w:rPr>
          <w:b/>
          <w:bCs/>
          <w:lang w:val="uk-UA"/>
        </w:rPr>
        <w:t xml:space="preserve"> 3 “Модернізація регіональних аеропортів”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 xml:space="preserve">Показники результативності: </w:t>
      </w:r>
    </w:p>
    <w:p w:rsidR="00796E55" w:rsidRPr="00F57608" w:rsidRDefault="005E1F93">
      <w:pPr>
        <w:numPr>
          <w:ilvl w:val="0"/>
          <w:numId w:val="1"/>
        </w:numPr>
        <w:rPr>
          <w:lang w:val="uk-UA"/>
        </w:rPr>
      </w:pPr>
      <w:r w:rsidRPr="00F57608">
        <w:rPr>
          <w:lang w:val="uk-UA"/>
        </w:rPr>
        <w:t>Зростання пасажиропотоку через регіональні аеропорти України на 60%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 xml:space="preserve">Завдання до </w:t>
      </w:r>
      <w:proofErr w:type="spellStart"/>
      <w:r w:rsidRPr="00F57608">
        <w:rPr>
          <w:b/>
          <w:bCs/>
          <w:lang w:val="uk-UA"/>
        </w:rPr>
        <w:t>підцілі</w:t>
      </w:r>
      <w:proofErr w:type="spellEnd"/>
      <w:r w:rsidRPr="00F57608">
        <w:rPr>
          <w:b/>
          <w:bCs/>
          <w:lang w:val="uk-UA"/>
        </w:rPr>
        <w:t xml:space="preserve"> 3: </w:t>
      </w:r>
    </w:p>
    <w:p w:rsidR="00796E55" w:rsidRPr="00F57608" w:rsidRDefault="005E1F93">
      <w:pPr>
        <w:numPr>
          <w:ilvl w:val="0"/>
          <w:numId w:val="1"/>
        </w:numPr>
        <w:rPr>
          <w:lang w:val="uk-UA"/>
        </w:rPr>
      </w:pPr>
      <w:r w:rsidRPr="00F57608">
        <w:rPr>
          <w:lang w:val="uk-UA"/>
        </w:rPr>
        <w:t>Приведення аеропортової інфраструктури у відповідність із стандартами та рекомендованою практикою IКАО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 xml:space="preserve">2.4. </w:t>
      </w:r>
      <w:proofErr w:type="spellStart"/>
      <w:r w:rsidRPr="00F57608">
        <w:rPr>
          <w:b/>
          <w:bCs/>
          <w:lang w:val="uk-UA"/>
        </w:rPr>
        <w:t>Підціль</w:t>
      </w:r>
      <w:proofErr w:type="spellEnd"/>
      <w:r w:rsidRPr="00F57608">
        <w:rPr>
          <w:b/>
          <w:bCs/>
          <w:lang w:val="uk-UA"/>
        </w:rPr>
        <w:t xml:space="preserve"> 4 “Лібералізація ринку надання послуг наземного обслуговування в аеропортах”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 xml:space="preserve">Показники результативності: </w:t>
      </w:r>
    </w:p>
    <w:p w:rsidR="00796E55" w:rsidRPr="00F57608" w:rsidRDefault="005E1F93">
      <w:pPr>
        <w:numPr>
          <w:ilvl w:val="0"/>
          <w:numId w:val="1"/>
        </w:numPr>
        <w:rPr>
          <w:lang w:val="uk-UA"/>
        </w:rPr>
      </w:pPr>
      <w:r w:rsidRPr="00F57608">
        <w:rPr>
          <w:lang w:val="uk-UA"/>
        </w:rPr>
        <w:t>Вільна конкуренція на ринку послуг наземного обслуговування в аеропортах, що позитивно вплине на якість таких послуг, зниження їхньої вартості та, як наслідок, здешевлення вартості квитків для населення</w:t>
      </w:r>
    </w:p>
    <w:p w:rsidR="00796E55" w:rsidRPr="00F57608" w:rsidRDefault="005E1F93">
      <w:pPr>
        <w:rPr>
          <w:lang w:val="uk-UA"/>
        </w:rPr>
      </w:pPr>
      <w:r w:rsidRPr="00F57608">
        <w:rPr>
          <w:b/>
          <w:bCs/>
          <w:lang w:val="uk-UA"/>
        </w:rPr>
        <w:t xml:space="preserve">Завдання до </w:t>
      </w:r>
      <w:proofErr w:type="spellStart"/>
      <w:r w:rsidRPr="00F57608">
        <w:rPr>
          <w:b/>
          <w:bCs/>
          <w:lang w:val="uk-UA"/>
        </w:rPr>
        <w:t>підцілі</w:t>
      </w:r>
      <w:proofErr w:type="spellEnd"/>
      <w:r w:rsidRPr="00F57608">
        <w:rPr>
          <w:b/>
          <w:bCs/>
          <w:lang w:val="uk-UA"/>
        </w:rPr>
        <w:t xml:space="preserve"> 4: </w:t>
      </w:r>
    </w:p>
    <w:p w:rsidR="005E1F93" w:rsidRPr="00F57608" w:rsidRDefault="005E1F93" w:rsidP="009E112E">
      <w:pPr>
        <w:numPr>
          <w:ilvl w:val="0"/>
          <w:numId w:val="1"/>
        </w:numPr>
        <w:jc w:val="center"/>
        <w:rPr>
          <w:lang w:val="uk-UA"/>
        </w:rPr>
      </w:pPr>
      <w:r w:rsidRPr="00F57608">
        <w:rPr>
          <w:lang w:val="uk-UA"/>
        </w:rPr>
        <w:t>Забезпечення умов для вільної конкуренції на ринку послуг наземного обслуговування в аеропортах</w:t>
      </w:r>
    </w:p>
    <w:sectPr w:rsidR="005E1F93" w:rsidRPr="00F57608" w:rsidSect="005764DB">
      <w:headerReference w:type="default" r:id="rId7"/>
      <w:pgSz w:w="11905" w:h="16837"/>
      <w:pgMar w:top="700" w:right="700" w:bottom="700" w:left="7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E2" w:rsidRDefault="00922EE2" w:rsidP="005764DB">
      <w:r>
        <w:separator/>
      </w:r>
    </w:p>
  </w:endnote>
  <w:endnote w:type="continuationSeparator" w:id="0">
    <w:p w:rsidR="00922EE2" w:rsidRDefault="00922EE2" w:rsidP="0057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E2" w:rsidRDefault="00922EE2" w:rsidP="005764DB">
      <w:r>
        <w:separator/>
      </w:r>
    </w:p>
  </w:footnote>
  <w:footnote w:type="continuationSeparator" w:id="0">
    <w:p w:rsidR="00922EE2" w:rsidRDefault="00922EE2" w:rsidP="0057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473521"/>
      <w:docPartObj>
        <w:docPartGallery w:val="Page Numbers (Top of Page)"/>
        <w:docPartUnique/>
      </w:docPartObj>
    </w:sdtPr>
    <w:sdtEndPr/>
    <w:sdtContent>
      <w:p w:rsidR="005764DB" w:rsidRDefault="005764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608" w:rsidRPr="00F57608">
          <w:rPr>
            <w:noProof/>
            <w:lang w:val="ru-RU"/>
          </w:rPr>
          <w:t>2</w:t>
        </w:r>
        <w:r>
          <w:fldChar w:fldCharType="end"/>
        </w:r>
      </w:p>
    </w:sdtContent>
  </w:sdt>
  <w:p w:rsidR="005764DB" w:rsidRDefault="005764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9FE712"/>
    <w:multiLevelType w:val="hybridMultilevel"/>
    <w:tmpl w:val="2410BCB0"/>
    <w:lvl w:ilvl="0" w:tplc="3BDC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60E9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70CA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06C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4A6B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4E09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829E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7827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E201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55"/>
    <w:rsid w:val="001B79C7"/>
    <w:rsid w:val="005764DB"/>
    <w:rsid w:val="005E1F93"/>
    <w:rsid w:val="00796E55"/>
    <w:rsid w:val="00922EE2"/>
    <w:rsid w:val="00C554FD"/>
    <w:rsid w:val="00E34228"/>
    <w:rsid w:val="00F10C4D"/>
    <w:rsid w:val="00F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5FBFC-F38C-A841-841B-C40A9582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ColspanRowspan">
    <w:name w:val="Colspan Rowspan"/>
    <w:uiPriority w:val="99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764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64DB"/>
  </w:style>
  <w:style w:type="paragraph" w:styleId="a6">
    <w:name w:val="footer"/>
    <w:basedOn w:val="a"/>
    <w:link w:val="a7"/>
    <w:uiPriority w:val="99"/>
    <w:unhideWhenUsed/>
    <w:rsid w:val="005764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Коломийцева</dc:creator>
  <cp:keywords/>
  <dc:description/>
  <cp:lastModifiedBy>Горбачук Галина</cp:lastModifiedBy>
  <cp:revision>4</cp:revision>
  <dcterms:created xsi:type="dcterms:W3CDTF">2020-01-30T09:15:00Z</dcterms:created>
  <dcterms:modified xsi:type="dcterms:W3CDTF">2020-02-12T09:30:00Z</dcterms:modified>
  <cp:category/>
</cp:coreProperties>
</file>