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284562" w:rsidRPr="00284562" w:rsidTr="00F8499E">
        <w:tc>
          <w:tcPr>
            <w:tcW w:w="3936" w:type="dxa"/>
          </w:tcPr>
          <w:p w:rsidR="00284562" w:rsidRPr="00284562" w:rsidRDefault="00284562" w:rsidP="00055CF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284562" w:rsidRPr="00284562" w:rsidRDefault="00284562" w:rsidP="00055CF7">
            <w:pPr>
              <w:jc w:val="center"/>
              <w:rPr>
                <w:rFonts w:eastAsia="Times New Roman" w:cs="Times New Roman"/>
                <w:color w:val="3366FF"/>
                <w:sz w:val="20"/>
                <w:szCs w:val="20"/>
                <w:lang w:eastAsia="ru-RU"/>
              </w:rPr>
            </w:pPr>
            <w:r w:rsidRPr="00284562">
              <w:rPr>
                <w:rFonts w:eastAsia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27C8C01" wp14:editId="3F13D8AE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84562" w:rsidRPr="00284562" w:rsidRDefault="00284562" w:rsidP="00055C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62" w:rsidRPr="00284562" w:rsidRDefault="00642A77" w:rsidP="00055CF7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84562" w:rsidRPr="00284562" w:rsidTr="00F8499E">
        <w:tc>
          <w:tcPr>
            <w:tcW w:w="9639" w:type="dxa"/>
          </w:tcPr>
          <w:p w:rsidR="00284562" w:rsidRPr="00284562" w:rsidRDefault="00284562" w:rsidP="00055CF7">
            <w:pPr>
              <w:jc w:val="center"/>
              <w:rPr>
                <w:rFonts w:eastAsia="Times New Roman" w:cs="Times New Roman"/>
                <w:b/>
                <w:caps/>
                <w:color w:val="0348E3"/>
                <w:sz w:val="32"/>
                <w:szCs w:val="32"/>
                <w:lang w:eastAsia="ru-RU"/>
              </w:rPr>
            </w:pPr>
            <w:r w:rsidRPr="00284562">
              <w:rPr>
                <w:rFonts w:eastAsia="Times New Roman" w:cs="Times New Roman"/>
                <w:b/>
                <w:caps/>
                <w:color w:val="0348E3"/>
                <w:sz w:val="32"/>
                <w:szCs w:val="32"/>
                <w:lang w:eastAsia="ru-RU"/>
              </w:rPr>
              <w:t>мІнІстерство інфраструктури УкраЇни</w:t>
            </w:r>
          </w:p>
        </w:tc>
      </w:tr>
    </w:tbl>
    <w:p w:rsidR="00284562" w:rsidRPr="00284562" w:rsidRDefault="00284562" w:rsidP="00055CF7">
      <w:pPr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</w:pPr>
    </w:p>
    <w:p w:rsidR="00284562" w:rsidRPr="00284562" w:rsidRDefault="00284562" w:rsidP="00055CF7">
      <w:pPr>
        <w:jc w:val="center"/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</w:pPr>
      <w:r w:rsidRPr="00284562">
        <w:rPr>
          <w:rFonts w:eastAsia="Times New Roman" w:cs="Times New Roman"/>
          <w:b/>
          <w:caps/>
          <w:color w:val="0348E3"/>
          <w:sz w:val="44"/>
          <w:szCs w:val="20"/>
          <w:lang w:eastAsia="ru-RU"/>
        </w:rPr>
        <w:t>наказ</w:t>
      </w:r>
    </w:p>
    <w:p w:rsidR="00284562" w:rsidRPr="00284562" w:rsidRDefault="00284562" w:rsidP="00055CF7">
      <w:pPr>
        <w:jc w:val="center"/>
        <w:rPr>
          <w:rFonts w:eastAsia="Times New Roman" w:cs="Times New Roman"/>
          <w:color w:val="0348E3"/>
          <w:sz w:val="12"/>
          <w:szCs w:val="12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284562" w:rsidRPr="00284562" w:rsidTr="00F8499E">
        <w:tc>
          <w:tcPr>
            <w:tcW w:w="2410" w:type="dxa"/>
            <w:tcBorders>
              <w:bottom w:val="single" w:sz="6" w:space="0" w:color="auto"/>
            </w:tcBorders>
          </w:tcPr>
          <w:p w:rsidR="00284562" w:rsidRPr="00284562" w:rsidRDefault="00284562" w:rsidP="00055CF7">
            <w:pPr>
              <w:jc w:val="center"/>
              <w:rPr>
                <w:rFonts w:eastAsia="Times New Roman" w:cs="Times New Roman"/>
                <w:b/>
                <w:color w:val="0348E3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284562" w:rsidRPr="00284562" w:rsidRDefault="00284562" w:rsidP="00055CF7">
            <w:pPr>
              <w:jc w:val="right"/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</w:pPr>
            <w:r w:rsidRPr="00284562"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  <w:t>м. Київ</w:t>
            </w:r>
            <w:r w:rsidRPr="00284562">
              <w:rPr>
                <w:rFonts w:eastAsia="Times New Roman" w:cs="Times New Roman"/>
                <w:b/>
                <w:color w:val="0348E3"/>
                <w:sz w:val="24"/>
                <w:szCs w:val="20"/>
                <w:lang w:val="en-US" w:eastAsia="ru-RU"/>
              </w:rPr>
              <w:t xml:space="preserve">               </w:t>
            </w:r>
            <w:r w:rsidRPr="00284562">
              <w:rPr>
                <w:rFonts w:eastAsia="Times New Roman" w:cs="Times New Roman"/>
                <w:b/>
                <w:color w:val="0348E3"/>
                <w:sz w:val="24"/>
                <w:szCs w:val="20"/>
                <w:lang w:eastAsia="ru-RU"/>
              </w:rPr>
              <w:t xml:space="preserve">  </w:t>
            </w:r>
            <w:r w:rsidRPr="00284562">
              <w:rPr>
                <w:rFonts w:eastAsia="Times New Roman" w:cs="Times New Roman"/>
                <w:b/>
                <w:color w:val="0348E3"/>
                <w:sz w:val="24"/>
                <w:szCs w:val="20"/>
                <w:lang w:val="en-US" w:eastAsia="ru-RU"/>
              </w:rPr>
              <w:t xml:space="preserve">         </w:t>
            </w:r>
            <w:r w:rsidRPr="00284562">
              <w:rPr>
                <w:rFonts w:eastAsia="Times New Roman" w:cs="Times New Roman"/>
                <w:b/>
                <w:color w:val="0348E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284562" w:rsidRPr="00284562" w:rsidRDefault="00284562" w:rsidP="00055CF7">
            <w:pPr>
              <w:rPr>
                <w:rFonts w:eastAsia="Times New Roman" w:cs="Times New Roman"/>
                <w:b/>
                <w:color w:val="0348E3"/>
                <w:sz w:val="24"/>
                <w:szCs w:val="24"/>
                <w:lang w:eastAsia="ru-RU"/>
              </w:rPr>
            </w:pPr>
          </w:p>
        </w:tc>
      </w:tr>
    </w:tbl>
    <w:p w:rsidR="00101275" w:rsidRPr="00E656A2" w:rsidRDefault="00101275" w:rsidP="00184844">
      <w:pPr>
        <w:spacing w:line="259" w:lineRule="auto"/>
        <w:rPr>
          <w:sz w:val="16"/>
          <w:szCs w:val="16"/>
        </w:rPr>
      </w:pPr>
    </w:p>
    <w:p w:rsidR="00284562" w:rsidRDefault="00284562" w:rsidP="00184844">
      <w:pPr>
        <w:spacing w:line="259" w:lineRule="auto"/>
      </w:pPr>
    </w:p>
    <w:p w:rsidR="00257504" w:rsidRDefault="00257504" w:rsidP="00184844">
      <w:pPr>
        <w:spacing w:line="259" w:lineRule="auto"/>
      </w:pPr>
    </w:p>
    <w:p w:rsidR="00284562" w:rsidRPr="00284562" w:rsidRDefault="00284562" w:rsidP="00184844">
      <w:pPr>
        <w:spacing w:line="259" w:lineRule="auto"/>
        <w:ind w:right="5500"/>
        <w:rPr>
          <w:b/>
        </w:rPr>
      </w:pPr>
      <w:r w:rsidRPr="00284562">
        <w:rPr>
          <w:b/>
        </w:rPr>
        <w:t>Про внесення змін</w:t>
      </w:r>
      <w:r w:rsidR="00606A3F">
        <w:rPr>
          <w:b/>
        </w:rPr>
        <w:t>и</w:t>
      </w:r>
      <w:r w:rsidRPr="00284562">
        <w:rPr>
          <w:b/>
        </w:rPr>
        <w:t xml:space="preserve"> до Порядку справляння та розмірів ставок портових зборів</w:t>
      </w:r>
    </w:p>
    <w:p w:rsidR="00284562" w:rsidRDefault="00284562" w:rsidP="00184844">
      <w:pPr>
        <w:spacing w:line="259" w:lineRule="auto"/>
      </w:pPr>
    </w:p>
    <w:p w:rsidR="00284562" w:rsidRDefault="00284562" w:rsidP="00184844">
      <w:pPr>
        <w:spacing w:line="259" w:lineRule="auto"/>
      </w:pPr>
    </w:p>
    <w:p w:rsidR="00C73D53" w:rsidRDefault="00C73D53" w:rsidP="00184844">
      <w:pPr>
        <w:spacing w:line="259" w:lineRule="auto"/>
        <w:ind w:firstLine="567"/>
        <w:jc w:val="both"/>
      </w:pPr>
      <w:r>
        <w:t>Відповідно до статті 22 Закону України «Про морські порти України»</w:t>
      </w:r>
      <w:r w:rsidR="008733FF">
        <w:t>, абзацу шостого підпункту 13 та підпункту 34 пункту 4 Положення про Міністерство інфраструктури України, затвердженого постановою Кабінету Міністрів України від 30 червня 2015 року № 460 (із змінами),</w:t>
      </w:r>
      <w:r w:rsidR="00642A77" w:rsidRPr="008733FF">
        <w:t xml:space="preserve"> </w:t>
      </w:r>
      <w:r w:rsidR="00642A77">
        <w:t xml:space="preserve">та </w:t>
      </w:r>
      <w:r w:rsidR="00073340">
        <w:t>у зв’язку з набранням законної сили</w:t>
      </w:r>
      <w:r w:rsidR="00642A77" w:rsidRPr="00642A77">
        <w:t xml:space="preserve"> рішення</w:t>
      </w:r>
      <w:r w:rsidR="00073340">
        <w:t>м</w:t>
      </w:r>
      <w:r w:rsidR="00642A77" w:rsidRPr="00642A77">
        <w:t xml:space="preserve"> Окружного адміністративного суду міста Києва ві</w:t>
      </w:r>
      <w:r w:rsidR="00073340">
        <w:t>д 23.07.2020 та постановою</w:t>
      </w:r>
      <w:r w:rsidR="00642A77" w:rsidRPr="00642A77">
        <w:t xml:space="preserve"> Шостого апеляційного адміністративного суду від 19.</w:t>
      </w:r>
      <w:r w:rsidR="00073340">
        <w:t>04.2021 у справі № 640/3513/20</w:t>
      </w:r>
      <w:r w:rsidR="00600F9D">
        <w:t>,</w:t>
      </w:r>
      <w:r w:rsidR="00852AEE">
        <w:t xml:space="preserve"> </w:t>
      </w:r>
      <w:r w:rsidR="00600F9D" w:rsidRPr="00600F9D">
        <w:t xml:space="preserve"> </w:t>
      </w:r>
      <w:r w:rsidRPr="00C73D53">
        <w:rPr>
          <w:b/>
        </w:rPr>
        <w:t>н а к а з у ю</w:t>
      </w:r>
      <w:r>
        <w:t>:</w:t>
      </w:r>
    </w:p>
    <w:p w:rsidR="00C73D53" w:rsidRDefault="00C73D53" w:rsidP="00184844">
      <w:pPr>
        <w:spacing w:line="259" w:lineRule="auto"/>
        <w:ind w:firstLine="567"/>
        <w:jc w:val="both"/>
      </w:pPr>
    </w:p>
    <w:p w:rsidR="00600F9D" w:rsidRDefault="00C73D53" w:rsidP="00184844">
      <w:pPr>
        <w:spacing w:line="259" w:lineRule="auto"/>
        <w:ind w:firstLine="567"/>
        <w:jc w:val="both"/>
      </w:pPr>
      <w:r>
        <w:t>1. </w:t>
      </w:r>
      <w:r w:rsidR="008733FF">
        <w:t>Внести зміну до а</w:t>
      </w:r>
      <w:r w:rsidR="00600F9D">
        <w:t>бзац</w:t>
      </w:r>
      <w:r w:rsidR="008733FF">
        <w:t>у другого</w:t>
      </w:r>
      <w:r w:rsidR="00600F9D">
        <w:t xml:space="preserve"> пункту 3.5 розділу III </w:t>
      </w:r>
      <w:r w:rsidR="00600F9D" w:rsidRPr="00600F9D">
        <w:t>Порядку справляння та розмір</w:t>
      </w:r>
      <w:r w:rsidR="00600F9D">
        <w:t>ів</w:t>
      </w:r>
      <w:r w:rsidR="00600F9D" w:rsidRPr="00600F9D">
        <w:t xml:space="preserve"> ставок портових зборів, затверджено</w:t>
      </w:r>
      <w:r w:rsidR="00600F9D">
        <w:t>го</w:t>
      </w:r>
      <w:r w:rsidR="00600F9D" w:rsidRPr="00600F9D">
        <w:t xml:space="preserve"> наказом Міністерства інфраструктури України від 27 травня 2013 року №</w:t>
      </w:r>
      <w:r w:rsidR="00600F9D">
        <w:t> </w:t>
      </w:r>
      <w:r w:rsidR="00600F9D" w:rsidRPr="00600F9D">
        <w:t>316, зареєстровано</w:t>
      </w:r>
      <w:r w:rsidR="00600F9D">
        <w:t>го</w:t>
      </w:r>
      <w:r w:rsidR="00600F9D" w:rsidRPr="00600F9D">
        <w:t xml:space="preserve"> в Міністерстві юстиції України 12 червня 2013 року за </w:t>
      </w:r>
      <w:r w:rsidR="008733FF">
        <w:br/>
      </w:r>
      <w:r w:rsidR="00600F9D">
        <w:t>№ 930/23462 (із змінами)</w:t>
      </w:r>
      <w:r w:rsidR="0069152B">
        <w:t>,</w:t>
      </w:r>
      <w:r w:rsidR="008733FF">
        <w:t xml:space="preserve"> виклавши його</w:t>
      </w:r>
      <w:r w:rsidR="00600F9D">
        <w:t xml:space="preserve"> в такій редакції:</w:t>
      </w:r>
    </w:p>
    <w:p w:rsidR="00C73D53" w:rsidRDefault="00600F9D" w:rsidP="00184844">
      <w:pPr>
        <w:spacing w:line="259" w:lineRule="auto"/>
        <w:ind w:firstLine="567"/>
        <w:jc w:val="both"/>
      </w:pPr>
      <w:r>
        <w:t>«</w:t>
      </w:r>
      <w:r w:rsidR="00E656A2">
        <w:t xml:space="preserve">Судна, що згідно з обмірним свідоцтвом з повним вантажем мають осадку не більш як 4,0 метри, здійснюють каботажне </w:t>
      </w:r>
      <w:r w:rsidR="00E656A2" w:rsidRPr="00E656A2">
        <w:t>а</w:t>
      </w:r>
      <w:r w:rsidR="00F44D53">
        <w:t>бо</w:t>
      </w:r>
      <w:r w:rsidR="00E656A2">
        <w:t xml:space="preserve"> закордонне плавання та віднесені згідно з класифікаційним свідоцтвом, виданим класифікаційним товариством, до суден внутрішнього або змішаного плавання, звільняються від сплати канального збору.</w:t>
      </w:r>
      <w:r>
        <w:t>».</w:t>
      </w:r>
    </w:p>
    <w:p w:rsidR="00C73D53" w:rsidRDefault="00C73D53" w:rsidP="00184844">
      <w:pPr>
        <w:spacing w:line="259" w:lineRule="auto"/>
        <w:ind w:firstLine="567"/>
        <w:jc w:val="both"/>
      </w:pPr>
    </w:p>
    <w:p w:rsidR="00C73D53" w:rsidRDefault="00C73D53" w:rsidP="00184844">
      <w:pPr>
        <w:spacing w:line="259" w:lineRule="auto"/>
        <w:ind w:firstLine="567"/>
        <w:jc w:val="both"/>
      </w:pPr>
      <w:r>
        <w:t>2. Директорату реформування морської та річкової галузі</w:t>
      </w:r>
      <w:r w:rsidR="00606A3F">
        <w:t xml:space="preserve"> </w:t>
      </w:r>
      <w:r w:rsidR="00184844">
        <w:t xml:space="preserve">(Ілясевич Я.) </w:t>
      </w:r>
      <w:r>
        <w:t>забезпечити подання цього наказу в установленому порядку на державну реєстрацію до Міністерства юстиції України.</w:t>
      </w:r>
    </w:p>
    <w:p w:rsidR="00C73D53" w:rsidRDefault="00C73D53" w:rsidP="00184844">
      <w:pPr>
        <w:spacing w:line="259" w:lineRule="auto"/>
        <w:ind w:firstLine="567"/>
        <w:jc w:val="both"/>
      </w:pPr>
    </w:p>
    <w:p w:rsidR="00C73D53" w:rsidRDefault="00C73D53" w:rsidP="00184844">
      <w:pPr>
        <w:spacing w:line="259" w:lineRule="auto"/>
        <w:ind w:firstLine="567"/>
        <w:jc w:val="both"/>
      </w:pPr>
      <w:r>
        <w:lastRenderedPageBreak/>
        <w:t>3. </w:t>
      </w:r>
      <w:r w:rsidRPr="00C73D53">
        <w:t xml:space="preserve">Відділу зовнішніх комунікацій забезпечити оприлюднення цього наказу на офіційному </w:t>
      </w:r>
      <w:proofErr w:type="spellStart"/>
      <w:r w:rsidRPr="00C73D53">
        <w:t>вебсайті</w:t>
      </w:r>
      <w:proofErr w:type="spellEnd"/>
      <w:r w:rsidRPr="00C73D53">
        <w:t xml:space="preserve"> Міністерства інфраструктури України.</w:t>
      </w:r>
    </w:p>
    <w:p w:rsidR="00C73D53" w:rsidRDefault="00C73D53" w:rsidP="00184844">
      <w:pPr>
        <w:spacing w:line="259" w:lineRule="auto"/>
        <w:ind w:firstLine="567"/>
        <w:jc w:val="both"/>
      </w:pPr>
    </w:p>
    <w:p w:rsidR="00C73D53" w:rsidRDefault="00C73D53" w:rsidP="00184844">
      <w:pPr>
        <w:spacing w:line="259" w:lineRule="auto"/>
        <w:ind w:firstLine="567"/>
        <w:jc w:val="both"/>
      </w:pPr>
      <w:r>
        <w:t>4. Цей наказ набирає чинності з дня його офіційного опублікування.</w:t>
      </w:r>
    </w:p>
    <w:p w:rsidR="00C73D53" w:rsidRDefault="00C73D53" w:rsidP="00184844">
      <w:pPr>
        <w:spacing w:line="259" w:lineRule="auto"/>
        <w:ind w:firstLine="567"/>
        <w:jc w:val="both"/>
      </w:pPr>
    </w:p>
    <w:p w:rsidR="00284562" w:rsidRDefault="00C73D53" w:rsidP="00184844">
      <w:pPr>
        <w:spacing w:line="259" w:lineRule="auto"/>
        <w:ind w:firstLine="567"/>
        <w:jc w:val="both"/>
      </w:pPr>
      <w:r>
        <w:t>5. Контроль за виконанням цього наказу залишаю за собою.</w:t>
      </w:r>
    </w:p>
    <w:p w:rsidR="00284562" w:rsidRDefault="00284562" w:rsidP="00184844">
      <w:pPr>
        <w:spacing w:line="259" w:lineRule="auto"/>
      </w:pPr>
    </w:p>
    <w:p w:rsidR="00284562" w:rsidRDefault="00284562" w:rsidP="00184844">
      <w:pPr>
        <w:spacing w:line="259" w:lineRule="auto"/>
      </w:pPr>
    </w:p>
    <w:p w:rsidR="00F444FB" w:rsidRPr="00605E03" w:rsidRDefault="00F444FB" w:rsidP="00F444FB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Т. в. о. </w:t>
      </w:r>
      <w:r w:rsidRPr="00605E03">
        <w:rPr>
          <w:szCs w:val="28"/>
        </w:rPr>
        <w:t>Міністр</w:t>
      </w:r>
      <w:r>
        <w:rPr>
          <w:szCs w:val="28"/>
        </w:rPr>
        <w:t>а</w:t>
      </w:r>
      <w:r w:rsidRPr="00605E03">
        <w:rPr>
          <w:szCs w:val="28"/>
        </w:rPr>
        <w:tab/>
      </w:r>
      <w:r w:rsidRPr="008B0C15">
        <w:rPr>
          <w:szCs w:val="28"/>
        </w:rPr>
        <w:t xml:space="preserve">Василь </w:t>
      </w:r>
      <w:proofErr w:type="spellStart"/>
      <w:r>
        <w:rPr>
          <w:szCs w:val="28"/>
        </w:rPr>
        <w:t>ШКУРАКОВ</w:t>
      </w:r>
      <w:proofErr w:type="spellEnd"/>
    </w:p>
    <w:p w:rsidR="00284562" w:rsidRDefault="00284562" w:rsidP="00184844">
      <w:pPr>
        <w:spacing w:line="259" w:lineRule="auto"/>
      </w:pPr>
      <w:bookmarkStart w:id="0" w:name="_GoBack"/>
      <w:bookmarkEnd w:id="0"/>
    </w:p>
    <w:p w:rsidR="00284562" w:rsidRDefault="00284562" w:rsidP="00184844">
      <w:pPr>
        <w:spacing w:line="259" w:lineRule="auto"/>
      </w:pPr>
    </w:p>
    <w:sectPr w:rsidR="00284562" w:rsidSect="00893B96">
      <w:headerReference w:type="default" r:id="rId7"/>
      <w:footerReference w:type="first" r:id="rId8"/>
      <w:pgSz w:w="11906" w:h="16838" w:code="9"/>
      <w:pgMar w:top="1134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87" w:rsidRDefault="004C6987" w:rsidP="00292E3C">
      <w:r>
        <w:separator/>
      </w:r>
    </w:p>
  </w:endnote>
  <w:endnote w:type="continuationSeparator" w:id="0">
    <w:p w:rsidR="004C6987" w:rsidRDefault="004C6987" w:rsidP="0029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9D" w:rsidRDefault="00600F9D">
    <w:pPr>
      <w:pStyle w:val="a5"/>
    </w:pPr>
  </w:p>
  <w:p w:rsidR="00600F9D" w:rsidRDefault="00600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87" w:rsidRDefault="004C6987" w:rsidP="00292E3C">
      <w:r>
        <w:separator/>
      </w:r>
    </w:p>
  </w:footnote>
  <w:footnote w:type="continuationSeparator" w:id="0">
    <w:p w:rsidR="004C6987" w:rsidRDefault="004C6987" w:rsidP="0029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13165"/>
      <w:docPartObj>
        <w:docPartGallery w:val="Page Numbers (Top of Page)"/>
        <w:docPartUnique/>
      </w:docPartObj>
    </w:sdtPr>
    <w:sdtEndPr/>
    <w:sdtContent>
      <w:p w:rsidR="00292E3C" w:rsidRDefault="00292E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FB" w:rsidRPr="00F444F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3"/>
    <w:rsid w:val="00055CF7"/>
    <w:rsid w:val="0007217A"/>
    <w:rsid w:val="00073340"/>
    <w:rsid w:val="000C1208"/>
    <w:rsid w:val="000F6037"/>
    <w:rsid w:val="00101275"/>
    <w:rsid w:val="00184844"/>
    <w:rsid w:val="001C44E4"/>
    <w:rsid w:val="001D6263"/>
    <w:rsid w:val="00257504"/>
    <w:rsid w:val="00284562"/>
    <w:rsid w:val="00292E3C"/>
    <w:rsid w:val="002E069F"/>
    <w:rsid w:val="003E6D4E"/>
    <w:rsid w:val="003F0133"/>
    <w:rsid w:val="004C6987"/>
    <w:rsid w:val="00536EFA"/>
    <w:rsid w:val="00570F8F"/>
    <w:rsid w:val="00600F9D"/>
    <w:rsid w:val="00606A3F"/>
    <w:rsid w:val="00642A77"/>
    <w:rsid w:val="0069152B"/>
    <w:rsid w:val="006946EC"/>
    <w:rsid w:val="006953B6"/>
    <w:rsid w:val="007D34A9"/>
    <w:rsid w:val="00831F33"/>
    <w:rsid w:val="00852AEE"/>
    <w:rsid w:val="00856CA8"/>
    <w:rsid w:val="008733FF"/>
    <w:rsid w:val="00893B96"/>
    <w:rsid w:val="0095433E"/>
    <w:rsid w:val="00A75C1E"/>
    <w:rsid w:val="00B25B97"/>
    <w:rsid w:val="00C17B10"/>
    <w:rsid w:val="00C73D53"/>
    <w:rsid w:val="00D15DE5"/>
    <w:rsid w:val="00E25B93"/>
    <w:rsid w:val="00E656A2"/>
    <w:rsid w:val="00F444FB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1326-F04E-49AB-8345-9C8BC14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A9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E3C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292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E3C"/>
    <w:rPr>
      <w:rFonts w:ascii="Times New Roman" w:hAnsi="Times New Roman"/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42A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A7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 Александр Сергеевич</dc:creator>
  <cp:keywords/>
  <dc:description/>
  <cp:lastModifiedBy>Ребенок Александр Сергеевич</cp:lastModifiedBy>
  <cp:revision>12</cp:revision>
  <dcterms:created xsi:type="dcterms:W3CDTF">2021-05-26T11:34:00Z</dcterms:created>
  <dcterms:modified xsi:type="dcterms:W3CDTF">2021-08-20T08:30:00Z</dcterms:modified>
</cp:coreProperties>
</file>