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2E" w:rsidRPr="00484034" w:rsidRDefault="0055522E" w:rsidP="001B7D50">
      <w:pPr>
        <w:tabs>
          <w:tab w:val="left" w:pos="10206"/>
        </w:tabs>
        <w:spacing w:before="0" w:beforeAutospacing="0" w:after="0" w:afterAutospacing="0" w:line="276" w:lineRule="auto"/>
      </w:pPr>
      <w:r w:rsidRPr="00484034">
        <w:t xml:space="preserve">                                                                               ЗАТВЕРДЖЕНО</w:t>
      </w:r>
    </w:p>
    <w:p w:rsidR="0055522E" w:rsidRPr="00484034" w:rsidRDefault="0055522E" w:rsidP="001B7D50">
      <w:pPr>
        <w:spacing w:before="0" w:beforeAutospacing="0" w:after="0" w:afterAutospacing="0" w:line="276" w:lineRule="auto"/>
        <w:ind w:left="10206"/>
      </w:pPr>
      <w:r w:rsidRPr="00484034">
        <w:t>Наказ Міністерства інфраструктури України</w:t>
      </w:r>
    </w:p>
    <w:p w:rsidR="0055522E" w:rsidRPr="00484034" w:rsidRDefault="00D341E5" w:rsidP="001B7D50">
      <w:pPr>
        <w:spacing w:before="0" w:beforeAutospacing="0" w:after="0" w:afterAutospacing="0" w:line="276" w:lineRule="auto"/>
        <w:ind w:left="10206"/>
      </w:pPr>
      <w:r>
        <w:rPr>
          <w:lang w:val="ru-RU"/>
        </w:rPr>
        <w:t>10.03.2016</w:t>
      </w:r>
      <w:r w:rsidR="0055522E" w:rsidRPr="00484034">
        <w:t xml:space="preserve"> р</w:t>
      </w:r>
      <w:r>
        <w:rPr>
          <w:lang w:val="ru-RU"/>
        </w:rPr>
        <w:t>.</w:t>
      </w:r>
      <w:r w:rsidR="0055522E" w:rsidRPr="00484034">
        <w:t xml:space="preserve"> </w:t>
      </w:r>
      <w:r w:rsidR="0055522E">
        <w:t xml:space="preserve"> </w:t>
      </w:r>
      <w:r>
        <w:rPr>
          <w:lang w:val="ru-RU"/>
        </w:rPr>
        <w:t>№ 98</w:t>
      </w:r>
    </w:p>
    <w:p w:rsidR="0055522E" w:rsidRPr="00484034" w:rsidRDefault="0055522E" w:rsidP="001B7D50">
      <w:pPr>
        <w:spacing w:before="0" w:beforeAutospacing="0" w:after="0" w:afterAutospacing="0" w:line="276" w:lineRule="auto"/>
        <w:ind w:left="5103" w:hanging="4536"/>
        <w:jc w:val="center"/>
      </w:pPr>
    </w:p>
    <w:p w:rsidR="0055522E" w:rsidRPr="00484034" w:rsidRDefault="0055522E" w:rsidP="001B7D50">
      <w:pPr>
        <w:spacing w:before="0" w:beforeAutospacing="0" w:after="0" w:afterAutospacing="0" w:line="276" w:lineRule="auto"/>
        <w:ind w:left="5103" w:hanging="4536"/>
        <w:jc w:val="center"/>
      </w:pPr>
      <w:r w:rsidRPr="00484034">
        <w:t>Змін</w:t>
      </w:r>
      <w:r>
        <w:t>а</w:t>
      </w:r>
      <w:r w:rsidRPr="00484034">
        <w:t xml:space="preserve"> до Плану підготовки проектів регуляторних актів у Мін</w:t>
      </w:r>
      <w:r>
        <w:t xml:space="preserve">істерстві </w:t>
      </w:r>
      <w:bookmarkStart w:id="0" w:name="_GoBack"/>
      <w:bookmarkEnd w:id="0"/>
      <w:r w:rsidRPr="00484034">
        <w:t>інфраструктури</w:t>
      </w:r>
      <w:r>
        <w:t xml:space="preserve"> України </w:t>
      </w:r>
      <w:r w:rsidRPr="00484034">
        <w:t xml:space="preserve"> на 201</w:t>
      </w:r>
      <w:r w:rsidRPr="006B5004">
        <w:rPr>
          <w:lang w:val="ru-RU"/>
        </w:rPr>
        <w:t>6</w:t>
      </w:r>
      <w:r w:rsidRPr="00484034">
        <w:t xml:space="preserve"> рік</w:t>
      </w:r>
    </w:p>
    <w:p w:rsidR="0055522E" w:rsidRPr="00484034" w:rsidRDefault="0055522E" w:rsidP="001B7D50">
      <w:pPr>
        <w:tabs>
          <w:tab w:val="left" w:pos="1560"/>
        </w:tabs>
        <w:spacing w:before="0" w:beforeAutospacing="0" w:after="0" w:afterAutospacing="0" w:line="276" w:lineRule="auto"/>
        <w:ind w:left="5103" w:hanging="4536"/>
      </w:pPr>
      <w:r w:rsidRPr="00484034">
        <w:tab/>
      </w:r>
    </w:p>
    <w:p w:rsidR="0055522E" w:rsidRPr="00484034" w:rsidRDefault="0055522E" w:rsidP="00D500F8">
      <w:pPr>
        <w:tabs>
          <w:tab w:val="left" w:pos="1560"/>
        </w:tabs>
        <w:spacing w:before="0" w:beforeAutospacing="0" w:after="0" w:afterAutospacing="0" w:line="276" w:lineRule="auto"/>
        <w:ind w:left="-120"/>
      </w:pPr>
      <w:r w:rsidRPr="00484034">
        <w:rPr>
          <w:lang w:val="ru-RU"/>
        </w:rPr>
        <w:t xml:space="preserve">     </w:t>
      </w:r>
      <w:r w:rsidRPr="00394278">
        <w:t>“</w:t>
      </w:r>
    </w:p>
    <w:tbl>
      <w:tblPr>
        <w:tblW w:w="1477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6806"/>
        <w:gridCol w:w="1839"/>
        <w:gridCol w:w="1205"/>
        <w:gridCol w:w="4449"/>
      </w:tblGrid>
      <w:tr w:rsidR="0055522E" w:rsidRPr="00484034" w:rsidTr="00BC3F2D">
        <w:trPr>
          <w:trHeight w:val="561"/>
        </w:trPr>
        <w:tc>
          <w:tcPr>
            <w:tcW w:w="478" w:type="dxa"/>
          </w:tcPr>
          <w:p w:rsidR="0055522E" w:rsidRPr="00484034" w:rsidRDefault="0055522E" w:rsidP="003F2F04">
            <w:pPr>
              <w:ind w:left="120" w:hanging="120"/>
              <w:jc w:val="both"/>
            </w:pPr>
          </w:p>
        </w:tc>
        <w:tc>
          <w:tcPr>
            <w:tcW w:w="6806" w:type="dxa"/>
          </w:tcPr>
          <w:p w:rsidR="0055522E" w:rsidRPr="006B5004" w:rsidRDefault="0055522E" w:rsidP="00BC3F2D">
            <w:pPr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Проект наказу </w:t>
            </w:r>
            <w:proofErr w:type="spellStart"/>
            <w:r w:rsidRPr="00394278">
              <w:t>“</w:t>
            </w:r>
            <w:r>
              <w:rPr>
                <w:color w:val="000000"/>
                <w:lang w:eastAsia="ru-RU"/>
              </w:rPr>
              <w:t>Про</w:t>
            </w:r>
            <w:proofErr w:type="spellEnd"/>
            <w:r>
              <w:rPr>
                <w:color w:val="000000"/>
                <w:lang w:eastAsia="ru-RU"/>
              </w:rPr>
              <w:t xml:space="preserve"> затвердження Змін до Інструкції з використання маркувальних </w:t>
            </w:r>
            <w:proofErr w:type="spellStart"/>
            <w:r>
              <w:rPr>
                <w:color w:val="000000"/>
                <w:lang w:eastAsia="ru-RU"/>
              </w:rPr>
              <w:t>машин</w:t>
            </w:r>
            <w:r>
              <w:t>”</w:t>
            </w:r>
            <w:proofErr w:type="spellEnd"/>
          </w:p>
        </w:tc>
        <w:tc>
          <w:tcPr>
            <w:tcW w:w="1839" w:type="dxa"/>
          </w:tcPr>
          <w:p w:rsidR="0055522E" w:rsidRPr="00484034" w:rsidRDefault="0055522E" w:rsidP="003F2F04">
            <w:pPr>
              <w:ind w:left="-6"/>
              <w:jc w:val="center"/>
            </w:pPr>
            <w:r w:rsidRPr="00484034">
              <w:t>Ініціатива</w:t>
            </w:r>
          </w:p>
        </w:tc>
        <w:tc>
          <w:tcPr>
            <w:tcW w:w="1205" w:type="dxa"/>
          </w:tcPr>
          <w:p w:rsidR="0055522E" w:rsidRPr="00BC3F2D" w:rsidRDefault="0055522E" w:rsidP="003F2F04">
            <w:pPr>
              <w:ind w:left="0"/>
              <w:jc w:val="center"/>
            </w:pPr>
            <w:r w:rsidRPr="00522923">
              <w:t>ІІ квартал</w:t>
            </w:r>
          </w:p>
        </w:tc>
        <w:tc>
          <w:tcPr>
            <w:tcW w:w="4449" w:type="dxa"/>
          </w:tcPr>
          <w:p w:rsidR="0055522E" w:rsidRPr="00366032" w:rsidRDefault="0055522E" w:rsidP="003F2F04">
            <w:pPr>
              <w:spacing w:before="0" w:beforeAutospacing="0" w:after="0" w:afterAutospacing="0"/>
              <w:ind w:left="-57"/>
              <w:jc w:val="center"/>
              <w:rPr>
                <w:lang w:val="ru-RU"/>
              </w:rPr>
            </w:pPr>
            <w:r>
              <w:t xml:space="preserve">Українське державне підприємство поштового зв’язку </w:t>
            </w:r>
            <w:proofErr w:type="spellStart"/>
            <w:r w:rsidRPr="00394278">
              <w:t>“</w:t>
            </w:r>
            <w:r>
              <w:t>Укрпошта”</w:t>
            </w:r>
            <w:proofErr w:type="spellEnd"/>
          </w:p>
          <w:p w:rsidR="0055522E" w:rsidRPr="0086171E" w:rsidRDefault="0055522E" w:rsidP="003F2F04">
            <w:pPr>
              <w:spacing w:before="0" w:beforeAutospacing="0" w:after="0" w:afterAutospacing="0"/>
              <w:ind w:left="-57"/>
              <w:jc w:val="center"/>
            </w:pPr>
            <w:r>
              <w:t>Департамент управління об</w:t>
            </w:r>
            <w:r w:rsidRPr="00AE38FA">
              <w:t>’</w:t>
            </w:r>
            <w:r>
              <w:t>єктами державної власності</w:t>
            </w:r>
          </w:p>
        </w:tc>
      </w:tr>
    </w:tbl>
    <w:p w:rsidR="0055522E" w:rsidRPr="00484034" w:rsidRDefault="0055522E" w:rsidP="00086CC0">
      <w:pPr>
        <w:tabs>
          <w:tab w:val="left" w:pos="1560"/>
        </w:tabs>
        <w:spacing w:before="0" w:beforeAutospacing="0" w:after="0" w:afterAutospacing="0" w:line="276" w:lineRule="auto"/>
        <w:ind w:left="5103" w:hanging="3685"/>
        <w:jc w:val="right"/>
      </w:pPr>
      <w:r>
        <w:t>”</w:t>
      </w:r>
      <w:r w:rsidRPr="00484034">
        <w:t>.</w:t>
      </w:r>
    </w:p>
    <w:p w:rsidR="0055522E" w:rsidRPr="0086171E" w:rsidRDefault="0055522E" w:rsidP="008C6154">
      <w:pPr>
        <w:spacing w:after="0"/>
        <w:ind w:left="2977" w:hanging="2977"/>
        <w:jc w:val="both"/>
        <w:rPr>
          <w:lang w:val="ru-RU"/>
        </w:rPr>
      </w:pPr>
    </w:p>
    <w:p w:rsidR="0055522E" w:rsidRDefault="0055522E" w:rsidP="008C6154">
      <w:pPr>
        <w:spacing w:after="0"/>
        <w:ind w:left="2977" w:hanging="2977"/>
        <w:jc w:val="both"/>
      </w:pPr>
      <w:r>
        <w:t>Директор</w:t>
      </w:r>
      <w:r w:rsidRPr="0086171E">
        <w:rPr>
          <w:lang w:val="ru-RU"/>
        </w:rPr>
        <w:t xml:space="preserve"> </w:t>
      </w:r>
      <w:r>
        <w:t xml:space="preserve">Департаменту управління об’єктами державної власності                                          </w:t>
      </w:r>
      <w:r w:rsidRPr="008C6154">
        <w:rPr>
          <w:lang w:val="ru-RU"/>
        </w:rPr>
        <w:t xml:space="preserve">    </w:t>
      </w:r>
      <w:r>
        <w:t xml:space="preserve">    Ю.В. </w:t>
      </w:r>
      <w:proofErr w:type="spellStart"/>
      <w:r>
        <w:t>Гвоздєв</w:t>
      </w:r>
      <w:proofErr w:type="spellEnd"/>
    </w:p>
    <w:p w:rsidR="0055522E" w:rsidRPr="00484034" w:rsidRDefault="0055522E" w:rsidP="00484034">
      <w:pPr>
        <w:ind w:left="0" w:right="-670"/>
        <w:jc w:val="both"/>
      </w:pPr>
    </w:p>
    <w:sectPr w:rsidR="0055522E" w:rsidRPr="00484034" w:rsidSect="00A9370B">
      <w:pgSz w:w="16838" w:h="11906" w:orient="landscape"/>
      <w:pgMar w:top="1134" w:right="567" w:bottom="28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39" w:rsidRDefault="00DA6E39">
      <w:r>
        <w:separator/>
      </w:r>
    </w:p>
  </w:endnote>
  <w:endnote w:type="continuationSeparator" w:id="0">
    <w:p w:rsidR="00DA6E39" w:rsidRDefault="00DA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39" w:rsidRDefault="00DA6E39">
      <w:r>
        <w:separator/>
      </w:r>
    </w:p>
  </w:footnote>
  <w:footnote w:type="continuationSeparator" w:id="0">
    <w:p w:rsidR="00DA6E39" w:rsidRDefault="00DA6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D50"/>
    <w:rsid w:val="00006BEB"/>
    <w:rsid w:val="00035786"/>
    <w:rsid w:val="00086CC0"/>
    <w:rsid w:val="000D7AC5"/>
    <w:rsid w:val="0012381F"/>
    <w:rsid w:val="001969A7"/>
    <w:rsid w:val="001B0980"/>
    <w:rsid w:val="001B7D50"/>
    <w:rsid w:val="0021051D"/>
    <w:rsid w:val="0024330F"/>
    <w:rsid w:val="002503F0"/>
    <w:rsid w:val="00273816"/>
    <w:rsid w:val="002B15A2"/>
    <w:rsid w:val="00321443"/>
    <w:rsid w:val="00324D3E"/>
    <w:rsid w:val="00353399"/>
    <w:rsid w:val="00366032"/>
    <w:rsid w:val="003823DC"/>
    <w:rsid w:val="003834DA"/>
    <w:rsid w:val="00394278"/>
    <w:rsid w:val="003A13ED"/>
    <w:rsid w:val="003D214E"/>
    <w:rsid w:val="003E3A62"/>
    <w:rsid w:val="003F2F04"/>
    <w:rsid w:val="004075D4"/>
    <w:rsid w:val="0043418D"/>
    <w:rsid w:val="004377A2"/>
    <w:rsid w:val="00484034"/>
    <w:rsid w:val="004B2C17"/>
    <w:rsid w:val="004C759C"/>
    <w:rsid w:val="004D544F"/>
    <w:rsid w:val="00522923"/>
    <w:rsid w:val="00541635"/>
    <w:rsid w:val="0055522E"/>
    <w:rsid w:val="00561254"/>
    <w:rsid w:val="0059749F"/>
    <w:rsid w:val="00607E50"/>
    <w:rsid w:val="00657341"/>
    <w:rsid w:val="006650B1"/>
    <w:rsid w:val="006B5004"/>
    <w:rsid w:val="00710F1E"/>
    <w:rsid w:val="007137EB"/>
    <w:rsid w:val="00716E82"/>
    <w:rsid w:val="0072402E"/>
    <w:rsid w:val="0073333C"/>
    <w:rsid w:val="0073734F"/>
    <w:rsid w:val="00775357"/>
    <w:rsid w:val="007A665C"/>
    <w:rsid w:val="007C1715"/>
    <w:rsid w:val="007E5D94"/>
    <w:rsid w:val="008118C2"/>
    <w:rsid w:val="0081720C"/>
    <w:rsid w:val="00824D9E"/>
    <w:rsid w:val="008522E5"/>
    <w:rsid w:val="0086171E"/>
    <w:rsid w:val="008A34B0"/>
    <w:rsid w:val="008B6EE0"/>
    <w:rsid w:val="008C6154"/>
    <w:rsid w:val="009155CF"/>
    <w:rsid w:val="0091706A"/>
    <w:rsid w:val="00954E4D"/>
    <w:rsid w:val="009A1A1F"/>
    <w:rsid w:val="009C0193"/>
    <w:rsid w:val="00A22770"/>
    <w:rsid w:val="00A34F37"/>
    <w:rsid w:val="00A432D0"/>
    <w:rsid w:val="00A573AC"/>
    <w:rsid w:val="00A803FB"/>
    <w:rsid w:val="00A9370B"/>
    <w:rsid w:val="00AA731C"/>
    <w:rsid w:val="00AE38FA"/>
    <w:rsid w:val="00B040E7"/>
    <w:rsid w:val="00B35108"/>
    <w:rsid w:val="00B90D4D"/>
    <w:rsid w:val="00BB2D1C"/>
    <w:rsid w:val="00BC0867"/>
    <w:rsid w:val="00BC3F2D"/>
    <w:rsid w:val="00BE1457"/>
    <w:rsid w:val="00BF411C"/>
    <w:rsid w:val="00C8699D"/>
    <w:rsid w:val="00C9185D"/>
    <w:rsid w:val="00C92FEF"/>
    <w:rsid w:val="00CA5EC4"/>
    <w:rsid w:val="00D341E5"/>
    <w:rsid w:val="00D500F8"/>
    <w:rsid w:val="00D55CF6"/>
    <w:rsid w:val="00D724F0"/>
    <w:rsid w:val="00DA1DB1"/>
    <w:rsid w:val="00DA6E39"/>
    <w:rsid w:val="00DB5796"/>
    <w:rsid w:val="00DC5856"/>
    <w:rsid w:val="00E36D3B"/>
    <w:rsid w:val="00E411A9"/>
    <w:rsid w:val="00E840A4"/>
    <w:rsid w:val="00E8799D"/>
    <w:rsid w:val="00EA7030"/>
    <w:rsid w:val="00EB0188"/>
    <w:rsid w:val="00F5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0"/>
    <w:pPr>
      <w:spacing w:before="100" w:beforeAutospacing="1" w:after="100" w:afterAutospacing="1"/>
      <w:ind w:left="4678"/>
    </w:pPr>
    <w:rPr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1B7D50"/>
    <w:pPr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71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1B7D50"/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980"/>
    <w:pPr>
      <w:spacing w:before="0" w:after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0980"/>
    <w:rPr>
      <w:rFonts w:ascii="Tahoma" w:eastAsia="Times New Roman" w:hAnsi="Tahoma"/>
      <w:sz w:val="16"/>
      <w:lang w:eastAsia="en-US"/>
    </w:rPr>
  </w:style>
  <w:style w:type="table" w:styleId="a6">
    <w:name w:val="Table Grid"/>
    <w:basedOn w:val="a1"/>
    <w:uiPriority w:val="59"/>
    <w:rsid w:val="00D5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UTI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Nika</dc:creator>
  <cp:keywords/>
  <dc:description/>
  <cp:lastModifiedBy>shapravska</cp:lastModifiedBy>
  <cp:revision>3</cp:revision>
  <cp:lastPrinted>2015-08-19T06:51:00Z</cp:lastPrinted>
  <dcterms:created xsi:type="dcterms:W3CDTF">2016-03-14T13:28:00Z</dcterms:created>
  <dcterms:modified xsi:type="dcterms:W3CDTF">2016-03-15T13:30:00Z</dcterms:modified>
</cp:coreProperties>
</file>