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1C" w:rsidRDefault="00AF39D2" w:rsidP="002F75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D2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F39D2" w:rsidRPr="00AD2708" w:rsidRDefault="00AF39D2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D2708" w:rsidRPr="00AD2708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 Комісії Міністерства інфраструктури України з питань забезпечення виконання Угоди про прийняття єдиних технічних приписів для колісних транспортних засобів,предметів обладнання та частин, які можуть бути встановленні та/або використані на колісних транспортних засобах, і про умови взаємного визнання офіційних затверджень, виданих на основі цих приписів,1958 року з поправками 1995 року</w:t>
      </w:r>
    </w:p>
    <w:p w:rsidR="00AD2708" w:rsidRPr="00AD2708" w:rsidRDefault="00AD2708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75FF" w:rsidTr="002F75FF">
        <w:trPr>
          <w:trHeight w:val="1075"/>
        </w:trPr>
        <w:tc>
          <w:tcPr>
            <w:tcW w:w="4785" w:type="dxa"/>
          </w:tcPr>
          <w:p w:rsidR="002F75FF" w:rsidRPr="00AD2708" w:rsidRDefault="002F75FF" w:rsidP="002F7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 </w:t>
            </w:r>
          </w:p>
          <w:p w:rsidR="002F75FF" w:rsidRDefault="002F75FF" w:rsidP="00CB55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 засідань (кімн.</w:t>
            </w:r>
            <w:r w:rsidR="00CB5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1310</w:t>
            </w:r>
            <w:bookmarkStart w:id="0" w:name="_GoBack"/>
            <w:bookmarkEnd w:id="0"/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786" w:type="dxa"/>
          </w:tcPr>
          <w:p w:rsidR="002F75FF" w:rsidRPr="00AD2708" w:rsidRDefault="007C1E7E" w:rsidP="002F75F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2F75FF"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жовтня </w:t>
            </w:r>
            <w:r w:rsidR="002F75FF"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року</w:t>
            </w:r>
          </w:p>
          <w:p w:rsidR="002F75FF" w:rsidRDefault="002F75FF" w:rsidP="007C1E7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адмінбудівля</w:t>
            </w:r>
            <w:proofErr w:type="spellEnd"/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Мінінфраструктури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 проведення: </w:t>
            </w:r>
            <w:r w:rsidR="007C1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</w:tr>
    </w:tbl>
    <w:p w:rsidR="006F6BE7" w:rsidRPr="00AD2708" w:rsidRDefault="006F6BE7" w:rsidP="00AD270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Головує: </w:t>
      </w:r>
      <w:r w:rsidR="002F75FF" w:rsidRPr="002F75FF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2F75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Міністра інфраструктури України, голова Комісії </w:t>
      </w:r>
      <w:proofErr w:type="spellStart"/>
      <w:r w:rsidRPr="00AD2708">
        <w:rPr>
          <w:rFonts w:ascii="Times New Roman" w:hAnsi="Times New Roman" w:cs="Times New Roman"/>
          <w:sz w:val="28"/>
          <w:szCs w:val="28"/>
          <w:lang w:val="uk-UA"/>
        </w:rPr>
        <w:t>Лавренюк</w:t>
      </w:r>
      <w:proofErr w:type="spellEnd"/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 Ю.Ф.</w:t>
      </w:r>
    </w:p>
    <w:p w:rsidR="00AD2708" w:rsidRPr="00AD2708" w:rsidRDefault="00AD2708" w:rsidP="00AD270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BE7" w:rsidRPr="00AD2708" w:rsidRDefault="006F6BE7" w:rsidP="00AD270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b/>
          <w:sz w:val="28"/>
          <w:szCs w:val="28"/>
          <w:lang w:val="uk-UA"/>
        </w:rPr>
        <w:t>Питання порядку денного:</w:t>
      </w:r>
    </w:p>
    <w:p w:rsidR="006F6BE7" w:rsidRPr="00AD2708" w:rsidRDefault="006F6BE7" w:rsidP="00AD270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75FF" w:rsidRPr="002F75FF" w:rsidRDefault="002F75FF" w:rsidP="002F75FF">
      <w:pPr>
        <w:spacing w:line="240" w:lineRule="auto"/>
        <w:ind w:firstLine="708"/>
        <w:rPr>
          <w:sz w:val="28"/>
          <w:szCs w:val="28"/>
          <w:lang w:val="uk-UA"/>
        </w:rPr>
      </w:pPr>
      <w:r w:rsidRPr="002F75FF">
        <w:rPr>
          <w:rFonts w:ascii="Times New Roman" w:hAnsi="Times New Roman" w:cs="Times New Roman"/>
          <w:sz w:val="28"/>
          <w:szCs w:val="28"/>
          <w:lang w:val="uk-UA"/>
        </w:rPr>
        <w:t>1. Розгляд заяви ТОВ «ДП-СТАНДАРТМЕТРОЛОГІЯ ООВ» (33028, м. Рівне, вул. Князя Володимира, 28 Б, офіс 2, ЄДРПОУ 38100229) від 31.08.2017 № 08/17 на призначення органом із сертифікації для індивідуального затвердження колісних транспортних засобів, партій частин та обладнання відповідно до вимог Порядку призначення, відмови у призначенні та анулювання призначення органу із сертифікації для індивідуального затвердження колісних транспортних засобів, партій частин та обладнання, затверджен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2F75FF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від 01.07.2016 № 419</w:t>
      </w:r>
      <w:r w:rsidRPr="002F75FF">
        <w:rPr>
          <w:sz w:val="28"/>
          <w:szCs w:val="28"/>
          <w:lang w:val="uk-UA"/>
        </w:rPr>
        <w:t>.</w:t>
      </w:r>
    </w:p>
    <w:p w:rsidR="002F75FF" w:rsidRPr="002F75FF" w:rsidRDefault="002F75FF" w:rsidP="002F75FF">
      <w:pPr>
        <w:ind w:left="5670"/>
        <w:rPr>
          <w:rStyle w:val="FontStyle12"/>
          <w:sz w:val="24"/>
          <w:szCs w:val="24"/>
          <w:lang w:val="uk-UA"/>
        </w:rPr>
      </w:pPr>
    </w:p>
    <w:p w:rsidR="00AD2708" w:rsidRPr="00AD2708" w:rsidRDefault="00AD2708" w:rsidP="002F75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>(доповідач: Щелкунов А.В.</w:t>
      </w:r>
    </w:p>
    <w:p w:rsidR="00AD2708" w:rsidRPr="00AD2708" w:rsidRDefault="00AD2708" w:rsidP="002F75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>обговорення-члени Комісії)</w:t>
      </w:r>
    </w:p>
    <w:sectPr w:rsidR="00AD2708" w:rsidRPr="00AD2708" w:rsidSect="00CE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D7721"/>
    <w:multiLevelType w:val="hybridMultilevel"/>
    <w:tmpl w:val="44EA5A48"/>
    <w:lvl w:ilvl="0" w:tplc="AC2473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9D2"/>
    <w:rsid w:val="002F75FF"/>
    <w:rsid w:val="006F6BE7"/>
    <w:rsid w:val="007C1E7E"/>
    <w:rsid w:val="00AD2708"/>
    <w:rsid w:val="00AF39D2"/>
    <w:rsid w:val="00B665AE"/>
    <w:rsid w:val="00CB5529"/>
    <w:rsid w:val="00CE511C"/>
    <w:rsid w:val="00E9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6680"/>
  <w15:docId w15:val="{E269D35C-9423-4603-A3D0-2470260B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E7"/>
    <w:pPr>
      <w:ind w:left="720"/>
      <w:contextualSpacing/>
    </w:pPr>
  </w:style>
  <w:style w:type="paragraph" w:customStyle="1" w:styleId="Style7">
    <w:name w:val="Style7"/>
    <w:basedOn w:val="a"/>
    <w:uiPriority w:val="99"/>
    <w:rsid w:val="002F75FF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2F75FF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F75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номе</dc:creator>
  <cp:lastModifiedBy>Руслан Кириченко</cp:lastModifiedBy>
  <cp:revision>4</cp:revision>
  <cp:lastPrinted>2017-10-09T17:14:00Z</cp:lastPrinted>
  <dcterms:created xsi:type="dcterms:W3CDTF">2017-06-29T08:18:00Z</dcterms:created>
  <dcterms:modified xsi:type="dcterms:W3CDTF">2017-10-10T13:32:00Z</dcterms:modified>
</cp:coreProperties>
</file>