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D1" w:rsidRPr="009B4ED1" w:rsidRDefault="009B4ED1" w:rsidP="001B2B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D1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9B4ED1" w:rsidRDefault="009B4ED1" w:rsidP="001B2BEC">
      <w:pPr>
        <w:pStyle w:val="a5"/>
        <w:spacing w:before="0" w:after="0"/>
        <w:rPr>
          <w:rFonts w:ascii="Times New Roman" w:hAnsi="Times New Roman"/>
          <w:sz w:val="28"/>
          <w:szCs w:val="28"/>
        </w:rPr>
      </w:pPr>
      <w:r w:rsidRPr="009B4ED1">
        <w:rPr>
          <w:rFonts w:ascii="Times New Roman" w:hAnsi="Times New Roman"/>
          <w:sz w:val="28"/>
          <w:szCs w:val="28"/>
        </w:rPr>
        <w:t xml:space="preserve">проекту постанови Кабінету Міністрів </w:t>
      </w:r>
      <w:r w:rsidRPr="00464B41">
        <w:rPr>
          <w:rFonts w:ascii="Times New Roman" w:hAnsi="Times New Roman"/>
          <w:sz w:val="28"/>
          <w:szCs w:val="28"/>
        </w:rPr>
        <w:t>України «</w:t>
      </w:r>
      <w:r w:rsidR="00464B41" w:rsidRPr="00464B41">
        <w:rPr>
          <w:rFonts w:ascii="Times New Roman" w:hAnsi="Times New Roman"/>
          <w:sz w:val="28"/>
          <w:szCs w:val="28"/>
        </w:rPr>
        <w:t xml:space="preserve">Про внесення змін </w:t>
      </w:r>
      <w:bookmarkStart w:id="0" w:name="_GoBack"/>
      <w:bookmarkEnd w:id="0"/>
      <w:r w:rsidR="00464B41" w:rsidRPr="00464B41">
        <w:rPr>
          <w:rFonts w:ascii="Times New Roman" w:hAnsi="Times New Roman"/>
          <w:sz w:val="28"/>
          <w:szCs w:val="28"/>
        </w:rPr>
        <w:t>до постанови Кабінету Міністрів України від 22 грудня 2010 р. № 1166</w:t>
      </w:r>
      <w:r w:rsidR="00DB313C">
        <w:rPr>
          <w:rFonts w:ascii="Times New Roman" w:hAnsi="Times New Roman"/>
          <w:sz w:val="28"/>
          <w:szCs w:val="28"/>
        </w:rPr>
        <w:t xml:space="preserve"> </w:t>
      </w:r>
      <w:r w:rsidRPr="00464B41">
        <w:rPr>
          <w:rFonts w:ascii="Times New Roman" w:hAnsi="Times New Roman"/>
          <w:sz w:val="28"/>
          <w:szCs w:val="28"/>
        </w:rPr>
        <w:t>»</w:t>
      </w:r>
    </w:p>
    <w:p w:rsidR="00DB313C" w:rsidRPr="00DB313C" w:rsidRDefault="00DB313C" w:rsidP="001B2BEC">
      <w:pPr>
        <w:pStyle w:val="a4"/>
        <w:spacing w:before="0"/>
        <w:rPr>
          <w:rFonts w:asciiTheme="minorHAnsi" w:hAnsiTheme="minorHAnsi"/>
        </w:rPr>
      </w:pPr>
    </w:p>
    <w:tbl>
      <w:tblPr>
        <w:tblpPr w:leftFromText="180" w:rightFromText="180" w:vertAnchor="text" w:tblpX="392" w:tblpY="1"/>
        <w:tblOverlap w:val="never"/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247"/>
        <w:gridCol w:w="3011"/>
        <w:gridCol w:w="16"/>
      </w:tblGrid>
      <w:tr w:rsidR="00DB313C" w:rsidRPr="00077AA2" w:rsidTr="00077AA2">
        <w:trPr>
          <w:gridAfter w:val="1"/>
          <w:wAfter w:w="6" w:type="pct"/>
          <w:trHeight w:val="416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3C" w:rsidRPr="00077AA2" w:rsidRDefault="00DB313C" w:rsidP="00FF1852">
            <w:pPr>
              <w:spacing w:before="100" w:beforeAutospacing="1" w:after="100" w:afterAutospacing="1" w:line="240" w:lineRule="auto"/>
              <w:ind w:firstLine="14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 w:rsidRPr="00077AA2">
              <w:rPr>
                <w:rFonts w:ascii="Times New Roman" w:hAnsi="Times New Roman"/>
                <w:b/>
                <w:sz w:val="28"/>
                <w:szCs w:val="28"/>
              </w:rPr>
              <w:t>Зміст положення акта законодавства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3C" w:rsidRPr="00077AA2" w:rsidRDefault="00DB313C" w:rsidP="00FF1852">
            <w:pPr>
              <w:spacing w:before="100" w:beforeAutospacing="1" w:after="100" w:afterAutospacing="1" w:line="240" w:lineRule="auto"/>
              <w:ind w:left="34" w:firstLine="284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uk-UA"/>
              </w:rPr>
            </w:pPr>
            <w:r w:rsidRPr="00077AA2">
              <w:rPr>
                <w:rFonts w:ascii="Times New Roman" w:hAnsi="Times New Roman"/>
                <w:b/>
                <w:sz w:val="28"/>
                <w:szCs w:val="28"/>
              </w:rPr>
              <w:t>Зміст відповідного положення проекту акта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3C" w:rsidRPr="00077AA2" w:rsidRDefault="00DB313C" w:rsidP="00FF1852">
            <w:pPr>
              <w:spacing w:before="100" w:beforeAutospacing="1" w:after="100" w:afterAutospacing="1" w:line="240" w:lineRule="auto"/>
              <w:ind w:left="3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AA2">
              <w:rPr>
                <w:rFonts w:ascii="Times New Roman" w:hAnsi="Times New Roman"/>
                <w:b/>
                <w:sz w:val="28"/>
                <w:szCs w:val="28"/>
              </w:rPr>
              <w:t>Пояснення змін</w:t>
            </w:r>
          </w:p>
        </w:tc>
      </w:tr>
      <w:tr w:rsidR="00DB313C" w:rsidRPr="00077AA2" w:rsidTr="00077AA2">
        <w:trPr>
          <w:trHeight w:val="41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3C" w:rsidRPr="00077AA2" w:rsidRDefault="00DB313C" w:rsidP="00B675DD">
            <w:pPr>
              <w:spacing w:before="100" w:beforeAutospacing="1" w:after="100" w:afterAutospacing="1" w:line="240" w:lineRule="auto"/>
              <w:ind w:left="3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>додаток до постанови Кабінету Міністрів України від 22 грудня 2010 р. № 1166 «Про єдині вимоги до конструкції та технічного стану колісних транспортних засобів, що експлуатуються»</w:t>
            </w:r>
          </w:p>
        </w:tc>
      </w:tr>
      <w:tr w:rsidR="00DB313C" w:rsidRPr="00077AA2" w:rsidTr="00077AA2">
        <w:trPr>
          <w:gridAfter w:val="1"/>
          <w:wAfter w:w="6" w:type="pct"/>
          <w:trHeight w:val="416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5. Вимоги до технічного стану колісного засобу, призначеного для виконання спеціальних робочих функцій, повинні відповідати вимогам до технічного стану колісного засобу загального призначення, на базі якого він виготовлений.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Вимоги до технічного стану додаткових предметів спеціального обладнання повинні відповідати вимогам, що передбачені документами, зазначеними в пункті 2 цих вимог для колісних засобів: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категорії L;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категорій M2, M2G, M3 чи M3G, зокрема шкільних автобусів, автобусів для перевезення інвалідів;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35D5" w:rsidRDefault="003035D5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категорій M1, M1G </w:t>
            </w:r>
            <w:r w:rsidRPr="003035D5">
              <w:rPr>
                <w:rFonts w:ascii="Times New Roman" w:hAnsi="Times New Roman"/>
                <w:b/>
                <w:strike/>
                <w:sz w:val="28"/>
                <w:szCs w:val="28"/>
              </w:rPr>
              <w:t>чи N/M</w:t>
            </w:r>
            <w:r w:rsidRPr="00077AA2">
              <w:rPr>
                <w:rFonts w:ascii="Times New Roman" w:hAnsi="Times New Roman"/>
                <w:sz w:val="28"/>
                <w:szCs w:val="28"/>
              </w:rPr>
              <w:t xml:space="preserve">, що використовуються як пасажирські таксі;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категорій N чи NG, що пристосовані для перевезення пасажирів;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>категорій M, N</w:t>
            </w:r>
            <w:r w:rsidRPr="003035D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Pr="003035D5">
              <w:rPr>
                <w:rFonts w:ascii="Times New Roman" w:hAnsi="Times New Roman"/>
                <w:b/>
                <w:strike/>
                <w:sz w:val="28"/>
                <w:szCs w:val="28"/>
              </w:rPr>
              <w:t>N/M</w:t>
            </w:r>
            <w:r w:rsidRPr="00077AA2">
              <w:rPr>
                <w:rFonts w:ascii="Times New Roman" w:hAnsi="Times New Roman"/>
                <w:sz w:val="28"/>
                <w:szCs w:val="28"/>
              </w:rPr>
              <w:t xml:space="preserve"> чи О, оснащених системами живлення двигунів стисненим природним чи зрідженим нафтовим газом; </w:t>
            </w:r>
          </w:p>
          <w:p w:rsidR="00077AA2" w:rsidRDefault="00077AA2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b/>
                <w:strike/>
                <w:sz w:val="28"/>
                <w:szCs w:val="28"/>
              </w:rPr>
            </w:pPr>
          </w:p>
          <w:p w:rsidR="00827A8F" w:rsidRDefault="00827A8F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b/>
                <w:strike/>
                <w:sz w:val="28"/>
                <w:szCs w:val="28"/>
              </w:rPr>
            </w:pPr>
          </w:p>
          <w:p w:rsidR="00827A8F" w:rsidRDefault="00827A8F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b/>
                <w:strike/>
                <w:sz w:val="28"/>
                <w:szCs w:val="28"/>
              </w:rPr>
            </w:pP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7AA2">
              <w:rPr>
                <w:rFonts w:ascii="Times New Roman" w:hAnsi="Times New Roman"/>
                <w:b/>
                <w:strike/>
                <w:sz w:val="28"/>
                <w:szCs w:val="28"/>
              </w:rPr>
              <w:t>обладнаних як засоби швидкої та невідкладної медичної допомоги</w:t>
            </w:r>
            <w:r w:rsidRPr="00077AA2"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пристосованих для навчання водінню;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великогабаритних і великовагових;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>призначених для перевезення небезпечних вантажів.</w:t>
            </w: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Вимоги до технічного стану колісного засобу, призначеного для виконання спеціальних робочих функцій, повинні відповідати вимогам до технічного стану колісного засобу загального призначення, на базі якого він виготовлений.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Вимоги до технічного стану додаткових предметів спеціального обладнання повинні відповідати вимогам, що передбачені документами, зазначеними в пункті 2 цих вимог для колісних засобів: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категорії L;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категорій M2, M2G, M3 чи M3G, зокрема шкільних автобусів, автобусів для перевезення інвалідів, </w:t>
            </w:r>
            <w:r w:rsidRPr="00077AA2">
              <w:rPr>
                <w:rFonts w:ascii="Times New Roman" w:hAnsi="Times New Roman"/>
                <w:b/>
                <w:sz w:val="28"/>
                <w:szCs w:val="28"/>
              </w:rPr>
              <w:t>транспортування людини у невідкладному стані та обладнаних для надання екстреної медичної допомоги відповідно до національних стандартів щодо такого виду транспорту</w:t>
            </w:r>
            <w:r w:rsidRPr="00077AA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категорій M1, M1G, що використовуються як пасажирські таксі;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категорій N чи NG, що пристосовані для перевезення пасажирів; </w:t>
            </w:r>
          </w:p>
          <w:p w:rsidR="00DB313C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категорій M, N, чи О, оснащених системами живлення двигунів стисненим природним чи зрідженим нафтовим газом </w:t>
            </w:r>
            <w:r w:rsidRPr="00077AA2">
              <w:rPr>
                <w:rFonts w:ascii="Times New Roman" w:hAnsi="Times New Roman"/>
                <w:b/>
                <w:sz w:val="28"/>
                <w:szCs w:val="28"/>
              </w:rPr>
              <w:t>або альтернативними їм видами палива</w:t>
            </w:r>
            <w:r w:rsidRPr="00077AA2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827A8F" w:rsidRDefault="00827A8F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Pr="00077AA2" w:rsidRDefault="00827A8F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313C" w:rsidRPr="00077AA2" w:rsidRDefault="00BA09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77AA2">
              <w:rPr>
                <w:rFonts w:ascii="Times New Roman" w:hAnsi="Times New Roman"/>
                <w:b/>
                <w:sz w:val="28"/>
                <w:szCs w:val="28"/>
              </w:rPr>
              <w:t>обладнаних як спеціалізований санітарний транспорт</w:t>
            </w:r>
            <w:r w:rsidR="00DB313C" w:rsidRPr="00077AA2">
              <w:rPr>
                <w:rFonts w:ascii="Times New Roman" w:hAnsi="Times New Roman"/>
                <w:b/>
                <w:sz w:val="28"/>
                <w:szCs w:val="28"/>
              </w:rPr>
              <w:t xml:space="preserve">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пристосованих для навчання водінню;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 xml:space="preserve">великогабаритних і великовагових; </w:t>
            </w:r>
          </w:p>
          <w:p w:rsidR="00DB313C" w:rsidRPr="00077AA2" w:rsidRDefault="00DB313C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>призначених для перевезення небезпечних вантажів.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159" w:rsidRDefault="00096159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313C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Уточнення вимог до </w:t>
            </w:r>
            <w:r w:rsidRPr="00077AA2">
              <w:rPr>
                <w:rFonts w:ascii="Times New Roman" w:hAnsi="Times New Roman"/>
                <w:sz w:val="28"/>
                <w:szCs w:val="28"/>
              </w:rPr>
              <w:t xml:space="preserve"> спеціалізованих медичних транспортних засобів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транспортних засобів, оснащених </w:t>
            </w:r>
            <w:r w:rsidRPr="00077AA2">
              <w:rPr>
                <w:rFonts w:ascii="Times New Roman" w:hAnsi="Times New Roman"/>
                <w:sz w:val="28"/>
                <w:szCs w:val="28"/>
              </w:rPr>
              <w:t xml:space="preserve"> системами живлення двигунів </w:t>
            </w:r>
            <w:r w:rsidRPr="00827A8F">
              <w:rPr>
                <w:rFonts w:ascii="Times New Roman" w:hAnsi="Times New Roman"/>
                <w:sz w:val="28"/>
                <w:szCs w:val="28"/>
              </w:rPr>
              <w:lastRenderedPageBreak/>
              <w:t>альтернативними  видами палива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27A8F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7AA2">
              <w:rPr>
                <w:rFonts w:ascii="Times New Roman" w:hAnsi="Times New Roman"/>
                <w:sz w:val="28"/>
                <w:szCs w:val="28"/>
              </w:rPr>
              <w:t>Приведення у відповідність термінології щодо спеціалізованих медичних транспортних засобів</w:t>
            </w:r>
          </w:p>
          <w:p w:rsidR="00827A8F" w:rsidRPr="00077AA2" w:rsidRDefault="00827A8F" w:rsidP="00827A8F">
            <w:pPr>
              <w:spacing w:before="100" w:beforeAutospacing="1" w:after="100" w:afterAutospacing="1" w:line="240" w:lineRule="auto"/>
              <w:ind w:left="3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852" w:rsidRPr="00077AA2" w:rsidTr="00077AA2">
        <w:trPr>
          <w:gridAfter w:val="1"/>
          <w:wAfter w:w="6" w:type="pct"/>
          <w:trHeight w:val="416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52" w:rsidRPr="00077AA2" w:rsidRDefault="00FF1852" w:rsidP="002C00FA">
            <w:pPr>
              <w:spacing w:after="0" w:line="240" w:lineRule="auto"/>
              <w:ind w:firstLine="176"/>
              <w:jc w:val="both"/>
              <w:rPr>
                <w:rFonts w:ascii="Times New Roman" w:hAnsi="Times New Roman"/>
                <w:b/>
                <w:strike/>
                <w:sz w:val="28"/>
                <w:szCs w:val="28"/>
              </w:rPr>
            </w:pPr>
            <w:r w:rsidRPr="00077AA2">
              <w:rPr>
                <w:rFonts w:ascii="Times New Roman" w:hAnsi="Times New Roman"/>
                <w:b/>
                <w:strike/>
                <w:sz w:val="28"/>
                <w:szCs w:val="28"/>
              </w:rPr>
              <w:lastRenderedPageBreak/>
              <w:t>Додаток</w:t>
            </w:r>
            <w:r w:rsidR="003F0DE2" w:rsidRPr="00077AA2">
              <w:rPr>
                <w:rFonts w:ascii="Times New Roman" w:hAnsi="Times New Roman"/>
                <w:b/>
                <w:strike/>
                <w:sz w:val="28"/>
                <w:szCs w:val="28"/>
              </w:rPr>
              <w:t xml:space="preserve"> </w:t>
            </w:r>
            <w:r w:rsidRPr="00077AA2">
              <w:rPr>
                <w:rFonts w:ascii="Times New Roman" w:hAnsi="Times New Roman"/>
                <w:b/>
                <w:strike/>
                <w:sz w:val="28"/>
                <w:szCs w:val="28"/>
              </w:rPr>
              <w:t>до Єдиних загальних вимог</w:t>
            </w:r>
          </w:p>
          <w:p w:rsidR="00FF1852" w:rsidRPr="00077AA2" w:rsidRDefault="00FF1852" w:rsidP="00DB313C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52" w:rsidRPr="00077AA2" w:rsidRDefault="00FF1852" w:rsidP="002C00FA">
            <w:pPr>
              <w:pStyle w:val="HTML"/>
              <w:widowControl w:val="0"/>
              <w:shd w:val="clear" w:color="auto" w:fill="FFFFFF"/>
              <w:tabs>
                <w:tab w:val="clear" w:pos="4580"/>
              </w:tabs>
              <w:ind w:left="3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до Єдиних загальних вимог (у новій </w:t>
            </w:r>
            <w:proofErr w:type="spellStart"/>
            <w:r w:rsidRPr="0007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редакцї</w:t>
            </w:r>
            <w:proofErr w:type="spellEnd"/>
            <w:r w:rsidRPr="00077A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FF1852" w:rsidRPr="00077AA2" w:rsidRDefault="00FF1852" w:rsidP="00FF1852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852" w:rsidRPr="00077AA2" w:rsidRDefault="00FF1852" w:rsidP="00DB313C">
            <w:pPr>
              <w:spacing w:before="100" w:beforeAutospacing="1" w:after="100" w:afterAutospacing="1" w:line="240" w:lineRule="auto"/>
              <w:ind w:left="3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93C" w:rsidRPr="00077AA2" w:rsidTr="00077AA2">
        <w:trPr>
          <w:gridAfter w:val="1"/>
          <w:wAfter w:w="6" w:type="pct"/>
          <w:trHeight w:val="416"/>
        </w:trPr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C" w:rsidRPr="00077AA2" w:rsidRDefault="00BA093C" w:rsidP="00B675DD">
            <w:pPr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C" w:rsidRPr="00077AA2" w:rsidRDefault="00BA093C" w:rsidP="007F2A84">
            <w:pPr>
              <w:pStyle w:val="a4"/>
              <w:widowControl w:val="0"/>
              <w:spacing w:before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3C" w:rsidRPr="00077AA2" w:rsidRDefault="00BA093C" w:rsidP="00DB313C">
            <w:pPr>
              <w:spacing w:before="100" w:beforeAutospacing="1" w:after="100" w:afterAutospacing="1" w:line="240" w:lineRule="auto"/>
              <w:ind w:left="3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B4ED1" w:rsidRPr="009B4ED1" w:rsidRDefault="009B4ED1" w:rsidP="009B4ED1">
      <w:pPr>
        <w:rPr>
          <w:rFonts w:ascii="Times New Roman" w:hAnsi="Times New Roman" w:cs="Times New Roman"/>
          <w:sz w:val="28"/>
          <w:szCs w:val="28"/>
        </w:rPr>
      </w:pPr>
      <w:r w:rsidRPr="009B4ED1">
        <w:rPr>
          <w:rFonts w:ascii="Times New Roman" w:hAnsi="Times New Roman" w:cs="Times New Roman"/>
          <w:sz w:val="28"/>
          <w:szCs w:val="28"/>
        </w:rPr>
        <w:t>Генеральний директор</w:t>
      </w:r>
    </w:p>
    <w:p w:rsidR="009B4ED1" w:rsidRPr="00543521" w:rsidRDefault="009B4ED1" w:rsidP="009B4ED1">
      <w:pPr>
        <w:rPr>
          <w:rFonts w:ascii="Times New Roman" w:hAnsi="Times New Roman" w:cs="Times New Roman"/>
          <w:sz w:val="28"/>
          <w:szCs w:val="28"/>
        </w:rPr>
      </w:pPr>
      <w:r w:rsidRPr="009B4ED1">
        <w:rPr>
          <w:rFonts w:ascii="Times New Roman" w:hAnsi="Times New Roman" w:cs="Times New Roman"/>
          <w:sz w:val="28"/>
          <w:szCs w:val="28"/>
        </w:rPr>
        <w:t>Директорату з безпеки на транспорті</w:t>
      </w:r>
      <w:r w:rsidRPr="009B4ED1">
        <w:rPr>
          <w:rFonts w:ascii="Times New Roman" w:hAnsi="Times New Roman" w:cs="Times New Roman"/>
          <w:sz w:val="28"/>
          <w:szCs w:val="28"/>
        </w:rPr>
        <w:tab/>
      </w:r>
      <w:r w:rsidRPr="009B4ED1">
        <w:rPr>
          <w:rFonts w:ascii="Times New Roman" w:hAnsi="Times New Roman" w:cs="Times New Roman"/>
          <w:sz w:val="28"/>
          <w:szCs w:val="28"/>
        </w:rPr>
        <w:tab/>
      </w:r>
      <w:r w:rsidRPr="009B4ED1">
        <w:rPr>
          <w:rFonts w:ascii="Times New Roman" w:hAnsi="Times New Roman" w:cs="Times New Roman"/>
          <w:sz w:val="28"/>
          <w:szCs w:val="28"/>
        </w:rPr>
        <w:tab/>
      </w:r>
      <w:r w:rsidRPr="009B4ED1">
        <w:rPr>
          <w:rFonts w:ascii="Times New Roman" w:hAnsi="Times New Roman" w:cs="Times New Roman"/>
          <w:sz w:val="28"/>
          <w:szCs w:val="28"/>
        </w:rPr>
        <w:tab/>
      </w:r>
      <w:r w:rsidRPr="009B4ED1">
        <w:rPr>
          <w:rFonts w:ascii="Times New Roman" w:hAnsi="Times New Roman" w:cs="Times New Roman"/>
          <w:sz w:val="28"/>
          <w:szCs w:val="28"/>
        </w:rPr>
        <w:tab/>
      </w:r>
      <w:r w:rsidRPr="009B4ED1">
        <w:rPr>
          <w:rFonts w:ascii="Times New Roman" w:hAnsi="Times New Roman" w:cs="Times New Roman"/>
          <w:sz w:val="28"/>
          <w:szCs w:val="28"/>
        </w:rPr>
        <w:tab/>
      </w:r>
      <w:r w:rsidRPr="009B4ED1">
        <w:rPr>
          <w:rFonts w:ascii="Times New Roman" w:hAnsi="Times New Roman" w:cs="Times New Roman"/>
          <w:sz w:val="28"/>
          <w:szCs w:val="28"/>
        </w:rPr>
        <w:tab/>
      </w:r>
      <w:r w:rsidRPr="009B4ED1">
        <w:rPr>
          <w:rFonts w:ascii="Times New Roman" w:hAnsi="Times New Roman" w:cs="Times New Roman"/>
          <w:sz w:val="28"/>
          <w:szCs w:val="28"/>
        </w:rPr>
        <w:tab/>
        <w:t>А. ЩЕЛКУНОВ</w:t>
      </w:r>
    </w:p>
    <w:sectPr w:rsidR="009B4ED1" w:rsidRPr="00543521" w:rsidSect="009A2E75">
      <w:headerReference w:type="default" r:id="rId6"/>
      <w:pgSz w:w="15840" w:h="12240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BC9" w:rsidRDefault="00F02BC9" w:rsidP="009A2E75">
      <w:pPr>
        <w:spacing w:after="0" w:line="240" w:lineRule="auto"/>
      </w:pPr>
      <w:r>
        <w:separator/>
      </w:r>
    </w:p>
  </w:endnote>
  <w:endnote w:type="continuationSeparator" w:id="0">
    <w:p w:rsidR="00F02BC9" w:rsidRDefault="00F02BC9" w:rsidP="009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BC9" w:rsidRDefault="00F02BC9" w:rsidP="009A2E75">
      <w:pPr>
        <w:spacing w:after="0" w:line="240" w:lineRule="auto"/>
      </w:pPr>
      <w:r>
        <w:separator/>
      </w:r>
    </w:p>
  </w:footnote>
  <w:footnote w:type="continuationSeparator" w:id="0">
    <w:p w:rsidR="00F02BC9" w:rsidRDefault="00F02BC9" w:rsidP="009A2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855956"/>
      <w:docPartObj>
        <w:docPartGallery w:val="Page Numbers (Top of Page)"/>
        <w:docPartUnique/>
      </w:docPartObj>
    </w:sdtPr>
    <w:sdtEndPr/>
    <w:sdtContent>
      <w:p w:rsidR="00FF1852" w:rsidRDefault="00FF185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085" w:rsidRPr="00FA0085">
          <w:rPr>
            <w:noProof/>
            <w:lang w:val="ru-RU"/>
          </w:rPr>
          <w:t>2</w:t>
        </w:r>
        <w:r>
          <w:fldChar w:fldCharType="end"/>
        </w:r>
      </w:p>
    </w:sdtContent>
  </w:sdt>
  <w:p w:rsidR="00FF1852" w:rsidRDefault="00FF185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21"/>
    <w:rsid w:val="0005113C"/>
    <w:rsid w:val="000760A3"/>
    <w:rsid w:val="00077AA2"/>
    <w:rsid w:val="00081A21"/>
    <w:rsid w:val="00096159"/>
    <w:rsid w:val="000C36AB"/>
    <w:rsid w:val="00163821"/>
    <w:rsid w:val="001B2BEC"/>
    <w:rsid w:val="002265AD"/>
    <w:rsid w:val="002537EB"/>
    <w:rsid w:val="002C00FA"/>
    <w:rsid w:val="002C6182"/>
    <w:rsid w:val="003035D5"/>
    <w:rsid w:val="003302FF"/>
    <w:rsid w:val="003F0DE2"/>
    <w:rsid w:val="00421C33"/>
    <w:rsid w:val="00464B41"/>
    <w:rsid w:val="004917AB"/>
    <w:rsid w:val="004C3EF4"/>
    <w:rsid w:val="00524075"/>
    <w:rsid w:val="00542D1D"/>
    <w:rsid w:val="00543521"/>
    <w:rsid w:val="0056062A"/>
    <w:rsid w:val="0056748F"/>
    <w:rsid w:val="005B583F"/>
    <w:rsid w:val="00715313"/>
    <w:rsid w:val="00752989"/>
    <w:rsid w:val="007F2A84"/>
    <w:rsid w:val="008037E9"/>
    <w:rsid w:val="00806B15"/>
    <w:rsid w:val="00823B0F"/>
    <w:rsid w:val="00827A8F"/>
    <w:rsid w:val="008751EE"/>
    <w:rsid w:val="00875C2D"/>
    <w:rsid w:val="008C6D68"/>
    <w:rsid w:val="008E1B1D"/>
    <w:rsid w:val="009707BA"/>
    <w:rsid w:val="009A2E75"/>
    <w:rsid w:val="009B4ED1"/>
    <w:rsid w:val="00A215A5"/>
    <w:rsid w:val="00A47D37"/>
    <w:rsid w:val="00A647AF"/>
    <w:rsid w:val="00AB1F79"/>
    <w:rsid w:val="00AC7EB7"/>
    <w:rsid w:val="00B675DD"/>
    <w:rsid w:val="00B83C42"/>
    <w:rsid w:val="00BA093C"/>
    <w:rsid w:val="00BC4591"/>
    <w:rsid w:val="00C058FA"/>
    <w:rsid w:val="00CD4E5E"/>
    <w:rsid w:val="00D6234C"/>
    <w:rsid w:val="00DB313C"/>
    <w:rsid w:val="00DD3A85"/>
    <w:rsid w:val="00E6673D"/>
    <w:rsid w:val="00F02BC9"/>
    <w:rsid w:val="00F220A8"/>
    <w:rsid w:val="00F42911"/>
    <w:rsid w:val="00F71E7E"/>
    <w:rsid w:val="00F92AF6"/>
    <w:rsid w:val="00FA0085"/>
    <w:rsid w:val="00FB46B0"/>
    <w:rsid w:val="00F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E48C8C-7D81-4AF0-B462-531EC12C8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675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4ED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B46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FB46B0"/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Нормальний текст"/>
    <w:basedOn w:val="a"/>
    <w:rsid w:val="00806B1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5">
    <w:name w:val="Назва документа"/>
    <w:basedOn w:val="a"/>
    <w:next w:val="a4"/>
    <w:rsid w:val="009B4ED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4ED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9A2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2E75"/>
    <w:rPr>
      <w:lang w:val="uk-UA"/>
    </w:rPr>
  </w:style>
  <w:style w:type="paragraph" w:styleId="a8">
    <w:name w:val="footer"/>
    <w:basedOn w:val="a"/>
    <w:link w:val="a9"/>
    <w:uiPriority w:val="99"/>
    <w:unhideWhenUsed/>
    <w:rsid w:val="009A2E7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2E75"/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9A2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A2E75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675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styleId="ac">
    <w:name w:val="Hyperlink"/>
    <w:uiPriority w:val="99"/>
    <w:unhideWhenUsed/>
    <w:rsid w:val="00B675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Сулицька Ірина Анатоліївна</dc:creator>
  <cp:keywords/>
  <dc:description/>
  <cp:lastModifiedBy>Сулицька Ірина Анатоліївна</cp:lastModifiedBy>
  <cp:revision>3</cp:revision>
  <cp:lastPrinted>2020-04-06T12:41:00Z</cp:lastPrinted>
  <dcterms:created xsi:type="dcterms:W3CDTF">2020-04-09T11:16:00Z</dcterms:created>
  <dcterms:modified xsi:type="dcterms:W3CDTF">2020-05-12T13:17:00Z</dcterms:modified>
</cp:coreProperties>
</file>