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A9" w:rsidRPr="00981A5B" w:rsidRDefault="00BA5FA9" w:rsidP="00F7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A5B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BA5FA9" w:rsidRPr="00981A5B" w:rsidRDefault="00BA5FA9" w:rsidP="00F7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A5FA9" w:rsidRPr="00981A5B" w:rsidRDefault="00BA5FA9" w:rsidP="00F7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A5B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013607">
        <w:rPr>
          <w:rFonts w:ascii="Times New Roman" w:hAnsi="Times New Roman"/>
          <w:b/>
          <w:sz w:val="28"/>
          <w:szCs w:val="28"/>
          <w:lang w:val="uk-UA"/>
        </w:rPr>
        <w:t xml:space="preserve">змін затвердженого </w:t>
      </w:r>
      <w:r w:rsidRPr="00981A5B">
        <w:rPr>
          <w:rFonts w:ascii="Times New Roman" w:hAnsi="Times New Roman"/>
          <w:b/>
          <w:sz w:val="28"/>
          <w:szCs w:val="28"/>
          <w:lang w:val="uk-UA"/>
        </w:rPr>
        <w:t>фінансового плану</w:t>
      </w:r>
    </w:p>
    <w:p w:rsidR="00BA5FA9" w:rsidRPr="00981A5B" w:rsidRDefault="00BA5FA9" w:rsidP="00F7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1A5B">
        <w:rPr>
          <w:rFonts w:ascii="Times New Roman" w:hAnsi="Times New Roman"/>
          <w:b/>
          <w:sz w:val="28"/>
          <w:szCs w:val="28"/>
          <w:lang w:val="uk-UA"/>
        </w:rPr>
        <w:t>ДП «Одеський морський торговельний порт» на 20</w:t>
      </w:r>
      <w:r w:rsidR="00095254">
        <w:rPr>
          <w:rFonts w:ascii="Times New Roman" w:hAnsi="Times New Roman"/>
          <w:b/>
          <w:sz w:val="28"/>
          <w:szCs w:val="28"/>
          <w:lang w:val="uk-UA"/>
        </w:rPr>
        <w:t>2</w:t>
      </w:r>
      <w:r w:rsidR="00CF25A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81A5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C70678" w:rsidRDefault="00C70678" w:rsidP="00BA5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5FA9" w:rsidRPr="002A71E6" w:rsidRDefault="00601EBB" w:rsidP="00BA5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Ф</w:t>
      </w:r>
      <w:r w:rsidR="00BA5FA9" w:rsidRPr="002A71E6">
        <w:rPr>
          <w:rFonts w:ascii="Times New Roman" w:hAnsi="Times New Roman"/>
          <w:sz w:val="24"/>
          <w:szCs w:val="24"/>
          <w:lang w:val="uk-UA"/>
        </w:rPr>
        <w:t>інансов</w:t>
      </w:r>
      <w:r w:rsidRPr="002A71E6">
        <w:rPr>
          <w:rFonts w:ascii="Times New Roman" w:hAnsi="Times New Roman"/>
          <w:sz w:val="24"/>
          <w:szCs w:val="24"/>
          <w:lang w:val="uk-UA"/>
        </w:rPr>
        <w:t>ий план</w:t>
      </w:r>
      <w:r w:rsidR="00BA5FA9" w:rsidRPr="002A71E6">
        <w:rPr>
          <w:rFonts w:ascii="Times New Roman" w:hAnsi="Times New Roman"/>
          <w:sz w:val="24"/>
          <w:szCs w:val="24"/>
          <w:lang w:val="uk-UA"/>
        </w:rPr>
        <w:t xml:space="preserve"> ДП «Одеський морський торговельний порт» на 20</w:t>
      </w:r>
      <w:r w:rsidRPr="002A71E6">
        <w:rPr>
          <w:rFonts w:ascii="Times New Roman" w:hAnsi="Times New Roman"/>
          <w:sz w:val="24"/>
          <w:szCs w:val="24"/>
          <w:lang w:val="uk-UA"/>
        </w:rPr>
        <w:t>2</w:t>
      </w:r>
      <w:r w:rsidR="00CF25AF">
        <w:rPr>
          <w:rFonts w:ascii="Times New Roman" w:hAnsi="Times New Roman"/>
          <w:sz w:val="24"/>
          <w:szCs w:val="24"/>
          <w:lang w:val="uk-UA"/>
        </w:rPr>
        <w:t>1</w:t>
      </w:r>
      <w:r w:rsidR="00BA5FA9" w:rsidRPr="002A71E6">
        <w:rPr>
          <w:rFonts w:ascii="Times New Roman" w:hAnsi="Times New Roman"/>
          <w:sz w:val="24"/>
          <w:szCs w:val="24"/>
          <w:lang w:val="uk-UA"/>
        </w:rPr>
        <w:t xml:space="preserve"> рік складено у відповідності до вимог наказу Міністерства економічного розвитку і торгівлі України від 02.03.2015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(зі змінами) з урахуванням положень наступних, але не виключно, нормативно-правових актів:</w:t>
      </w:r>
    </w:p>
    <w:p w:rsidR="00AE609E" w:rsidRPr="002A71E6" w:rsidRDefault="00AE609E" w:rsidP="00AE609E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Закону України «Про бухгалтерський облік та фінансову звітність в Україні»;</w:t>
      </w:r>
    </w:p>
    <w:p w:rsidR="00BA5FA9" w:rsidRPr="002A71E6" w:rsidRDefault="00BA5FA9" w:rsidP="008A2655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Закону Укр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>аїни «Про морські порти України»</w:t>
      </w:r>
      <w:r w:rsidRPr="002A71E6">
        <w:rPr>
          <w:rFonts w:ascii="Times New Roman" w:hAnsi="Times New Roman"/>
          <w:sz w:val="24"/>
          <w:szCs w:val="24"/>
          <w:lang w:val="uk-UA"/>
        </w:rPr>
        <w:t>;</w:t>
      </w:r>
    </w:p>
    <w:p w:rsidR="00BA5FA9" w:rsidRPr="002A71E6" w:rsidRDefault="00BA5FA9" w:rsidP="008A2655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Закону України «Про управління об’єктами державної власності»;</w:t>
      </w:r>
    </w:p>
    <w:p w:rsidR="00BA5FA9" w:rsidRPr="002A71E6" w:rsidRDefault="00BA5FA9" w:rsidP="008A2655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Податкового кодексу України;</w:t>
      </w:r>
    </w:p>
    <w:p w:rsidR="00AE609E" w:rsidRPr="002A71E6" w:rsidRDefault="00842016" w:rsidP="00AE609E">
      <w:pPr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71E6">
        <w:rPr>
          <w:rFonts w:ascii="Times New Roman" w:hAnsi="Times New Roman"/>
          <w:sz w:val="24"/>
          <w:szCs w:val="24"/>
          <w:lang w:val="uk-UA"/>
        </w:rPr>
        <w:t>Постанови</w:t>
      </w:r>
      <w:hyperlink r:id="rId8" w:history="1"/>
      <w:r w:rsidRPr="002A71E6">
        <w:rPr>
          <w:rFonts w:ascii="Times New Roman" w:hAnsi="Times New Roman"/>
          <w:sz w:val="24"/>
          <w:szCs w:val="24"/>
          <w:lang w:val="uk-UA"/>
        </w:rPr>
        <w:t xml:space="preserve"> Каб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>інету М</w:t>
      </w:r>
      <w:r w:rsidRPr="002A71E6">
        <w:rPr>
          <w:rFonts w:ascii="Times New Roman" w:hAnsi="Times New Roman"/>
          <w:sz w:val="24"/>
          <w:szCs w:val="24"/>
          <w:lang w:val="uk-UA"/>
        </w:rPr>
        <w:t>ін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>істрів України</w:t>
      </w:r>
      <w:r w:rsidRPr="002A71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4BA3" w:rsidRPr="002A71E6">
        <w:rPr>
          <w:rFonts w:ascii="Times New Roman" w:hAnsi="Times New Roman"/>
          <w:sz w:val="24"/>
          <w:szCs w:val="24"/>
          <w:lang w:val="uk-UA"/>
        </w:rPr>
        <w:t>від 2</w:t>
      </w:r>
      <w:r w:rsidR="00846BC8" w:rsidRPr="002A71E6">
        <w:rPr>
          <w:rFonts w:ascii="Times New Roman" w:hAnsi="Times New Roman"/>
          <w:sz w:val="24"/>
          <w:szCs w:val="24"/>
          <w:lang w:val="uk-UA"/>
        </w:rPr>
        <w:t>9</w:t>
      </w:r>
      <w:r w:rsidR="00514BA3" w:rsidRPr="002A71E6">
        <w:rPr>
          <w:rFonts w:ascii="Times New Roman" w:hAnsi="Times New Roman"/>
          <w:sz w:val="24"/>
          <w:szCs w:val="24"/>
          <w:lang w:val="uk-UA"/>
        </w:rPr>
        <w:t>.0</w:t>
      </w:r>
      <w:r w:rsidR="00846BC8" w:rsidRPr="002A71E6">
        <w:rPr>
          <w:rFonts w:ascii="Times New Roman" w:hAnsi="Times New Roman"/>
          <w:sz w:val="24"/>
          <w:szCs w:val="24"/>
          <w:lang w:val="uk-UA"/>
        </w:rPr>
        <w:t>3</w:t>
      </w:r>
      <w:r w:rsidR="00514BA3" w:rsidRPr="002A71E6">
        <w:rPr>
          <w:rFonts w:ascii="Times New Roman" w:hAnsi="Times New Roman"/>
          <w:sz w:val="24"/>
          <w:szCs w:val="24"/>
          <w:lang w:val="uk-UA"/>
        </w:rPr>
        <w:t>.20</w:t>
      </w:r>
      <w:r w:rsidR="00846BC8" w:rsidRPr="002A71E6">
        <w:rPr>
          <w:rFonts w:ascii="Times New Roman" w:hAnsi="Times New Roman"/>
          <w:sz w:val="24"/>
          <w:szCs w:val="24"/>
          <w:lang w:val="uk-UA"/>
        </w:rPr>
        <w:t>20</w:t>
      </w:r>
      <w:r w:rsidR="00514BA3" w:rsidRPr="002A71E6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846BC8" w:rsidRPr="002A71E6">
        <w:rPr>
          <w:rFonts w:ascii="Times New Roman" w:hAnsi="Times New Roman"/>
          <w:sz w:val="24"/>
          <w:szCs w:val="24"/>
          <w:lang w:val="uk-UA"/>
        </w:rPr>
        <w:t>25</w:t>
      </w:r>
      <w:r w:rsidR="00514BA3" w:rsidRPr="002A71E6">
        <w:rPr>
          <w:rFonts w:ascii="Times New Roman" w:hAnsi="Times New Roman"/>
          <w:sz w:val="24"/>
          <w:szCs w:val="24"/>
          <w:lang w:val="uk-UA"/>
        </w:rPr>
        <w:t xml:space="preserve">3 «Про внесення змін у додаток до постанови Кабінету Міністрів України від 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>15.05.2019 № 555 «Про схвалення Прогнозу економічного і соціального розвитку України на 20</w:t>
      </w:r>
      <w:r w:rsidR="003F7EDF" w:rsidRPr="002A71E6">
        <w:rPr>
          <w:rFonts w:ascii="Times New Roman" w:hAnsi="Times New Roman"/>
          <w:sz w:val="24"/>
          <w:szCs w:val="24"/>
          <w:lang w:val="uk-UA"/>
        </w:rPr>
        <w:t>20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>-202</w:t>
      </w:r>
      <w:r w:rsidR="003F7EDF" w:rsidRPr="002A71E6">
        <w:rPr>
          <w:rFonts w:ascii="Times New Roman" w:hAnsi="Times New Roman"/>
          <w:sz w:val="24"/>
          <w:szCs w:val="24"/>
          <w:lang w:val="uk-UA"/>
        </w:rPr>
        <w:t>2</w:t>
      </w:r>
      <w:r w:rsidR="00AE609E" w:rsidRPr="002A71E6">
        <w:rPr>
          <w:rFonts w:ascii="Times New Roman" w:hAnsi="Times New Roman"/>
          <w:sz w:val="24"/>
          <w:szCs w:val="24"/>
          <w:lang w:val="uk-UA"/>
        </w:rPr>
        <w:t xml:space="preserve"> роки»</w:t>
      </w:r>
      <w:bookmarkStart w:id="0" w:name="n3"/>
      <w:bookmarkEnd w:id="0"/>
      <w:r w:rsidR="00514BA3" w:rsidRPr="002A71E6">
        <w:rPr>
          <w:rFonts w:ascii="Times New Roman" w:hAnsi="Times New Roman"/>
          <w:sz w:val="24"/>
          <w:szCs w:val="24"/>
          <w:lang w:val="uk-UA"/>
        </w:rPr>
        <w:t>.</w:t>
      </w:r>
    </w:p>
    <w:p w:rsidR="006B07C9" w:rsidRDefault="006B07C9" w:rsidP="00CF25AF">
      <w:pPr>
        <w:pStyle w:val="a3"/>
        <w:spacing w:after="120" w:line="240" w:lineRule="auto"/>
        <w:ind w:left="709"/>
        <w:rPr>
          <w:rFonts w:ascii="Times New Roman" w:hAnsi="Times New Roman"/>
          <w:b/>
          <w:sz w:val="24"/>
          <w:szCs w:val="28"/>
          <w:lang w:val="uk-UA"/>
        </w:rPr>
      </w:pPr>
    </w:p>
    <w:p w:rsidR="00CF25AF" w:rsidRPr="00777E96" w:rsidRDefault="00CF25AF" w:rsidP="00CF25AF">
      <w:pPr>
        <w:pStyle w:val="a3"/>
        <w:spacing w:after="120" w:line="240" w:lineRule="auto"/>
        <w:ind w:left="709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Чистий дохід від реалізації продукції.</w:t>
      </w:r>
    </w:p>
    <w:p w:rsidR="00CF25AF" w:rsidRPr="00CF25AF" w:rsidRDefault="00CF25AF" w:rsidP="007A2C5E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</w:t>
      </w:r>
      <w:r w:rsidRPr="00981A5B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стий дохід від реалізації продукції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у 20</w:t>
      </w:r>
      <w:r>
        <w:rPr>
          <w:rFonts w:ascii="Times New Roman" w:hAnsi="Times New Roman"/>
          <w:sz w:val="24"/>
          <w:szCs w:val="24"/>
          <w:lang w:val="uk-UA"/>
        </w:rPr>
        <w:t>21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році плануються</w:t>
      </w:r>
      <w:r w:rsidR="007A2C5E">
        <w:rPr>
          <w:rFonts w:ascii="Times New Roman" w:hAnsi="Times New Roman"/>
          <w:sz w:val="24"/>
          <w:szCs w:val="24"/>
          <w:lang w:val="uk-UA"/>
        </w:rPr>
        <w:t xml:space="preserve"> на рівні  затвердженого фінансового плану</w:t>
      </w:r>
      <w:r w:rsidR="007A2C5E" w:rsidRPr="00A431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C5E">
        <w:rPr>
          <w:rFonts w:ascii="Times New Roman" w:hAnsi="Times New Roman"/>
          <w:sz w:val="24"/>
          <w:szCs w:val="24"/>
          <w:lang w:val="uk-UA"/>
        </w:rPr>
        <w:t>2021 року та дорівнює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>27</w:t>
      </w:r>
      <w:r w:rsidR="007E25D2">
        <w:rPr>
          <w:rFonts w:ascii="Times New Roman" w:hAnsi="Times New Roman"/>
          <w:b/>
          <w:sz w:val="24"/>
          <w:szCs w:val="24"/>
          <w:lang w:val="uk-UA"/>
        </w:rPr>
        <w:t>5,2</w:t>
      </w:r>
      <w:r w:rsidR="00C70678">
        <w:rPr>
          <w:rFonts w:ascii="Times New Roman" w:hAnsi="Times New Roman"/>
          <w:b/>
          <w:sz w:val="24"/>
          <w:szCs w:val="24"/>
          <w:lang w:val="uk-UA"/>
        </w:rPr>
        <w:t> 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>млн</w:t>
      </w:r>
      <w:r w:rsidR="00C70678">
        <w:rPr>
          <w:rFonts w:ascii="Times New Roman" w:hAnsi="Times New Roman"/>
          <w:b/>
          <w:sz w:val="24"/>
          <w:szCs w:val="24"/>
          <w:lang w:val="uk-UA"/>
        </w:rPr>
        <w:t> 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7A2C5E">
        <w:rPr>
          <w:rFonts w:ascii="Times New Roman" w:hAnsi="Times New Roman"/>
          <w:b/>
          <w:sz w:val="24"/>
          <w:szCs w:val="24"/>
          <w:lang w:val="uk-UA"/>
        </w:rPr>
        <w:t>. Зміни не п</w:t>
      </w:r>
      <w:r w:rsidR="00067C54">
        <w:rPr>
          <w:rFonts w:ascii="Times New Roman" w:hAnsi="Times New Roman"/>
          <w:b/>
          <w:sz w:val="24"/>
          <w:szCs w:val="24"/>
          <w:lang w:val="uk-UA"/>
        </w:rPr>
        <w:t>лануються</w:t>
      </w:r>
      <w:r w:rsidR="007A2C5E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CF25AF" w:rsidRDefault="00CF25AF" w:rsidP="00BA5FA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7470D" w:rsidRPr="00777E96" w:rsidRDefault="00777E96" w:rsidP="00777E96">
      <w:pPr>
        <w:pStyle w:val="a3"/>
        <w:spacing w:after="120" w:line="240" w:lineRule="auto"/>
        <w:ind w:left="709"/>
        <w:rPr>
          <w:rFonts w:ascii="Times New Roman" w:hAnsi="Times New Roman"/>
          <w:b/>
          <w:sz w:val="24"/>
          <w:szCs w:val="28"/>
          <w:lang w:val="uk-UA"/>
        </w:rPr>
      </w:pPr>
      <w:r w:rsidRPr="00777E96">
        <w:rPr>
          <w:rFonts w:ascii="Times New Roman" w:hAnsi="Times New Roman"/>
          <w:b/>
          <w:sz w:val="24"/>
          <w:szCs w:val="28"/>
          <w:lang w:val="uk-UA"/>
        </w:rPr>
        <w:t>Собівартість</w:t>
      </w:r>
      <w:r>
        <w:rPr>
          <w:rFonts w:ascii="Times New Roman" w:hAnsi="Times New Roman"/>
          <w:b/>
          <w:sz w:val="24"/>
          <w:szCs w:val="28"/>
          <w:lang w:val="uk-UA"/>
        </w:rPr>
        <w:t xml:space="preserve"> продукції.</w:t>
      </w:r>
    </w:p>
    <w:p w:rsidR="00777E96" w:rsidRPr="00981A5B" w:rsidRDefault="00777E96" w:rsidP="0037470D">
      <w:pPr>
        <w:pStyle w:val="a3"/>
        <w:spacing w:after="0" w:line="240" w:lineRule="auto"/>
        <w:ind w:left="0" w:firstLine="709"/>
        <w:rPr>
          <w:rFonts w:ascii="Times New Roman" w:hAnsi="Times New Roman"/>
          <w:i/>
          <w:sz w:val="18"/>
          <w:szCs w:val="18"/>
          <w:lang w:val="uk-UA"/>
        </w:rPr>
      </w:pPr>
    </w:p>
    <w:p w:rsidR="007A2C5E" w:rsidRPr="00CF25AF" w:rsidRDefault="009C20F8" w:rsidP="007A2C5E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>Витрати по собівартості у 20</w:t>
      </w:r>
      <w:r w:rsidR="00B37240">
        <w:rPr>
          <w:rFonts w:ascii="Times New Roman" w:hAnsi="Times New Roman"/>
          <w:sz w:val="24"/>
          <w:szCs w:val="24"/>
          <w:lang w:val="uk-UA"/>
        </w:rPr>
        <w:t>2</w:t>
      </w:r>
      <w:r w:rsidR="00CF25AF">
        <w:rPr>
          <w:rFonts w:ascii="Times New Roman" w:hAnsi="Times New Roman"/>
          <w:sz w:val="24"/>
          <w:szCs w:val="24"/>
          <w:lang w:val="uk-UA"/>
        </w:rPr>
        <w:t>1</w:t>
      </w:r>
      <w:r w:rsidR="00543C14" w:rsidRPr="00981A5B">
        <w:rPr>
          <w:rFonts w:ascii="Times New Roman" w:hAnsi="Times New Roman"/>
          <w:sz w:val="24"/>
          <w:szCs w:val="24"/>
          <w:lang w:val="uk-UA"/>
        </w:rPr>
        <w:t xml:space="preserve"> році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плануються на рівні </w:t>
      </w:r>
      <w:r w:rsidR="00D4483D" w:rsidRPr="00C70678">
        <w:rPr>
          <w:rFonts w:ascii="Times New Roman" w:hAnsi="Times New Roman"/>
          <w:b/>
          <w:sz w:val="24"/>
          <w:szCs w:val="24"/>
          <w:lang w:val="uk-UA"/>
        </w:rPr>
        <w:t>2</w:t>
      </w:r>
      <w:r w:rsidR="00514C3F" w:rsidRPr="00C70678">
        <w:rPr>
          <w:rFonts w:ascii="Times New Roman" w:hAnsi="Times New Roman"/>
          <w:b/>
          <w:sz w:val="24"/>
          <w:szCs w:val="24"/>
          <w:lang w:val="uk-UA"/>
        </w:rPr>
        <w:t>6</w:t>
      </w:r>
      <w:r w:rsidR="007E25D2">
        <w:rPr>
          <w:rFonts w:ascii="Times New Roman" w:hAnsi="Times New Roman"/>
          <w:b/>
          <w:sz w:val="24"/>
          <w:szCs w:val="24"/>
          <w:lang w:val="uk-UA"/>
        </w:rPr>
        <w:t>1</w:t>
      </w:r>
      <w:r w:rsidR="00514C3F" w:rsidRPr="00C70678">
        <w:rPr>
          <w:rFonts w:ascii="Times New Roman" w:hAnsi="Times New Roman"/>
          <w:b/>
          <w:sz w:val="24"/>
          <w:szCs w:val="24"/>
          <w:lang w:val="uk-UA"/>
        </w:rPr>
        <w:t>,</w:t>
      </w:r>
      <w:r w:rsidR="007E25D2">
        <w:rPr>
          <w:rFonts w:ascii="Times New Roman" w:hAnsi="Times New Roman"/>
          <w:b/>
          <w:sz w:val="24"/>
          <w:szCs w:val="24"/>
          <w:lang w:val="uk-UA"/>
        </w:rPr>
        <w:t>7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</w:t>
      </w:r>
      <w:r w:rsidR="00802041" w:rsidRPr="00C706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47E16" w:rsidRPr="00C70678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802041">
        <w:rPr>
          <w:rFonts w:ascii="Times New Roman" w:hAnsi="Times New Roman"/>
          <w:sz w:val="24"/>
          <w:szCs w:val="24"/>
          <w:lang w:val="uk-UA"/>
        </w:rPr>
        <w:t>,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що </w:t>
      </w:r>
      <w:r w:rsidR="007A2C5E">
        <w:rPr>
          <w:rFonts w:ascii="Times New Roman" w:hAnsi="Times New Roman"/>
          <w:sz w:val="24"/>
          <w:szCs w:val="24"/>
          <w:lang w:val="uk-UA"/>
        </w:rPr>
        <w:t>відповідає</w:t>
      </w:r>
      <w:r w:rsidR="000851AF">
        <w:rPr>
          <w:rFonts w:ascii="Times New Roman" w:hAnsi="Times New Roman"/>
          <w:sz w:val="24"/>
          <w:szCs w:val="24"/>
          <w:lang w:val="uk-UA"/>
        </w:rPr>
        <w:t xml:space="preserve"> затверджено</w:t>
      </w:r>
      <w:r w:rsidR="007A2C5E">
        <w:rPr>
          <w:rFonts w:ascii="Times New Roman" w:hAnsi="Times New Roman"/>
          <w:sz w:val="24"/>
          <w:szCs w:val="24"/>
          <w:lang w:val="uk-UA"/>
        </w:rPr>
        <w:t>му</w:t>
      </w:r>
      <w:r w:rsidR="000851AF">
        <w:rPr>
          <w:rFonts w:ascii="Times New Roman" w:hAnsi="Times New Roman"/>
          <w:sz w:val="24"/>
          <w:szCs w:val="24"/>
          <w:lang w:val="uk-UA"/>
        </w:rPr>
        <w:t xml:space="preserve"> фінансового плану</w:t>
      </w:r>
      <w:r w:rsidRPr="00A431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7E96">
        <w:rPr>
          <w:rFonts w:ascii="Times New Roman" w:hAnsi="Times New Roman"/>
          <w:sz w:val="24"/>
          <w:szCs w:val="24"/>
          <w:lang w:val="uk-UA"/>
        </w:rPr>
        <w:t>202</w:t>
      </w:r>
      <w:r w:rsidR="00514C3F">
        <w:rPr>
          <w:rFonts w:ascii="Times New Roman" w:hAnsi="Times New Roman"/>
          <w:sz w:val="24"/>
          <w:szCs w:val="24"/>
          <w:lang w:val="uk-UA"/>
        </w:rPr>
        <w:t>1</w:t>
      </w:r>
      <w:r w:rsidR="00777E96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7A2C5E">
        <w:rPr>
          <w:rFonts w:ascii="Times New Roman" w:hAnsi="Times New Roman"/>
          <w:sz w:val="24"/>
          <w:szCs w:val="24"/>
          <w:lang w:val="uk-UA"/>
        </w:rPr>
        <w:t>.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C5E">
        <w:rPr>
          <w:rFonts w:ascii="Times New Roman" w:hAnsi="Times New Roman"/>
          <w:b/>
          <w:sz w:val="24"/>
          <w:szCs w:val="24"/>
          <w:lang w:val="uk-UA"/>
        </w:rPr>
        <w:t xml:space="preserve">Зміни не </w:t>
      </w:r>
      <w:r w:rsidR="00067C54">
        <w:rPr>
          <w:rFonts w:ascii="Times New Roman" w:hAnsi="Times New Roman"/>
          <w:b/>
          <w:sz w:val="24"/>
          <w:szCs w:val="24"/>
          <w:lang w:val="uk-UA"/>
        </w:rPr>
        <w:t>плануються.</w:t>
      </w:r>
    </w:p>
    <w:p w:rsidR="007A2C5E" w:rsidRDefault="007A2C5E" w:rsidP="00777E96">
      <w:pPr>
        <w:pStyle w:val="a3"/>
        <w:spacing w:after="120" w:line="240" w:lineRule="auto"/>
        <w:ind w:left="709"/>
        <w:rPr>
          <w:rFonts w:ascii="Times New Roman" w:hAnsi="Times New Roman"/>
          <w:b/>
          <w:sz w:val="24"/>
          <w:szCs w:val="28"/>
          <w:lang w:val="uk-UA"/>
        </w:rPr>
      </w:pPr>
    </w:p>
    <w:p w:rsidR="00911960" w:rsidRPr="00B65118" w:rsidRDefault="00777E96" w:rsidP="00777E96">
      <w:pPr>
        <w:pStyle w:val="a3"/>
        <w:spacing w:after="120" w:line="240" w:lineRule="auto"/>
        <w:ind w:left="709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Адміністративні витрати</w:t>
      </w:r>
      <w:r w:rsidR="00911960" w:rsidRPr="00B65118">
        <w:rPr>
          <w:rFonts w:ascii="Times New Roman" w:hAnsi="Times New Roman"/>
          <w:b/>
          <w:sz w:val="24"/>
          <w:szCs w:val="28"/>
          <w:lang w:val="uk-UA"/>
        </w:rPr>
        <w:t>.</w:t>
      </w:r>
    </w:p>
    <w:p w:rsidR="007A2C5E" w:rsidRPr="00CF25AF" w:rsidRDefault="00796ECB" w:rsidP="007A2C5E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 xml:space="preserve">Адміністративні витрати плануються на рівні </w:t>
      </w:r>
      <w:r w:rsidR="001F7D30" w:rsidRPr="00C70678">
        <w:rPr>
          <w:rFonts w:ascii="Times New Roman" w:hAnsi="Times New Roman"/>
          <w:b/>
          <w:sz w:val="24"/>
          <w:szCs w:val="24"/>
          <w:lang w:val="uk-UA"/>
        </w:rPr>
        <w:t>40,</w:t>
      </w:r>
      <w:r w:rsidR="00FF2706" w:rsidRPr="00C70678">
        <w:rPr>
          <w:rFonts w:ascii="Times New Roman" w:hAnsi="Times New Roman"/>
          <w:b/>
          <w:sz w:val="24"/>
          <w:szCs w:val="24"/>
          <w:lang w:val="uk-UA"/>
        </w:rPr>
        <w:t>3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 </w:t>
      </w:r>
      <w:r w:rsidR="00AC4DCF" w:rsidRPr="00C70678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12516D">
        <w:rPr>
          <w:rFonts w:ascii="Times New Roman" w:hAnsi="Times New Roman"/>
          <w:b/>
          <w:sz w:val="24"/>
          <w:szCs w:val="24"/>
          <w:lang w:val="uk-UA"/>
        </w:rPr>
        <w:t>,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C5E">
        <w:rPr>
          <w:rFonts w:ascii="Times New Roman" w:hAnsi="Times New Roman"/>
          <w:sz w:val="24"/>
          <w:szCs w:val="24"/>
          <w:lang w:val="uk-UA"/>
        </w:rPr>
        <w:t xml:space="preserve">що передбачено </w:t>
      </w:r>
      <w:r w:rsidR="00777E96">
        <w:rPr>
          <w:rFonts w:ascii="Times New Roman" w:hAnsi="Times New Roman"/>
          <w:sz w:val="24"/>
          <w:szCs w:val="24"/>
          <w:lang w:val="uk-UA"/>
        </w:rPr>
        <w:t xml:space="preserve"> затверджен</w:t>
      </w:r>
      <w:r w:rsidR="007A2C5E">
        <w:rPr>
          <w:rFonts w:ascii="Times New Roman" w:hAnsi="Times New Roman"/>
          <w:sz w:val="24"/>
          <w:szCs w:val="24"/>
          <w:lang w:val="uk-UA"/>
        </w:rPr>
        <w:t>им</w:t>
      </w:r>
      <w:r w:rsidR="00777E96">
        <w:rPr>
          <w:rFonts w:ascii="Times New Roman" w:hAnsi="Times New Roman"/>
          <w:sz w:val="24"/>
          <w:szCs w:val="24"/>
          <w:lang w:val="uk-UA"/>
        </w:rPr>
        <w:t xml:space="preserve"> фінансов</w:t>
      </w:r>
      <w:r w:rsidR="007A2C5E">
        <w:rPr>
          <w:rFonts w:ascii="Times New Roman" w:hAnsi="Times New Roman"/>
          <w:sz w:val="24"/>
          <w:szCs w:val="24"/>
          <w:lang w:val="uk-UA"/>
        </w:rPr>
        <w:t>им</w:t>
      </w:r>
      <w:r w:rsidR="00777E96">
        <w:rPr>
          <w:rFonts w:ascii="Times New Roman" w:hAnsi="Times New Roman"/>
          <w:sz w:val="24"/>
          <w:szCs w:val="24"/>
          <w:lang w:val="uk-UA"/>
        </w:rPr>
        <w:t xml:space="preserve"> плану</w:t>
      </w:r>
      <w:r w:rsidR="008F6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1960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777E96">
        <w:rPr>
          <w:rFonts w:ascii="Times New Roman" w:hAnsi="Times New Roman"/>
          <w:sz w:val="24"/>
          <w:szCs w:val="24"/>
          <w:lang w:val="uk-UA"/>
        </w:rPr>
        <w:t>2</w:t>
      </w:r>
      <w:r w:rsidR="001F7D30">
        <w:rPr>
          <w:rFonts w:ascii="Times New Roman" w:hAnsi="Times New Roman"/>
          <w:sz w:val="24"/>
          <w:szCs w:val="24"/>
          <w:lang w:val="uk-UA"/>
        </w:rPr>
        <w:t>1</w:t>
      </w:r>
      <w:r w:rsidR="00911960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77E96">
        <w:rPr>
          <w:rFonts w:ascii="Times New Roman" w:hAnsi="Times New Roman"/>
          <w:sz w:val="24"/>
          <w:szCs w:val="24"/>
          <w:lang w:val="uk-UA"/>
        </w:rPr>
        <w:t>о</w:t>
      </w:r>
      <w:r w:rsidR="008F6938">
        <w:rPr>
          <w:rFonts w:ascii="Times New Roman" w:hAnsi="Times New Roman"/>
          <w:sz w:val="24"/>
          <w:szCs w:val="24"/>
          <w:lang w:val="uk-UA"/>
        </w:rPr>
        <w:t>к</w:t>
      </w:r>
      <w:r w:rsidR="00777E96">
        <w:rPr>
          <w:rFonts w:ascii="Times New Roman" w:hAnsi="Times New Roman"/>
          <w:sz w:val="24"/>
          <w:szCs w:val="24"/>
          <w:lang w:val="uk-UA"/>
        </w:rPr>
        <w:t>у</w:t>
      </w:r>
      <w:r w:rsidR="007A2C5E">
        <w:rPr>
          <w:rFonts w:ascii="Times New Roman" w:hAnsi="Times New Roman"/>
          <w:sz w:val="24"/>
          <w:szCs w:val="24"/>
          <w:lang w:val="uk-UA"/>
        </w:rPr>
        <w:t>.</w:t>
      </w:r>
      <w:r w:rsidR="007A2C5E" w:rsidRPr="007A2C5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2C5E">
        <w:rPr>
          <w:rFonts w:ascii="Times New Roman" w:hAnsi="Times New Roman"/>
          <w:b/>
          <w:sz w:val="24"/>
          <w:szCs w:val="24"/>
          <w:lang w:val="uk-UA"/>
        </w:rPr>
        <w:t xml:space="preserve">Зміни не </w:t>
      </w:r>
      <w:r w:rsidR="00067C54">
        <w:rPr>
          <w:rFonts w:ascii="Times New Roman" w:hAnsi="Times New Roman"/>
          <w:b/>
          <w:sz w:val="24"/>
          <w:szCs w:val="24"/>
          <w:lang w:val="uk-UA"/>
        </w:rPr>
        <w:t>плануються.</w:t>
      </w:r>
    </w:p>
    <w:p w:rsidR="00D005B6" w:rsidRPr="00761D39" w:rsidRDefault="00D005B6" w:rsidP="007A2C5E">
      <w:pPr>
        <w:pStyle w:val="a3"/>
        <w:tabs>
          <w:tab w:val="left" w:pos="7371"/>
          <w:tab w:val="left" w:pos="8505"/>
        </w:tabs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960" w:rsidRPr="00761D39" w:rsidRDefault="00911960" w:rsidP="00A64A9B">
      <w:pPr>
        <w:spacing w:before="120" w:after="0" w:line="240" w:lineRule="auto"/>
        <w:ind w:firstLine="709"/>
        <w:rPr>
          <w:rFonts w:ascii="Times New Roman" w:hAnsi="Times New Roman"/>
          <w:b/>
          <w:noProof/>
          <w:sz w:val="24"/>
          <w:szCs w:val="24"/>
          <w:lang w:val="uk-UA" w:eastAsia="ru-RU"/>
        </w:rPr>
      </w:pPr>
      <w:r w:rsidRPr="00761D39">
        <w:rPr>
          <w:rFonts w:ascii="Times New Roman" w:hAnsi="Times New Roman"/>
          <w:b/>
          <w:noProof/>
          <w:sz w:val="24"/>
          <w:szCs w:val="24"/>
          <w:lang w:val="uk-UA" w:eastAsia="ru-RU"/>
        </w:rPr>
        <w:t>Інші операційні доходи</w:t>
      </w:r>
    </w:p>
    <w:p w:rsidR="00911960" w:rsidRPr="00761D39" w:rsidRDefault="00911960" w:rsidP="00911960">
      <w:pPr>
        <w:pStyle w:val="a3"/>
        <w:spacing w:after="0"/>
        <w:ind w:left="0" w:firstLine="709"/>
        <w:jc w:val="both"/>
        <w:rPr>
          <w:rFonts w:ascii="Times New Roman" w:hAnsi="Times New Roman"/>
          <w:noProof/>
          <w:sz w:val="18"/>
          <w:szCs w:val="18"/>
          <w:lang w:val="uk-UA" w:eastAsia="ru-RU"/>
        </w:rPr>
      </w:pPr>
    </w:p>
    <w:p w:rsidR="0012516D" w:rsidRPr="00761D39" w:rsidRDefault="00761D39" w:rsidP="0012516D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>Інші</w:t>
      </w:r>
      <w:r w:rsidRPr="00981A5B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операційн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і</w:t>
      </w:r>
      <w:r w:rsidRPr="00981A5B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доход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и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плануються на рівні </w:t>
      </w:r>
      <w:r w:rsidR="006B7BA1" w:rsidRPr="00C70678">
        <w:rPr>
          <w:rFonts w:ascii="Times New Roman" w:hAnsi="Times New Roman"/>
          <w:b/>
          <w:sz w:val="24"/>
          <w:szCs w:val="24"/>
          <w:lang w:val="uk-UA"/>
        </w:rPr>
        <w:t>66,4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 грн</w:t>
      </w:r>
      <w:r w:rsidR="0012516D">
        <w:rPr>
          <w:rFonts w:ascii="Times New Roman" w:hAnsi="Times New Roman"/>
          <w:b/>
          <w:sz w:val="24"/>
          <w:szCs w:val="24"/>
          <w:lang w:val="uk-UA"/>
        </w:rPr>
        <w:t>,</w:t>
      </w:r>
      <w:r w:rsidR="0012516D" w:rsidRPr="00125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2516D">
        <w:rPr>
          <w:rFonts w:ascii="Times New Roman" w:hAnsi="Times New Roman"/>
          <w:sz w:val="24"/>
          <w:szCs w:val="24"/>
          <w:lang w:val="uk-UA"/>
        </w:rPr>
        <w:t xml:space="preserve">що передбачено  затвердженим фінансовим плану </w:t>
      </w:r>
      <w:r w:rsidR="0012516D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12516D">
        <w:rPr>
          <w:rFonts w:ascii="Times New Roman" w:hAnsi="Times New Roman"/>
          <w:sz w:val="24"/>
          <w:szCs w:val="24"/>
          <w:lang w:val="uk-UA"/>
        </w:rPr>
        <w:t>21</w:t>
      </w:r>
      <w:r w:rsidR="0012516D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12516D">
        <w:rPr>
          <w:rFonts w:ascii="Times New Roman" w:hAnsi="Times New Roman"/>
          <w:sz w:val="24"/>
          <w:szCs w:val="24"/>
          <w:lang w:val="uk-UA"/>
        </w:rPr>
        <w:t>оку.</w:t>
      </w:r>
      <w:r w:rsidR="0012516D" w:rsidRPr="007A2C5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15712" w:rsidRPr="00B15712" w:rsidRDefault="00B15712" w:rsidP="00B15712">
      <w:pPr>
        <w:spacing w:after="0" w:line="240" w:lineRule="auto"/>
        <w:jc w:val="both"/>
        <w:rPr>
          <w:rFonts w:ascii="Times New Roman" w:hAnsi="Times New Roman"/>
          <w:noProof/>
          <w:sz w:val="16"/>
          <w:szCs w:val="16"/>
          <w:lang w:val="uk-UA" w:eastAsia="ru-RU"/>
        </w:rPr>
      </w:pPr>
    </w:p>
    <w:p w:rsidR="0015182D" w:rsidRPr="00117E8A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7E8A">
        <w:rPr>
          <w:rFonts w:ascii="Times New Roman" w:hAnsi="Times New Roman"/>
          <w:sz w:val="24"/>
          <w:szCs w:val="24"/>
          <w:lang w:val="uk-UA"/>
        </w:rPr>
        <w:t>Ще до недавнього часу, в структурі чистого доходу підприємства питома вага послуг портового флоту займала понад 90% та забезпечувала рентабельність діяльності на рівні понад 60%.</w:t>
      </w:r>
    </w:p>
    <w:p w:rsidR="0015182D" w:rsidRPr="00117E8A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7E8A">
        <w:rPr>
          <w:rFonts w:ascii="Times New Roman" w:hAnsi="Times New Roman"/>
          <w:sz w:val="24"/>
          <w:szCs w:val="24"/>
          <w:lang w:val="uk-UA"/>
        </w:rPr>
        <w:t>Однак, у зв’язку зі зміною в цілому в галузі тенденцій на ринку послуг буксирного флоту внаслідок стрімкого розвитку в українських морських портах конкуренції з боку приватних буксирних компаній, рентабельність діяльності ДП «Одеський порт» за підсумками 2017 року зменшилася майже на порядок та досягла критичних 6,2% у 2017, за результатами 2019 вона набула катастрофічного значення -70,1%, а за 2020 показник склав 26,4%.</w:t>
      </w:r>
    </w:p>
    <w:p w:rsidR="0015182D" w:rsidRPr="0015182D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7E8A">
        <w:rPr>
          <w:rFonts w:ascii="Times New Roman" w:hAnsi="Times New Roman"/>
          <w:sz w:val="24"/>
          <w:szCs w:val="24"/>
          <w:lang w:val="uk-UA"/>
        </w:rPr>
        <w:t>Одночасно, на ринку буксирного флоту в акваторії Одеського порту, що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складав понад 177 млн. м3 умовного обсягу судна у 2017 та 159,2 млн. м3 і 156,5 млн. м3 його значення за 2019 та 2020, відповідно, питома вага підприємства знизилася зі 100%, починаючи з 2016, до 17,4% за 2020 і до 12,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5182D">
        <w:rPr>
          <w:rFonts w:ascii="Times New Roman" w:hAnsi="Times New Roman"/>
          <w:sz w:val="24"/>
          <w:szCs w:val="24"/>
          <w:lang w:val="uk-UA"/>
        </w:rPr>
        <w:t>% за 1</w:t>
      </w:r>
      <w:r>
        <w:rPr>
          <w:rFonts w:ascii="Times New Roman" w:hAnsi="Times New Roman"/>
          <w:sz w:val="24"/>
          <w:szCs w:val="24"/>
          <w:lang w:val="uk-UA"/>
        </w:rPr>
        <w:t xml:space="preserve"> півріччя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2021, що відповідним чином позначилося на зниженні показників операційної ефективності роботи та зменшенні загального доходу підприємства. </w:t>
      </w:r>
    </w:p>
    <w:p w:rsidR="003C34FC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5182D">
        <w:rPr>
          <w:rFonts w:ascii="Times New Roman" w:hAnsi="Times New Roman"/>
          <w:sz w:val="24"/>
          <w:szCs w:val="24"/>
          <w:lang w:val="uk-UA"/>
        </w:rPr>
        <w:lastRenderedPageBreak/>
        <w:t>Додатково посилює конкуренцію на ринку буксирних послуг в українських портах входження на нього світових компаній</w:t>
      </w:r>
      <w:r w:rsidR="00067C54">
        <w:rPr>
          <w:rFonts w:ascii="Times New Roman" w:hAnsi="Times New Roman"/>
          <w:sz w:val="24"/>
          <w:szCs w:val="24"/>
          <w:lang w:val="uk-UA"/>
        </w:rPr>
        <w:t>(</w:t>
      </w:r>
      <w:r w:rsidR="00067C54" w:rsidRPr="0015182D">
        <w:rPr>
          <w:rFonts w:ascii="Times New Roman" w:hAnsi="Times New Roman"/>
          <w:sz w:val="24"/>
          <w:szCs w:val="24"/>
          <w:lang w:val="uk-UA"/>
        </w:rPr>
        <w:t xml:space="preserve"> ТОВ «БЛАСТ» та ТОВ «ПІ ЕНД ОУ МЕРІТАЙМ ЮКРЕЙН»</w:t>
      </w:r>
      <w:r w:rsidR="00067C54">
        <w:rPr>
          <w:rFonts w:ascii="Times New Roman" w:hAnsi="Times New Roman"/>
          <w:sz w:val="24"/>
          <w:szCs w:val="24"/>
          <w:lang w:val="uk-UA"/>
        </w:rPr>
        <w:t>)</w:t>
      </w:r>
      <w:r w:rsidRPr="0015182D">
        <w:rPr>
          <w:rFonts w:ascii="Times New Roman" w:hAnsi="Times New Roman"/>
          <w:sz w:val="24"/>
          <w:szCs w:val="24"/>
          <w:lang w:val="uk-UA"/>
        </w:rPr>
        <w:t>, бренди яких є настільки відомі, що не потребують реклами. Як правило, такі компанії працюють потужними буксирами льодового класу та здатні конкурувати з буксирами державного портофлоту в обслуговуванні самих великотоннажних суден.</w:t>
      </w:r>
    </w:p>
    <w:p w:rsidR="0015182D" w:rsidRPr="0015182D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5182D">
        <w:rPr>
          <w:rFonts w:ascii="Times New Roman" w:hAnsi="Times New Roman"/>
          <w:sz w:val="24"/>
          <w:szCs w:val="24"/>
          <w:lang w:val="uk-UA"/>
        </w:rPr>
        <w:t xml:space="preserve">У 1му </w:t>
      </w:r>
      <w:r>
        <w:rPr>
          <w:rFonts w:ascii="Times New Roman" w:hAnsi="Times New Roman"/>
          <w:sz w:val="24"/>
          <w:szCs w:val="24"/>
          <w:lang w:val="uk-UA"/>
        </w:rPr>
        <w:t>півріччі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2021 року в акваторії Одеського порту  буксирні послуги надавали </w:t>
      </w:r>
      <w:r w:rsidR="00117E8A">
        <w:rPr>
          <w:rFonts w:ascii="Times New Roman" w:hAnsi="Times New Roman"/>
          <w:sz w:val="24"/>
          <w:szCs w:val="24"/>
          <w:lang w:val="uk-UA"/>
        </w:rPr>
        <w:t>: ТОВ «БЛАСТ»,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ТОВ «ПІ ЕНД ОУ МЕРІТАЙМ ЮКРЕЙН»</w:t>
      </w:r>
      <w:r w:rsidR="00117E8A">
        <w:rPr>
          <w:rFonts w:ascii="Times New Roman" w:hAnsi="Times New Roman"/>
          <w:sz w:val="24"/>
          <w:szCs w:val="24"/>
          <w:lang w:val="uk-UA"/>
        </w:rPr>
        <w:t xml:space="preserve"> та ДП «ОДЕСЬКИЙ ПОРТ»</w:t>
      </w:r>
      <w:r w:rsidRPr="0015182D">
        <w:rPr>
          <w:rFonts w:ascii="Times New Roman" w:hAnsi="Times New Roman"/>
          <w:sz w:val="24"/>
          <w:szCs w:val="24"/>
          <w:lang w:val="uk-UA"/>
        </w:rPr>
        <w:t>.</w:t>
      </w:r>
    </w:p>
    <w:p w:rsidR="0015182D" w:rsidRPr="0015182D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5182D">
        <w:rPr>
          <w:rFonts w:ascii="Times New Roman" w:hAnsi="Times New Roman"/>
          <w:sz w:val="24"/>
          <w:szCs w:val="24"/>
          <w:lang w:val="uk-UA"/>
        </w:rPr>
        <w:t>Втрата домінуючого положення портофлоту на ринку буксирних послуг в акваторії Одеського порту, починаючи з 2017 року, призвела до суттєвого зниження доходів від буксирних послуг. За період з початку 2017 по 1</w:t>
      </w:r>
      <w:r>
        <w:rPr>
          <w:rFonts w:ascii="Times New Roman" w:hAnsi="Times New Roman"/>
          <w:sz w:val="24"/>
          <w:szCs w:val="24"/>
          <w:lang w:val="uk-UA"/>
        </w:rPr>
        <w:t>півріччя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2021 року  підприємство ДП</w:t>
      </w:r>
      <w:r w:rsidR="00117E8A">
        <w:t> </w:t>
      </w:r>
      <w:r w:rsidRPr="0015182D">
        <w:rPr>
          <w:rFonts w:ascii="Times New Roman" w:hAnsi="Times New Roman"/>
          <w:sz w:val="24"/>
          <w:szCs w:val="24"/>
          <w:lang w:val="uk-UA"/>
        </w:rPr>
        <w:t>«Одеський порт» поступово втрачало свої позиції на ринку буксирних послуг в акваторі</w:t>
      </w:r>
      <w:r>
        <w:rPr>
          <w:rFonts w:ascii="Times New Roman" w:hAnsi="Times New Roman"/>
          <w:sz w:val="24"/>
          <w:szCs w:val="24"/>
          <w:lang w:val="uk-UA"/>
        </w:rPr>
        <w:t>ї Одеського порту (з 30% до 12,5</w:t>
      </w:r>
      <w:r w:rsidRPr="0015182D">
        <w:rPr>
          <w:rFonts w:ascii="Times New Roman" w:hAnsi="Times New Roman"/>
          <w:sz w:val="24"/>
          <w:szCs w:val="24"/>
          <w:lang w:val="uk-UA"/>
        </w:rPr>
        <w:t>% відповідно) не тільки по кількості оброблених модулів, але і в частині зменшення питомої ваги модуля судна на 1 роботу.</w:t>
      </w:r>
    </w:p>
    <w:p w:rsidR="00117E8A" w:rsidRPr="00117E8A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5182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117E8A">
        <w:rPr>
          <w:rFonts w:ascii="Times New Roman" w:hAnsi="Times New Roman"/>
          <w:sz w:val="24"/>
          <w:szCs w:val="24"/>
          <w:lang w:val="uk-UA"/>
        </w:rPr>
        <w:t xml:space="preserve">Дані статистичного спостереження за </w:t>
      </w:r>
      <w:r w:rsidR="00117E8A" w:rsidRPr="00117E8A">
        <w:rPr>
          <w:rFonts w:ascii="Times New Roman" w:hAnsi="Times New Roman"/>
          <w:sz w:val="24"/>
          <w:szCs w:val="24"/>
          <w:lang w:val="uk-UA"/>
        </w:rPr>
        <w:t>6</w:t>
      </w:r>
      <w:r w:rsidRPr="00117E8A">
        <w:rPr>
          <w:rFonts w:ascii="Times New Roman" w:hAnsi="Times New Roman"/>
          <w:sz w:val="24"/>
          <w:szCs w:val="24"/>
          <w:lang w:val="uk-UA"/>
        </w:rPr>
        <w:t xml:space="preserve"> місяці</w:t>
      </w:r>
      <w:r w:rsidR="00117E8A" w:rsidRPr="00117E8A">
        <w:rPr>
          <w:rFonts w:ascii="Times New Roman" w:hAnsi="Times New Roman"/>
          <w:sz w:val="24"/>
          <w:szCs w:val="24"/>
          <w:lang w:val="uk-UA"/>
        </w:rPr>
        <w:t>в</w:t>
      </w:r>
      <w:r w:rsidRPr="00117E8A">
        <w:rPr>
          <w:rFonts w:ascii="Times New Roman" w:hAnsi="Times New Roman"/>
          <w:sz w:val="24"/>
          <w:szCs w:val="24"/>
          <w:lang w:val="uk-UA"/>
        </w:rPr>
        <w:t xml:space="preserve"> 2021 свідчать про те, що , в основному, буксири портофлоту обробляють судна довжиною від 75 до 140 метрів.</w:t>
      </w:r>
    </w:p>
    <w:p w:rsidR="00E53188" w:rsidRDefault="0015182D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17E8A">
        <w:rPr>
          <w:rFonts w:ascii="Times New Roman" w:hAnsi="Times New Roman"/>
          <w:sz w:val="24"/>
          <w:szCs w:val="24"/>
          <w:lang w:val="uk-UA"/>
        </w:rPr>
        <w:t xml:space="preserve">     Для обробки вищезгаданих суден не потрібні великі та потужні буксири. Таким чином, у зв’язку з відсутністю завантаження для 5 </w:t>
      </w:r>
      <w:r w:rsidR="002C63C7">
        <w:rPr>
          <w:rFonts w:ascii="Times New Roman" w:hAnsi="Times New Roman"/>
          <w:sz w:val="24"/>
          <w:szCs w:val="24"/>
          <w:lang w:val="uk-UA"/>
        </w:rPr>
        <w:t>б</w:t>
      </w:r>
      <w:r w:rsidRPr="00117E8A">
        <w:rPr>
          <w:rFonts w:ascii="Times New Roman" w:hAnsi="Times New Roman"/>
          <w:sz w:val="24"/>
          <w:szCs w:val="24"/>
          <w:lang w:val="uk-UA"/>
        </w:rPr>
        <w:t>уксирів портофлоту</w:t>
      </w:r>
      <w:r w:rsidR="002C63C7">
        <w:rPr>
          <w:rFonts w:ascii="Times New Roman" w:hAnsi="Times New Roman"/>
          <w:sz w:val="24"/>
          <w:szCs w:val="24"/>
          <w:lang w:val="uk-UA"/>
        </w:rPr>
        <w:t xml:space="preserve"> з великою потужністю</w:t>
      </w:r>
      <w:r w:rsidRPr="00117E8A">
        <w:rPr>
          <w:rFonts w:ascii="Times New Roman" w:hAnsi="Times New Roman"/>
          <w:sz w:val="24"/>
          <w:szCs w:val="24"/>
          <w:lang w:val="uk-UA"/>
        </w:rPr>
        <w:t>,</w:t>
      </w:r>
      <w:r w:rsidR="00117E8A" w:rsidRPr="00117E8A">
        <w:rPr>
          <w:rFonts w:ascii="Times New Roman" w:hAnsi="Times New Roman"/>
          <w:sz w:val="24"/>
          <w:szCs w:val="24"/>
          <w:lang w:val="uk-UA"/>
        </w:rPr>
        <w:t xml:space="preserve"> керівництвом підприємства заплановано протягом 4 кварталу 2021 проведення комплексу організаційно-розпорядчих дій згідно вимог чинного законодавства з метою відчуження  майна шляхом</w:t>
      </w:r>
      <w:r w:rsidR="00440697">
        <w:rPr>
          <w:rFonts w:ascii="Times New Roman" w:hAnsi="Times New Roman"/>
          <w:sz w:val="24"/>
          <w:szCs w:val="24"/>
          <w:lang w:val="uk-UA"/>
        </w:rPr>
        <w:t xml:space="preserve"> їх</w:t>
      </w:r>
      <w:r w:rsidR="00117E8A" w:rsidRPr="00117E8A">
        <w:rPr>
          <w:rFonts w:ascii="Times New Roman" w:hAnsi="Times New Roman"/>
          <w:sz w:val="24"/>
          <w:szCs w:val="24"/>
          <w:lang w:val="uk-UA"/>
        </w:rPr>
        <w:t xml:space="preserve"> продажу,</w:t>
      </w:r>
      <w:r w:rsidRPr="00117E8A">
        <w:rPr>
          <w:rFonts w:ascii="Times New Roman" w:hAnsi="Times New Roman"/>
          <w:sz w:val="24"/>
          <w:szCs w:val="24"/>
          <w:lang w:val="uk-UA"/>
        </w:rPr>
        <w:t xml:space="preserve"> а саме </w:t>
      </w:r>
      <w:r w:rsidR="00117E8A" w:rsidRPr="00117E8A">
        <w:rPr>
          <w:rFonts w:ascii="Times New Roman" w:hAnsi="Times New Roman"/>
          <w:sz w:val="24"/>
          <w:szCs w:val="24"/>
          <w:lang w:val="uk-UA"/>
        </w:rPr>
        <w:t xml:space="preserve">буксири: </w:t>
      </w:r>
      <w:r w:rsidRPr="00117E8A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117E8A">
        <w:rPr>
          <w:rFonts w:ascii="Times New Roman" w:hAnsi="Times New Roman"/>
          <w:sz w:val="24"/>
          <w:szCs w:val="24"/>
          <w:lang w:val="uk-UA"/>
        </w:rPr>
        <w:t>Гранит</w:t>
      </w:r>
      <w:proofErr w:type="spellEnd"/>
      <w:r w:rsidRPr="00117E8A">
        <w:rPr>
          <w:rFonts w:ascii="Times New Roman" w:hAnsi="Times New Roman"/>
          <w:sz w:val="24"/>
          <w:szCs w:val="24"/>
          <w:lang w:val="uk-UA"/>
        </w:rPr>
        <w:t>», «Могучий», «Новатор», «</w:t>
      </w:r>
      <w:proofErr w:type="spellStart"/>
      <w:r w:rsidRPr="00117E8A">
        <w:rPr>
          <w:rFonts w:ascii="Times New Roman" w:hAnsi="Times New Roman"/>
          <w:sz w:val="24"/>
          <w:szCs w:val="24"/>
          <w:lang w:val="uk-UA"/>
        </w:rPr>
        <w:t>Стивидор</w:t>
      </w:r>
      <w:proofErr w:type="spellEnd"/>
      <w:r w:rsidRPr="00117E8A">
        <w:rPr>
          <w:rFonts w:ascii="Times New Roman" w:hAnsi="Times New Roman"/>
          <w:sz w:val="24"/>
          <w:szCs w:val="24"/>
          <w:lang w:val="uk-UA"/>
        </w:rPr>
        <w:t>»,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«Ударник».</w:t>
      </w:r>
    </w:p>
    <w:p w:rsidR="0015182D" w:rsidRDefault="00E53188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36C2">
        <w:rPr>
          <w:rFonts w:ascii="Times New Roman" w:hAnsi="Times New Roman"/>
          <w:sz w:val="24"/>
          <w:szCs w:val="24"/>
          <w:lang w:val="uk-UA"/>
        </w:rPr>
        <w:t>У зв’язку з вищезазначеним, б</w:t>
      </w:r>
      <w:r>
        <w:rPr>
          <w:rFonts w:ascii="Times New Roman" w:hAnsi="Times New Roman"/>
          <w:sz w:val="24"/>
          <w:szCs w:val="24"/>
          <w:lang w:val="uk-UA"/>
        </w:rPr>
        <w:t xml:space="preserve">уксири </w:t>
      </w:r>
      <w:r w:rsidRPr="00117E8A">
        <w:rPr>
          <w:rFonts w:ascii="Times New Roman" w:hAnsi="Times New Roman"/>
          <w:sz w:val="24"/>
          <w:szCs w:val="24"/>
          <w:lang w:val="uk-UA"/>
        </w:rPr>
        <w:t>«Могучий»,</w:t>
      </w:r>
      <w:r w:rsidRPr="00E53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17E8A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117E8A">
        <w:rPr>
          <w:rFonts w:ascii="Times New Roman" w:hAnsi="Times New Roman"/>
          <w:sz w:val="24"/>
          <w:szCs w:val="24"/>
          <w:lang w:val="uk-UA"/>
        </w:rPr>
        <w:t>Стивидор</w:t>
      </w:r>
      <w:proofErr w:type="spellEnd"/>
      <w:r w:rsidRPr="00117E8A">
        <w:rPr>
          <w:rFonts w:ascii="Times New Roman" w:hAnsi="Times New Roman"/>
          <w:sz w:val="24"/>
          <w:szCs w:val="24"/>
          <w:lang w:val="uk-UA"/>
        </w:rPr>
        <w:t>»,</w:t>
      </w:r>
      <w:r w:rsidRPr="0015182D">
        <w:rPr>
          <w:rFonts w:ascii="Times New Roman" w:hAnsi="Times New Roman"/>
          <w:sz w:val="24"/>
          <w:szCs w:val="24"/>
          <w:lang w:val="uk-UA"/>
        </w:rPr>
        <w:t xml:space="preserve"> «Ударник»</w:t>
      </w:r>
      <w:r>
        <w:rPr>
          <w:rFonts w:ascii="Times New Roman" w:hAnsi="Times New Roman"/>
          <w:sz w:val="24"/>
          <w:szCs w:val="24"/>
          <w:lang w:val="uk-UA"/>
        </w:rPr>
        <w:t xml:space="preserve"> Наказами  від 20.07.2021 №542, № 543, № 544 виведені з експлуатації та поставлені у відст</w:t>
      </w:r>
      <w:r w:rsidR="002C63C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>й.</w:t>
      </w:r>
    </w:p>
    <w:p w:rsidR="00067C54" w:rsidRDefault="00067C54" w:rsidP="001518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7781" w:type="dxa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699"/>
        <w:gridCol w:w="1201"/>
        <w:gridCol w:w="1199"/>
        <w:gridCol w:w="2056"/>
      </w:tblGrid>
      <w:tr w:rsidR="00117E8A" w:rsidRPr="00067C54" w:rsidTr="002C63C7">
        <w:trPr>
          <w:trHeight w:val="269"/>
          <w:tblHeader/>
        </w:trPr>
        <w:tc>
          <w:tcPr>
            <w:tcW w:w="626" w:type="dxa"/>
            <w:vMerge w:val="restart"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№ з/п</w:t>
            </w:r>
          </w:p>
        </w:tc>
        <w:tc>
          <w:tcPr>
            <w:tcW w:w="2699" w:type="dxa"/>
            <w:vMerge w:val="restart"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Найменування судна</w:t>
            </w:r>
          </w:p>
        </w:tc>
        <w:tc>
          <w:tcPr>
            <w:tcW w:w="1200" w:type="dxa"/>
            <w:vMerge w:val="restart"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 xml:space="preserve">Рік </w:t>
            </w:r>
            <w:proofErr w:type="spellStart"/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побуд</w:t>
            </w:r>
            <w:proofErr w:type="spellEnd"/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.</w:t>
            </w:r>
          </w:p>
        </w:tc>
        <w:tc>
          <w:tcPr>
            <w:tcW w:w="1199" w:type="dxa"/>
            <w:vMerge w:val="restart"/>
            <w:shd w:val="clear" w:color="000000" w:fill="99CCFF"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  <w:proofErr w:type="spellStart"/>
            <w:r w:rsidRPr="002B00AA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Потужн</w:t>
            </w:r>
            <w:proofErr w:type="spellEnd"/>
            <w:r w:rsidRPr="002B00AA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., кВт</w:t>
            </w:r>
          </w:p>
        </w:tc>
        <w:tc>
          <w:tcPr>
            <w:tcW w:w="2056" w:type="dxa"/>
            <w:vMerge w:val="restart"/>
            <w:shd w:val="clear" w:color="000000" w:fill="99CCFF"/>
            <w:vAlign w:val="center"/>
          </w:tcPr>
          <w:p w:rsidR="00117E8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Залишкова вартість</w:t>
            </w:r>
          </w:p>
          <w:p w:rsidR="00117E8A" w:rsidRPr="002B00AA" w:rsidRDefault="00117E8A" w:rsidP="003C3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буксира з майном згідно МСФЗ               тис грн</w:t>
            </w:r>
          </w:p>
        </w:tc>
      </w:tr>
      <w:tr w:rsidR="00117E8A" w:rsidRPr="00067C54" w:rsidTr="002C63C7">
        <w:trPr>
          <w:trHeight w:val="834"/>
          <w:tblHeader/>
        </w:trPr>
        <w:tc>
          <w:tcPr>
            <w:tcW w:w="626" w:type="dxa"/>
            <w:vMerge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2699" w:type="dxa"/>
            <w:vMerge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200" w:type="dxa"/>
            <w:vMerge/>
            <w:shd w:val="clear" w:color="000000" w:fill="99CCFF"/>
            <w:vAlign w:val="center"/>
          </w:tcPr>
          <w:p w:rsidR="00117E8A" w:rsidRPr="002B00AA" w:rsidRDefault="00117E8A" w:rsidP="00E43DA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199" w:type="dxa"/>
            <w:vMerge/>
            <w:shd w:val="clear" w:color="000000" w:fill="99CCFF"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</w:p>
        </w:tc>
        <w:tc>
          <w:tcPr>
            <w:tcW w:w="2056" w:type="dxa"/>
            <w:vMerge/>
            <w:shd w:val="clear" w:color="000000" w:fill="99CCFF"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3900" w:type="dxa"/>
            <w:gridSpan w:val="2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2B00AA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Буксири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</w:pP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9"/>
                <w:szCs w:val="19"/>
                <w:lang w:val="uk-UA" w:eastAsia="ru-RU"/>
              </w:rPr>
              <w:t>57 850,3</w:t>
            </w: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1.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«</w:t>
            </w:r>
            <w:r>
              <w:rPr>
                <w:rFonts w:ascii="Times New Roman" w:hAnsi="Times New Roman"/>
                <w:sz w:val="19"/>
                <w:szCs w:val="19"/>
                <w:lang w:val="uk-UA"/>
              </w:rPr>
              <w:t>Ударник</w:t>
            </w: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17E8A" w:rsidRPr="002B00AA" w:rsidRDefault="00117E8A" w:rsidP="0054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2B00AA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68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546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1 700</w:t>
            </w: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7 000,8</w:t>
            </w: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2.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val="uk-UA"/>
              </w:rPr>
              <w:t>Стивидор</w:t>
            </w:r>
            <w:proofErr w:type="spellEnd"/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2B00AA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973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546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1 700</w:t>
            </w: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8 932,7</w:t>
            </w: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3.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19"/>
                <w:szCs w:val="19"/>
                <w:lang w:val="uk-UA"/>
              </w:rPr>
              <w:t>Гранит</w:t>
            </w:r>
            <w:proofErr w:type="spellEnd"/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17E8A" w:rsidRPr="002B00AA" w:rsidRDefault="00117E8A" w:rsidP="00546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2B00AA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5461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3 700</w:t>
            </w: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15 182,5</w:t>
            </w: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sz w:val="19"/>
                <w:szCs w:val="19"/>
                <w:lang w:val="uk-UA"/>
              </w:rPr>
              <w:t>4.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«</w:t>
            </w:r>
            <w:r>
              <w:rPr>
                <w:rFonts w:ascii="Times New Roman" w:hAnsi="Times New Roman"/>
                <w:sz w:val="19"/>
                <w:szCs w:val="19"/>
                <w:lang w:val="uk-UA"/>
              </w:rPr>
              <w:t>Новатор</w:t>
            </w:r>
            <w:r w:rsidRPr="002B00AA">
              <w:rPr>
                <w:rFonts w:ascii="Times New Roman" w:hAnsi="Times New Roman"/>
                <w:sz w:val="19"/>
                <w:szCs w:val="19"/>
                <w:lang w:val="uk-UA"/>
              </w:rPr>
              <w:t>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1982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1 852</w:t>
            </w: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9 756,0</w:t>
            </w:r>
          </w:p>
        </w:tc>
      </w:tr>
      <w:tr w:rsidR="00117E8A" w:rsidRPr="002B00AA" w:rsidTr="002C63C7">
        <w:trPr>
          <w:trHeight w:val="262"/>
        </w:trPr>
        <w:tc>
          <w:tcPr>
            <w:tcW w:w="626" w:type="dxa"/>
            <w:shd w:val="clear" w:color="auto" w:fill="auto"/>
            <w:noWrap/>
            <w:vAlign w:val="center"/>
          </w:tcPr>
          <w:p w:rsidR="00117E8A" w:rsidRDefault="00117E8A" w:rsidP="00E43DA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sz w:val="19"/>
                <w:szCs w:val="19"/>
                <w:lang w:val="uk-UA"/>
              </w:rPr>
              <w:t>5.</w:t>
            </w:r>
          </w:p>
        </w:tc>
        <w:tc>
          <w:tcPr>
            <w:tcW w:w="2699" w:type="dxa"/>
            <w:shd w:val="clear" w:color="auto" w:fill="auto"/>
            <w:noWrap/>
            <w:vAlign w:val="center"/>
          </w:tcPr>
          <w:p w:rsidR="00117E8A" w:rsidRPr="002B00AA" w:rsidRDefault="00117E8A" w:rsidP="0012516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sz w:val="19"/>
                <w:szCs w:val="19"/>
                <w:lang w:val="uk-UA"/>
              </w:rPr>
              <w:t>«Могучий»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1983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117E8A" w:rsidRPr="002B00AA" w:rsidRDefault="00117E8A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3 700</w:t>
            </w:r>
          </w:p>
        </w:tc>
        <w:tc>
          <w:tcPr>
            <w:tcW w:w="2056" w:type="dxa"/>
            <w:vAlign w:val="center"/>
          </w:tcPr>
          <w:p w:rsidR="00117E8A" w:rsidRPr="002B00AA" w:rsidRDefault="00117E8A" w:rsidP="00117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16 978,3</w:t>
            </w:r>
          </w:p>
        </w:tc>
      </w:tr>
    </w:tbl>
    <w:p w:rsidR="003C34FC" w:rsidRDefault="003C34FC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6B7BA1" w:rsidRPr="00623332" w:rsidRDefault="006B7BA1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623332">
        <w:rPr>
          <w:rFonts w:ascii="Times New Roman" w:hAnsi="Times New Roman"/>
          <w:noProof/>
          <w:sz w:val="24"/>
          <w:szCs w:val="24"/>
          <w:lang w:val="uk-UA" w:eastAsia="ru-RU"/>
        </w:rPr>
        <w:t>Очікувані доходи визначаються на рівні ціни продажу за результатами відкритого онлайн-аукціону на порталі державних торгів «Prozorro: Продажі» з врахуванням законодавчої норми щодо вимог встановлення стартової ціни на рівні не менше балансової вартості. Тому, можна припустити, що очікувана сума доходів від відчуження судна складе не менше вказаної суми.</w:t>
      </w:r>
    </w:p>
    <w:p w:rsidR="006B7BA1" w:rsidRPr="00623332" w:rsidRDefault="006B7BA1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623332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  Одночасно, витрати від продажу суден визначаються в розмірі залишкової вартості як самого судна, так і приписаного до нього майна, та складають </w:t>
      </w:r>
      <w:r w:rsidR="00440697">
        <w:rPr>
          <w:rFonts w:ascii="Times New Roman" w:hAnsi="Times New Roman"/>
          <w:noProof/>
          <w:sz w:val="24"/>
          <w:szCs w:val="24"/>
          <w:lang w:val="uk-UA" w:eastAsia="ru-RU"/>
        </w:rPr>
        <w:t>5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7 </w:t>
      </w:r>
      <w:r w:rsidR="00440697">
        <w:rPr>
          <w:rFonts w:ascii="Times New Roman" w:hAnsi="Times New Roman"/>
          <w:noProof/>
          <w:sz w:val="24"/>
          <w:szCs w:val="24"/>
          <w:lang w:val="uk-UA" w:eastAsia="ru-RU"/>
        </w:rPr>
        <w:t>8</w:t>
      </w:r>
      <w:r w:rsidR="00253EDB">
        <w:rPr>
          <w:rFonts w:ascii="Times New Roman" w:hAnsi="Times New Roman"/>
          <w:noProof/>
          <w:sz w:val="24"/>
          <w:szCs w:val="24"/>
          <w:lang w:val="uk-UA" w:eastAsia="ru-RU"/>
        </w:rPr>
        <w:t>5</w:t>
      </w:r>
      <w:r w:rsidR="00440697">
        <w:rPr>
          <w:rFonts w:ascii="Times New Roman" w:hAnsi="Times New Roman"/>
          <w:noProof/>
          <w:sz w:val="24"/>
          <w:szCs w:val="24"/>
          <w:lang w:val="uk-UA" w:eastAsia="ru-RU"/>
        </w:rPr>
        <w:t>0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,</w:t>
      </w:r>
      <w:r w:rsidR="00440697">
        <w:rPr>
          <w:rFonts w:ascii="Times New Roman" w:hAnsi="Times New Roman"/>
          <w:noProof/>
          <w:sz w:val="24"/>
          <w:szCs w:val="24"/>
          <w:lang w:val="uk-UA" w:eastAsia="ru-RU"/>
        </w:rPr>
        <w:t>3</w:t>
      </w:r>
      <w:r w:rsidRPr="00623332">
        <w:rPr>
          <w:rFonts w:ascii="Times New Roman" w:hAnsi="Times New Roman"/>
          <w:noProof/>
          <w:sz w:val="24"/>
          <w:szCs w:val="24"/>
          <w:lang w:val="uk-UA" w:eastAsia="ru-RU"/>
        </w:rPr>
        <w:t> тис грн.</w:t>
      </w:r>
    </w:p>
    <w:p w:rsidR="006B7BA1" w:rsidRPr="00623332" w:rsidRDefault="006B7BA1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623332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 Фінансовий результат: 0 грн. (або більше на суму перевищення доходу від продажу без ПДВ над балансовою вартістю активу).</w:t>
      </w:r>
    </w:p>
    <w:p w:rsidR="006B7BA1" w:rsidRDefault="006B7BA1" w:rsidP="006B7BA1">
      <w:pPr>
        <w:spacing w:after="0" w:line="240" w:lineRule="auto"/>
        <w:ind w:firstLine="709"/>
        <w:jc w:val="both"/>
        <w:rPr>
          <w:rFonts w:ascii="Times New Roman" w:eastAsia="Garamond" w:hAnsi="Times New Roman"/>
          <w:sz w:val="24"/>
          <w:szCs w:val="24"/>
          <w:lang w:val="uk-UA" w:eastAsia="uk-UA"/>
        </w:rPr>
      </w:pPr>
      <w:r w:rsidRPr="009A1A9B">
        <w:rPr>
          <w:rFonts w:ascii="Times New Roman" w:hAnsi="Times New Roman"/>
          <w:sz w:val="24"/>
          <w:szCs w:val="24"/>
          <w:lang w:val="uk-UA"/>
        </w:rPr>
        <w:t>Зважаючи на п</w:t>
      </w:r>
      <w:r w:rsidRPr="009A1A9B">
        <w:rPr>
          <w:rFonts w:ascii="Times New Roman" w:eastAsia="Garamond" w:hAnsi="Times New Roman"/>
          <w:sz w:val="24"/>
          <w:szCs w:val="24"/>
          <w:lang w:val="uk-UA" w:eastAsia="uk-UA"/>
        </w:rPr>
        <w:t>орядок визнання, оцінки та розкриття інформації про об’єкти, що представляють собою необоротні активи, утримувані для продажу, згідно вимог МСФЗ 5 «Непоточні активи, утримувані для продажу, та припинена діяльність» та Облікової політики підприємства, фінансовий результат (прибуток) від продажу зазначених вище плавзасобів</w:t>
      </w:r>
      <w:r w:rsidR="003C34FC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 w:rsidRPr="009A1A9B">
        <w:rPr>
          <w:rFonts w:ascii="Times New Roman" w:eastAsia="Garamond" w:hAnsi="Times New Roman"/>
          <w:sz w:val="24"/>
          <w:szCs w:val="24"/>
          <w:lang w:val="uk-UA" w:eastAsia="uk-UA"/>
        </w:rPr>
        <w:t xml:space="preserve">заплановано у 2021 році в складі інших операційних доходів (на </w:t>
      </w:r>
      <w:proofErr w:type="spellStart"/>
      <w:r w:rsidRPr="009A1A9B">
        <w:rPr>
          <w:rFonts w:ascii="Times New Roman" w:eastAsia="Garamond" w:hAnsi="Times New Roman"/>
          <w:sz w:val="24"/>
          <w:szCs w:val="24"/>
          <w:lang w:val="uk-UA" w:eastAsia="uk-UA"/>
        </w:rPr>
        <w:t>нетто</w:t>
      </w:r>
      <w:proofErr w:type="spellEnd"/>
      <w:r w:rsidRPr="009A1A9B">
        <w:rPr>
          <w:rFonts w:ascii="Times New Roman" w:eastAsia="Garamond" w:hAnsi="Times New Roman"/>
          <w:sz w:val="24"/>
          <w:szCs w:val="24"/>
          <w:lang w:val="uk-UA" w:eastAsia="uk-UA"/>
        </w:rPr>
        <w:t>-основі) по статті «Доходи від реалізації</w:t>
      </w:r>
      <w:r w:rsidRPr="002B00AA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інших оборотних активів».</w:t>
      </w:r>
    </w:p>
    <w:p w:rsidR="00E53188" w:rsidRDefault="00E53188" w:rsidP="006B7BA1">
      <w:pPr>
        <w:spacing w:after="0" w:line="240" w:lineRule="auto"/>
        <w:ind w:firstLine="709"/>
        <w:jc w:val="both"/>
        <w:rPr>
          <w:rFonts w:ascii="Times New Roman" w:eastAsia="Garamond" w:hAnsi="Times New Roman"/>
          <w:sz w:val="24"/>
          <w:szCs w:val="24"/>
          <w:lang w:val="uk-UA" w:eastAsia="uk-UA"/>
        </w:rPr>
      </w:pPr>
    </w:p>
    <w:p w:rsidR="00DC27EC" w:rsidRDefault="00FE6D47" w:rsidP="00296B47">
      <w:pPr>
        <w:spacing w:after="0" w:line="240" w:lineRule="auto"/>
        <w:ind w:firstLine="709"/>
        <w:jc w:val="both"/>
        <w:rPr>
          <w:rFonts w:ascii="Times New Roman" w:eastAsia="Garamond" w:hAnsi="Times New Roman"/>
          <w:sz w:val="24"/>
          <w:szCs w:val="24"/>
          <w:lang w:val="uk-UA" w:eastAsia="uk-UA"/>
        </w:rPr>
      </w:pPr>
      <w:r>
        <w:rPr>
          <w:rFonts w:ascii="Times New Roman" w:eastAsia="Garamond" w:hAnsi="Times New Roman"/>
          <w:sz w:val="24"/>
          <w:szCs w:val="24"/>
          <w:lang w:val="uk-UA" w:eastAsia="uk-UA"/>
        </w:rPr>
        <w:t xml:space="preserve">У зв’язку зі зверненням ТОВ «ЗПК» </w:t>
      </w:r>
      <w:proofErr w:type="spellStart"/>
      <w:r>
        <w:rPr>
          <w:rFonts w:ascii="Times New Roman" w:eastAsia="Garamond" w:hAnsi="Times New Roman"/>
          <w:sz w:val="24"/>
          <w:szCs w:val="24"/>
          <w:lang w:val="uk-UA" w:eastAsia="uk-UA"/>
        </w:rPr>
        <w:t>Інзерноекспорт</w:t>
      </w:r>
      <w:proofErr w:type="spellEnd"/>
      <w:r>
        <w:rPr>
          <w:rFonts w:ascii="Times New Roman" w:eastAsia="Garamond" w:hAnsi="Times New Roman"/>
          <w:sz w:val="24"/>
          <w:szCs w:val="24"/>
          <w:lang w:val="uk-UA" w:eastAsia="uk-UA"/>
        </w:rPr>
        <w:t>» (лист від 18.08.2021 №</w:t>
      </w:r>
      <w:r w:rsidR="0071196A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bookmarkStart w:id="1" w:name="_GoBack"/>
      <w:bookmarkEnd w:id="1"/>
      <w:r>
        <w:rPr>
          <w:rFonts w:ascii="Times New Roman" w:eastAsia="Garamond" w:hAnsi="Times New Roman"/>
          <w:sz w:val="24"/>
          <w:szCs w:val="24"/>
          <w:lang w:val="uk-UA" w:eastAsia="uk-UA"/>
        </w:rPr>
        <w:t>05) до ДП «Одеського порту»</w:t>
      </w:r>
      <w:r w:rsidR="0071196A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(балансоутримувача)</w:t>
      </w:r>
      <w:r>
        <w:rPr>
          <w:rFonts w:ascii="Times New Roman" w:eastAsia="Garamond" w:hAnsi="Times New Roman"/>
          <w:sz w:val="24"/>
          <w:szCs w:val="24"/>
          <w:lang w:val="uk-UA" w:eastAsia="uk-UA"/>
        </w:rPr>
        <w:t xml:space="preserve"> з про</w:t>
      </w:r>
      <w:r w:rsidR="00D77B6E">
        <w:rPr>
          <w:rFonts w:ascii="Times New Roman" w:eastAsia="Garamond" w:hAnsi="Times New Roman"/>
          <w:sz w:val="24"/>
          <w:szCs w:val="24"/>
          <w:lang w:val="uk-UA" w:eastAsia="uk-UA"/>
        </w:rPr>
        <w:t>позицією ініціювати питання</w:t>
      </w:r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відчуження </w:t>
      </w:r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lastRenderedPageBreak/>
        <w:t xml:space="preserve">шляхом продажу критого сховища на причалі №43 </w:t>
      </w:r>
      <w:proofErr w:type="spellStart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proofErr w:type="spellStart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>інв</w:t>
      </w:r>
      <w:proofErr w:type="spellEnd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>. №057000 та А</w:t>
      </w:r>
      <w:r w:rsidR="002C63C7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дміністративно-побутового корпусу </w:t>
      </w:r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причалу  №43 </w:t>
      </w:r>
      <w:proofErr w:type="spellStart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proofErr w:type="spellStart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>інв</w:t>
      </w:r>
      <w:proofErr w:type="spellEnd"/>
      <w:r w:rsidR="0028444D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. № 057001, які знаходяться в оренді </w:t>
      </w:r>
      <w:r w:rsidR="00530A85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згідно договору від 09.10.2006 №ДФ-89 ТОВ </w:t>
      </w:r>
      <w:r w:rsidR="00CB28A6">
        <w:rPr>
          <w:rFonts w:ascii="Times New Roman" w:eastAsia="Garamond" w:hAnsi="Times New Roman"/>
          <w:sz w:val="24"/>
          <w:szCs w:val="24"/>
          <w:lang w:val="uk-UA" w:eastAsia="uk-UA"/>
        </w:rPr>
        <w:t xml:space="preserve">«ЗПК» </w:t>
      </w:r>
      <w:proofErr w:type="spellStart"/>
      <w:r w:rsidR="00CB28A6">
        <w:rPr>
          <w:rFonts w:ascii="Times New Roman" w:eastAsia="Garamond" w:hAnsi="Times New Roman"/>
          <w:sz w:val="24"/>
          <w:szCs w:val="24"/>
          <w:lang w:val="uk-UA" w:eastAsia="uk-UA"/>
        </w:rPr>
        <w:t>Інзерноекспорт</w:t>
      </w:r>
      <w:proofErr w:type="spellEnd"/>
      <w:r w:rsidR="00CB28A6">
        <w:rPr>
          <w:rFonts w:ascii="Times New Roman" w:eastAsia="Garamond" w:hAnsi="Times New Roman"/>
          <w:sz w:val="24"/>
          <w:szCs w:val="24"/>
          <w:lang w:val="uk-UA" w:eastAsia="uk-UA"/>
        </w:rPr>
        <w:t xml:space="preserve">» </w:t>
      </w:r>
      <w:r w:rsidR="00530A85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терміном до листопада 2024 року.</w:t>
      </w:r>
    </w:p>
    <w:p w:rsidR="00DC27EC" w:rsidRDefault="00DC27EC" w:rsidP="00296B47">
      <w:pPr>
        <w:spacing w:after="0" w:line="240" w:lineRule="auto"/>
        <w:ind w:firstLine="709"/>
        <w:jc w:val="both"/>
        <w:rPr>
          <w:rFonts w:ascii="Times New Roman" w:eastAsia="Garamond" w:hAnsi="Times New Roman"/>
          <w:sz w:val="24"/>
          <w:szCs w:val="24"/>
          <w:lang w:val="uk-UA" w:eastAsia="uk-UA"/>
        </w:rPr>
      </w:pPr>
      <w:r>
        <w:rPr>
          <w:rFonts w:ascii="Times New Roman" w:eastAsia="Garamond" w:hAnsi="Times New Roman"/>
          <w:sz w:val="24"/>
          <w:szCs w:val="24"/>
          <w:lang w:val="uk-UA" w:eastAsia="uk-UA"/>
        </w:rPr>
        <w:t xml:space="preserve">    Процедура відчуження </w:t>
      </w:r>
      <w:r w:rsidR="00530A85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Garamond" w:hAnsi="Times New Roman"/>
          <w:sz w:val="24"/>
          <w:szCs w:val="24"/>
          <w:lang w:val="uk-UA" w:eastAsia="uk-UA"/>
        </w:rPr>
        <w:t>об’єктів державного впорядкована Постановою Кабінету Міністрів України від 06.06ю2007 №803 ( в редакції постанови КМУ від 23.10.2019 № 884) затверджено Порядок відчуження об’єктів державної власності.</w:t>
      </w:r>
    </w:p>
    <w:p w:rsidR="00296B47" w:rsidRPr="00DF2FFE" w:rsidRDefault="00DC27EC" w:rsidP="00296B47">
      <w:pPr>
        <w:spacing w:after="0" w:line="240" w:lineRule="auto"/>
        <w:ind w:firstLine="709"/>
        <w:jc w:val="both"/>
        <w:rPr>
          <w:rFonts w:ascii="Times New Roman" w:eastAsia="Garamond" w:hAnsi="Times New Roman"/>
          <w:sz w:val="24"/>
          <w:szCs w:val="24"/>
          <w:lang w:val="uk-UA" w:eastAsia="uk-UA"/>
        </w:rPr>
      </w:pPr>
      <w:r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 w:rsidR="00530A85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 w:rsidR="002C63C7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Однією з умов відчуження майна планується сплата покупцем майбутніх орендних платежів до кінця строку дії договору оренди (листопад 2024) балансоутримувачу т</w:t>
      </w:r>
      <w:r w:rsidR="000236F4" w:rsidRPr="00DF2FFE">
        <w:rPr>
          <w:rFonts w:ascii="Times New Roman" w:eastAsia="Garamond" w:hAnsi="Times New Roman"/>
          <w:sz w:val="24"/>
          <w:szCs w:val="24"/>
          <w:lang w:val="uk-UA" w:eastAsia="uk-UA"/>
        </w:rPr>
        <w:t>а ФДМУ у пропорції  30% та 70%. Надходження коштів н</w:t>
      </w:r>
      <w:r w:rsidR="002C63C7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а користь балансоутримувача </w:t>
      </w:r>
      <w:r w:rsidR="000236F4" w:rsidRPr="00DF2FFE">
        <w:rPr>
          <w:rFonts w:ascii="Times New Roman" w:eastAsia="Garamond" w:hAnsi="Times New Roman"/>
          <w:sz w:val="24"/>
          <w:szCs w:val="24"/>
          <w:lang w:val="uk-UA" w:eastAsia="uk-UA"/>
        </w:rPr>
        <w:t>(</w:t>
      </w:r>
      <w:r w:rsidR="002C63C7" w:rsidRPr="00DF2FFE">
        <w:rPr>
          <w:rFonts w:ascii="Times New Roman" w:eastAsia="Garamond" w:hAnsi="Times New Roman"/>
          <w:sz w:val="24"/>
          <w:szCs w:val="24"/>
          <w:lang w:val="uk-UA" w:eastAsia="uk-UA"/>
        </w:rPr>
        <w:t>ДП «Одеський порт»</w:t>
      </w:r>
      <w:r w:rsidR="000236F4" w:rsidRPr="00DF2FFE">
        <w:rPr>
          <w:rFonts w:ascii="Times New Roman" w:eastAsia="Garamond" w:hAnsi="Times New Roman"/>
          <w:sz w:val="24"/>
          <w:szCs w:val="24"/>
          <w:lang w:val="uk-UA" w:eastAsia="uk-UA"/>
        </w:rPr>
        <w:t>)</w:t>
      </w:r>
      <w:r w:rsidR="002C63C7"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 w:rsidR="002C63C7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>орієнтовно становитимуть  3 631,7 тис</w:t>
      </w:r>
      <w:r w:rsidR="000236F4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>.</w:t>
      </w:r>
      <w:r w:rsidR="002C63C7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 xml:space="preserve"> грн, </w:t>
      </w:r>
      <w:r w:rsidR="000236F4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>та 8 474,0 тис. грн. на користь ФДМУ</w:t>
      </w:r>
      <w:r w:rsidR="002C63C7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 xml:space="preserve">. </w:t>
      </w:r>
      <w:r w:rsidR="002E07D8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236F4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 xml:space="preserve">Вказані доходи </w:t>
      </w:r>
      <w:r w:rsidR="00776E61" w:rsidRPr="00DF2FFE">
        <w:rPr>
          <w:rFonts w:ascii="Times New Roman" w:hAnsi="Times New Roman"/>
          <w:noProof/>
          <w:color w:val="000000" w:themeColor="text1"/>
          <w:sz w:val="24"/>
          <w:szCs w:val="24"/>
          <w:lang w:val="uk-UA" w:eastAsia="ru-RU"/>
        </w:rPr>
        <w:t>у суммі 3</w:t>
      </w:r>
      <w:r w:rsidR="000236F4" w:rsidRPr="00DF2FFE">
        <w:rPr>
          <w:rFonts w:ascii="Times New Roman" w:hAnsi="Times New Roman"/>
          <w:noProof/>
          <w:color w:val="000000" w:themeColor="text1"/>
          <w:sz w:val="24"/>
          <w:szCs w:val="24"/>
          <w:lang w:val="uk-UA" w:eastAsia="ru-RU"/>
        </w:rPr>
        <w:t xml:space="preserve"> </w:t>
      </w:r>
      <w:r w:rsidR="00776E61" w:rsidRPr="00DF2FFE">
        <w:rPr>
          <w:rFonts w:ascii="Times New Roman" w:hAnsi="Times New Roman"/>
          <w:noProof/>
          <w:color w:val="000000" w:themeColor="text1"/>
          <w:sz w:val="24"/>
          <w:szCs w:val="24"/>
          <w:lang w:val="uk-UA" w:eastAsia="ru-RU"/>
        </w:rPr>
        <w:t xml:space="preserve">631,7 тис грн </w:t>
      </w:r>
      <w:r w:rsidR="00776E61" w:rsidRPr="00DF2FFE">
        <w:rPr>
          <w:rFonts w:ascii="Times New Roman" w:eastAsia="Garamond" w:hAnsi="Times New Roman"/>
          <w:color w:val="000000" w:themeColor="text1"/>
          <w:sz w:val="24"/>
          <w:szCs w:val="24"/>
          <w:lang w:val="uk-UA" w:eastAsia="uk-UA"/>
        </w:rPr>
        <w:t xml:space="preserve"> відображено у рядку 1073/7 «інші доходи від операційної </w:t>
      </w:r>
      <w:r w:rsidR="00776E61" w:rsidRPr="00DF2FFE">
        <w:rPr>
          <w:rFonts w:ascii="Times New Roman" w:eastAsia="Garamond" w:hAnsi="Times New Roman"/>
          <w:sz w:val="24"/>
          <w:szCs w:val="24"/>
          <w:lang w:val="uk-UA" w:eastAsia="uk-UA"/>
        </w:rPr>
        <w:t>діяльності» фінансового плану.</w:t>
      </w:r>
    </w:p>
    <w:p w:rsidR="00296B47" w:rsidRPr="00DF2FFE" w:rsidRDefault="00296B47" w:rsidP="00296B4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DF2FFE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Витрати від продажу нерухомого майна визначаються в розмірі залишкової вартості яка складає</w:t>
      </w:r>
      <w:r w:rsidR="000236F4" w:rsidRPr="00DF2FFE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</w:t>
      </w:r>
      <w:r w:rsidRPr="00DF2FFE">
        <w:rPr>
          <w:rFonts w:ascii="Times New Roman" w:hAnsi="Times New Roman"/>
          <w:noProof/>
          <w:sz w:val="24"/>
          <w:szCs w:val="24"/>
          <w:lang w:val="uk-UA" w:eastAsia="ru-RU"/>
        </w:rPr>
        <w:t>15 663 тис грн.</w:t>
      </w:r>
    </w:p>
    <w:p w:rsidR="000236F4" w:rsidRPr="00DF2FFE" w:rsidRDefault="00530A85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DF2FFE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Очікувані доходи визначаються на рівні ціни продажу за результатами відкритого онлайн-аукціону на порталі державних торгів «Prozorro: Продажі» з врахуванням законодавчої норми щодо вимог встановлення стартової ціни на рівні не менше балансової вартості. Різниця між балансовою вартісттю та доходами від продажу буде зарахованно до Фонду Державного майна. </w:t>
      </w:r>
    </w:p>
    <w:p w:rsidR="000236F4" w:rsidRDefault="00125D91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 xml:space="preserve">Також за результатами продажу </w:t>
      </w:r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сховища на причалі №43 </w:t>
      </w:r>
      <w:proofErr w:type="spellStart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proofErr w:type="spellStart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>інв</w:t>
      </w:r>
      <w:proofErr w:type="spellEnd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. №057000 та Адміністративно-побутового корпусу причалу  №43 </w:t>
      </w:r>
      <w:proofErr w:type="spellStart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proofErr w:type="spellStart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>інв</w:t>
      </w:r>
      <w:proofErr w:type="spellEnd"/>
      <w:r w:rsidRPr="00DF2FFE">
        <w:rPr>
          <w:rFonts w:ascii="Times New Roman" w:eastAsia="Garamond" w:hAnsi="Times New Roman"/>
          <w:sz w:val="24"/>
          <w:szCs w:val="24"/>
          <w:lang w:val="uk-UA" w:eastAsia="uk-UA"/>
        </w:rPr>
        <w:t>. № 057001</w:t>
      </w:r>
      <w:r>
        <w:rPr>
          <w:rFonts w:ascii="Times New Roman" w:eastAsia="Garamond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очікується сплата ПДВ у розмір 5 517 тис</w:t>
      </w:r>
      <w:r w:rsidR="003317B5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 w:eastAsia="ru-RU"/>
        </w:rPr>
        <w:t>грн.</w:t>
      </w:r>
    </w:p>
    <w:p w:rsidR="00BD3924" w:rsidRDefault="00BD3924" w:rsidP="006B7BA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6219B3" w:rsidRPr="00640FB4" w:rsidRDefault="006219B3" w:rsidP="00466868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sz w:val="24"/>
          <w:szCs w:val="24"/>
          <w:lang w:val="uk-UA"/>
        </w:rPr>
      </w:pPr>
      <w:r w:rsidRPr="00640FB4">
        <w:rPr>
          <w:rFonts w:ascii="Times New Roman" w:hAnsi="Times New Roman"/>
          <w:b/>
          <w:sz w:val="24"/>
          <w:szCs w:val="24"/>
          <w:lang w:val="uk-UA"/>
        </w:rPr>
        <w:t>Інші операційні витрати</w:t>
      </w:r>
    </w:p>
    <w:p w:rsidR="006219B3" w:rsidRPr="00640FB4" w:rsidRDefault="006219B3" w:rsidP="00E73E6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18"/>
          <w:szCs w:val="18"/>
          <w:lang w:val="uk-UA"/>
        </w:rPr>
      </w:pPr>
    </w:p>
    <w:p w:rsidR="00E25AAF" w:rsidRPr="00CF25AF" w:rsidRDefault="006219B3" w:rsidP="00E25AAF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noProof/>
          <w:sz w:val="24"/>
          <w:szCs w:val="24"/>
          <w:lang w:val="uk-UA" w:eastAsia="ru-RU"/>
        </w:rPr>
        <w:t>Інші витрати від операційної діяльності</w:t>
      </w:r>
      <w:r w:rsidR="00640FB4" w:rsidRPr="00640F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0FB4" w:rsidRPr="00981A5B">
        <w:rPr>
          <w:rFonts w:ascii="Times New Roman" w:hAnsi="Times New Roman"/>
          <w:sz w:val="24"/>
          <w:szCs w:val="24"/>
          <w:lang w:val="uk-UA"/>
        </w:rPr>
        <w:t xml:space="preserve">плануються на рівні </w:t>
      </w:r>
      <w:r w:rsidR="00E95C3C" w:rsidRPr="00C70678">
        <w:rPr>
          <w:rFonts w:ascii="Times New Roman" w:hAnsi="Times New Roman"/>
          <w:b/>
          <w:sz w:val="24"/>
          <w:szCs w:val="24"/>
          <w:lang w:val="uk-UA"/>
        </w:rPr>
        <w:t>3</w:t>
      </w:r>
      <w:r w:rsidR="00B15712" w:rsidRPr="00C70678">
        <w:rPr>
          <w:rFonts w:ascii="Times New Roman" w:hAnsi="Times New Roman"/>
          <w:b/>
          <w:sz w:val="24"/>
          <w:szCs w:val="24"/>
          <w:lang w:val="uk-UA"/>
        </w:rPr>
        <w:t>8</w:t>
      </w:r>
      <w:r w:rsidR="00640FB4" w:rsidRPr="00C70678">
        <w:rPr>
          <w:rFonts w:ascii="Times New Roman" w:hAnsi="Times New Roman"/>
          <w:b/>
          <w:sz w:val="24"/>
          <w:szCs w:val="24"/>
          <w:lang w:val="uk-UA"/>
        </w:rPr>
        <w:t>,</w:t>
      </w:r>
      <w:r w:rsidR="00E95C3C" w:rsidRPr="00C70678">
        <w:rPr>
          <w:rFonts w:ascii="Times New Roman" w:hAnsi="Times New Roman"/>
          <w:b/>
          <w:sz w:val="24"/>
          <w:szCs w:val="24"/>
          <w:lang w:val="uk-UA"/>
        </w:rPr>
        <w:t>2</w:t>
      </w:r>
      <w:r w:rsidR="00640FB4"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 грн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>,</w:t>
      </w:r>
      <w:r w:rsidR="00640FB4" w:rsidRPr="00981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AAF">
        <w:rPr>
          <w:rFonts w:ascii="Times New Roman" w:hAnsi="Times New Roman"/>
          <w:sz w:val="24"/>
          <w:szCs w:val="24"/>
          <w:lang w:val="uk-UA"/>
        </w:rPr>
        <w:t xml:space="preserve">що передбачено  затвердженим фінансовим плану </w:t>
      </w:r>
      <w:r w:rsidR="00E25AAF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E25AAF">
        <w:rPr>
          <w:rFonts w:ascii="Times New Roman" w:hAnsi="Times New Roman"/>
          <w:sz w:val="24"/>
          <w:szCs w:val="24"/>
          <w:lang w:val="uk-UA"/>
        </w:rPr>
        <w:t>21</w:t>
      </w:r>
      <w:r w:rsidR="00E25AAF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E25AAF">
        <w:rPr>
          <w:rFonts w:ascii="Times New Roman" w:hAnsi="Times New Roman"/>
          <w:sz w:val="24"/>
          <w:szCs w:val="24"/>
          <w:lang w:val="uk-UA"/>
        </w:rPr>
        <w:t>оку.</w:t>
      </w:r>
      <w:r w:rsidR="00E25AAF" w:rsidRPr="007A2C5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 xml:space="preserve">Зміни не </w:t>
      </w:r>
      <w:r w:rsidR="00067C54">
        <w:rPr>
          <w:rFonts w:ascii="Times New Roman" w:hAnsi="Times New Roman"/>
          <w:b/>
          <w:sz w:val="24"/>
          <w:szCs w:val="24"/>
          <w:lang w:val="uk-UA"/>
        </w:rPr>
        <w:t>плануються.</w:t>
      </w:r>
    </w:p>
    <w:p w:rsidR="00E25AAF" w:rsidRDefault="00E25AAF" w:rsidP="00C13894">
      <w:pPr>
        <w:spacing w:after="0" w:line="240" w:lineRule="auto"/>
        <w:ind w:left="851"/>
        <w:rPr>
          <w:rFonts w:ascii="Times New Roman" w:hAnsi="Times New Roman"/>
          <w:b/>
          <w:sz w:val="24"/>
          <w:szCs w:val="28"/>
          <w:lang w:val="uk-UA"/>
        </w:rPr>
      </w:pPr>
    </w:p>
    <w:p w:rsidR="00FB44E6" w:rsidRPr="00FB44E6" w:rsidRDefault="00FB44E6" w:rsidP="00C13894">
      <w:pPr>
        <w:spacing w:after="0" w:line="240" w:lineRule="auto"/>
        <w:ind w:left="851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Фінансова діяльність</w:t>
      </w:r>
    </w:p>
    <w:p w:rsidR="00FB44E6" w:rsidRDefault="00FB44E6" w:rsidP="00C13894">
      <w:pPr>
        <w:spacing w:after="0" w:line="240" w:lineRule="auto"/>
        <w:ind w:left="851"/>
        <w:rPr>
          <w:rFonts w:ascii="Times New Roman" w:hAnsi="Times New Roman"/>
          <w:b/>
          <w:sz w:val="24"/>
          <w:szCs w:val="28"/>
          <w:lang w:val="uk-UA"/>
        </w:rPr>
      </w:pPr>
    </w:p>
    <w:p w:rsidR="00E25AAF" w:rsidRPr="00CF25AF" w:rsidRDefault="00FB44E6" w:rsidP="00E25AAF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44E6">
        <w:rPr>
          <w:rFonts w:ascii="Times New Roman" w:hAnsi="Times New Roman"/>
          <w:sz w:val="24"/>
          <w:szCs w:val="28"/>
          <w:lang w:val="uk-UA"/>
        </w:rPr>
        <w:t xml:space="preserve">Фінансові доходи плануються на рівні </w:t>
      </w:r>
      <w:r w:rsidRPr="00C70678">
        <w:rPr>
          <w:rFonts w:ascii="Times New Roman" w:hAnsi="Times New Roman"/>
          <w:b/>
          <w:sz w:val="24"/>
          <w:szCs w:val="28"/>
          <w:lang w:val="uk-UA"/>
        </w:rPr>
        <w:t>33,8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 грн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>,</w:t>
      </w:r>
      <w:r w:rsidR="00E25AAF" w:rsidRPr="00E25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AAF">
        <w:rPr>
          <w:rFonts w:ascii="Times New Roman" w:hAnsi="Times New Roman"/>
          <w:sz w:val="24"/>
          <w:szCs w:val="24"/>
          <w:lang w:val="uk-UA"/>
        </w:rPr>
        <w:t xml:space="preserve">що передбачено  затвердженим фінансовим плану </w:t>
      </w:r>
      <w:r w:rsidR="00E25AAF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E25AAF">
        <w:rPr>
          <w:rFonts w:ascii="Times New Roman" w:hAnsi="Times New Roman"/>
          <w:sz w:val="24"/>
          <w:szCs w:val="24"/>
          <w:lang w:val="uk-UA"/>
        </w:rPr>
        <w:t>21</w:t>
      </w:r>
      <w:r w:rsidR="00E25AAF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E25AAF">
        <w:rPr>
          <w:rFonts w:ascii="Times New Roman" w:hAnsi="Times New Roman"/>
          <w:sz w:val="24"/>
          <w:szCs w:val="24"/>
          <w:lang w:val="uk-UA"/>
        </w:rPr>
        <w:t>оку.</w:t>
      </w:r>
      <w:r w:rsidR="00E25AAF" w:rsidRPr="007A2C5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 xml:space="preserve">Зміни не </w:t>
      </w:r>
      <w:r w:rsidR="00067C54">
        <w:rPr>
          <w:rFonts w:ascii="Times New Roman" w:hAnsi="Times New Roman"/>
          <w:b/>
          <w:sz w:val="24"/>
          <w:szCs w:val="24"/>
          <w:lang w:val="uk-UA"/>
        </w:rPr>
        <w:t>плануються.</w:t>
      </w:r>
    </w:p>
    <w:p w:rsidR="00E25AAF" w:rsidRDefault="00E25AAF" w:rsidP="00C13894">
      <w:pPr>
        <w:spacing w:after="0" w:line="240" w:lineRule="auto"/>
        <w:ind w:left="851"/>
        <w:rPr>
          <w:rFonts w:ascii="Times New Roman" w:hAnsi="Times New Roman"/>
          <w:b/>
          <w:sz w:val="24"/>
          <w:szCs w:val="28"/>
          <w:lang w:val="uk-UA"/>
        </w:rPr>
      </w:pPr>
    </w:p>
    <w:p w:rsidR="006219B3" w:rsidRPr="00981A5B" w:rsidRDefault="006219B3" w:rsidP="00C13894">
      <w:pPr>
        <w:spacing w:after="0" w:line="240" w:lineRule="auto"/>
        <w:ind w:left="851"/>
        <w:rPr>
          <w:rFonts w:ascii="Times New Roman" w:hAnsi="Times New Roman"/>
          <w:b/>
          <w:sz w:val="24"/>
          <w:szCs w:val="28"/>
          <w:lang w:val="uk-UA"/>
        </w:rPr>
      </w:pPr>
      <w:r w:rsidRPr="00981A5B">
        <w:rPr>
          <w:rFonts w:ascii="Times New Roman" w:hAnsi="Times New Roman"/>
          <w:b/>
          <w:sz w:val="24"/>
          <w:szCs w:val="28"/>
          <w:lang w:val="uk-UA"/>
        </w:rPr>
        <w:t>Інша звичайна діяльність</w:t>
      </w:r>
    </w:p>
    <w:p w:rsidR="006219B3" w:rsidRPr="000652E1" w:rsidRDefault="006219B3" w:rsidP="007604E2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7A6979" w:rsidRDefault="007A6979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44E6">
        <w:rPr>
          <w:rFonts w:ascii="Times New Roman" w:hAnsi="Times New Roman"/>
          <w:noProof/>
          <w:sz w:val="24"/>
          <w:szCs w:val="24"/>
          <w:lang w:val="uk-UA" w:eastAsia="ru-RU"/>
        </w:rPr>
        <w:t>Інші доходи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 плануються на рівні </w:t>
      </w:r>
      <w:r w:rsidR="00FB44E6" w:rsidRPr="00C70678">
        <w:rPr>
          <w:rFonts w:ascii="Times New Roman" w:hAnsi="Times New Roman"/>
          <w:b/>
          <w:sz w:val="24"/>
          <w:szCs w:val="24"/>
          <w:lang w:val="uk-UA"/>
        </w:rPr>
        <w:t>1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>3</w:t>
      </w:r>
      <w:r w:rsidR="00FB44E6" w:rsidRPr="00C70678">
        <w:rPr>
          <w:rFonts w:ascii="Times New Roman" w:hAnsi="Times New Roman"/>
          <w:b/>
          <w:sz w:val="24"/>
          <w:szCs w:val="24"/>
          <w:lang w:val="uk-UA"/>
        </w:rPr>
        <w:t>,</w:t>
      </w:r>
      <w:r w:rsidR="00E25AAF">
        <w:rPr>
          <w:rFonts w:ascii="Times New Roman" w:hAnsi="Times New Roman"/>
          <w:b/>
          <w:sz w:val="24"/>
          <w:szCs w:val="24"/>
          <w:lang w:val="uk-UA"/>
        </w:rPr>
        <w:t>1</w:t>
      </w:r>
      <w:r w:rsidR="00FB44E6" w:rsidRPr="00C706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>млн грн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 та збільшено у порівняні до затвердженого фінансового плану 202</w:t>
      </w:r>
      <w:r w:rsidR="00FB44E6">
        <w:rPr>
          <w:rFonts w:ascii="Times New Roman" w:hAnsi="Times New Roman"/>
          <w:sz w:val="24"/>
          <w:szCs w:val="24"/>
          <w:lang w:val="uk-UA"/>
        </w:rPr>
        <w:t>1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 року на </w:t>
      </w:r>
      <w:r w:rsidR="00E25AAF">
        <w:rPr>
          <w:rFonts w:ascii="Times New Roman" w:hAnsi="Times New Roman"/>
          <w:sz w:val="24"/>
          <w:szCs w:val="24"/>
          <w:lang w:val="uk-UA"/>
        </w:rPr>
        <w:t>2</w:t>
      </w:r>
      <w:r w:rsidR="00FB44E6">
        <w:rPr>
          <w:rFonts w:ascii="Times New Roman" w:hAnsi="Times New Roman"/>
          <w:sz w:val="24"/>
          <w:szCs w:val="24"/>
          <w:lang w:val="uk-UA"/>
        </w:rPr>
        <w:t>,7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 млн </w:t>
      </w:r>
      <w:r w:rsidR="004A508F" w:rsidRPr="00FB44E6">
        <w:rPr>
          <w:rFonts w:ascii="Times New Roman" w:hAnsi="Times New Roman"/>
          <w:sz w:val="24"/>
          <w:szCs w:val="24"/>
          <w:lang w:val="uk-UA"/>
        </w:rPr>
        <w:t>грн, за рахунок збільшення доходів від списання майна</w:t>
      </w:r>
      <w:r w:rsidR="00E25AAF">
        <w:rPr>
          <w:rFonts w:ascii="Times New Roman" w:hAnsi="Times New Roman"/>
          <w:sz w:val="24"/>
          <w:szCs w:val="24"/>
          <w:lang w:val="uk-UA"/>
        </w:rPr>
        <w:t xml:space="preserve"> шляхом включення до переліку на списання двох одиниць портальних кранів «</w:t>
      </w:r>
      <w:proofErr w:type="spellStart"/>
      <w:r w:rsidR="00E25AAF">
        <w:rPr>
          <w:rFonts w:ascii="Times New Roman" w:hAnsi="Times New Roman"/>
          <w:sz w:val="24"/>
          <w:szCs w:val="24"/>
          <w:lang w:val="uk-UA"/>
        </w:rPr>
        <w:t>Альбрехт</w:t>
      </w:r>
      <w:proofErr w:type="spellEnd"/>
      <w:r w:rsidR="00E25AAF">
        <w:rPr>
          <w:rFonts w:ascii="Times New Roman" w:hAnsi="Times New Roman"/>
          <w:sz w:val="24"/>
          <w:szCs w:val="24"/>
          <w:lang w:val="uk-UA"/>
        </w:rPr>
        <w:t xml:space="preserve">» </w:t>
      </w:r>
      <w:proofErr w:type="spellStart"/>
      <w:r w:rsidR="00E25AAF">
        <w:rPr>
          <w:rFonts w:ascii="Times New Roman" w:hAnsi="Times New Roman"/>
          <w:sz w:val="24"/>
          <w:szCs w:val="24"/>
          <w:lang w:val="uk-UA"/>
        </w:rPr>
        <w:t>інв</w:t>
      </w:r>
      <w:proofErr w:type="spellEnd"/>
      <w:r w:rsidR="00E25AAF">
        <w:rPr>
          <w:rFonts w:ascii="Times New Roman" w:hAnsi="Times New Roman"/>
          <w:sz w:val="24"/>
          <w:szCs w:val="24"/>
          <w:lang w:val="uk-UA"/>
        </w:rPr>
        <w:t>, № 001506, №001511</w:t>
      </w:r>
      <w:r w:rsidRPr="00FB44E6">
        <w:rPr>
          <w:rFonts w:ascii="Times New Roman" w:hAnsi="Times New Roman"/>
          <w:sz w:val="24"/>
          <w:szCs w:val="24"/>
          <w:lang w:val="uk-UA"/>
        </w:rPr>
        <w:t>.</w:t>
      </w:r>
    </w:p>
    <w:p w:rsidR="00E53188" w:rsidRDefault="00E53188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53188">
        <w:rPr>
          <w:rFonts w:ascii="Times New Roman" w:hAnsi="Times New Roman"/>
          <w:sz w:val="24"/>
          <w:szCs w:val="24"/>
          <w:lang w:val="uk-UA"/>
        </w:rPr>
        <w:t>У зв'язку з довготривалим перебуванням об’єктів необоротних активів «ПОРTКРАН АЛЬБРЕXT SU» (</w:t>
      </w:r>
      <w:proofErr w:type="spellStart"/>
      <w:r w:rsidRPr="00E53188">
        <w:rPr>
          <w:rFonts w:ascii="Times New Roman" w:hAnsi="Times New Roman"/>
          <w:sz w:val="24"/>
          <w:szCs w:val="24"/>
          <w:lang w:val="uk-UA"/>
        </w:rPr>
        <w:t>інв</w:t>
      </w:r>
      <w:proofErr w:type="spellEnd"/>
      <w:r w:rsidRPr="00E53188">
        <w:rPr>
          <w:rFonts w:ascii="Times New Roman" w:hAnsi="Times New Roman"/>
          <w:sz w:val="24"/>
          <w:szCs w:val="24"/>
          <w:lang w:val="uk-UA"/>
        </w:rPr>
        <w:t>. № 00150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E53188">
        <w:rPr>
          <w:rFonts w:ascii="Times New Roman" w:hAnsi="Times New Roman"/>
          <w:sz w:val="24"/>
          <w:szCs w:val="24"/>
          <w:lang w:val="uk-UA"/>
        </w:rPr>
        <w:t>) та «ПОРTКРАН АЛЬБРЕXT SU» (</w:t>
      </w:r>
      <w:proofErr w:type="spellStart"/>
      <w:r w:rsidRPr="00E53188">
        <w:rPr>
          <w:rFonts w:ascii="Times New Roman" w:hAnsi="Times New Roman"/>
          <w:sz w:val="24"/>
          <w:szCs w:val="24"/>
          <w:lang w:val="uk-UA"/>
        </w:rPr>
        <w:t>інв</w:t>
      </w:r>
      <w:proofErr w:type="spellEnd"/>
      <w:r w:rsidRPr="00E53188">
        <w:rPr>
          <w:rFonts w:ascii="Times New Roman" w:hAnsi="Times New Roman"/>
          <w:sz w:val="24"/>
          <w:szCs w:val="24"/>
          <w:lang w:val="uk-UA"/>
        </w:rPr>
        <w:t>. № 0015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E53188">
        <w:rPr>
          <w:rFonts w:ascii="Times New Roman" w:hAnsi="Times New Roman"/>
          <w:sz w:val="24"/>
          <w:szCs w:val="24"/>
          <w:lang w:val="uk-UA"/>
        </w:rPr>
        <w:t xml:space="preserve">) в оренді за договором КД-4365 від 01.10.2003 та повернення 30.06.2021 зазначеного майна орендарем, зважаючи на викладені підприємством ТОВ ФІРМА «ДІАЛАБ» ЛТД у висновках експертиз № </w:t>
      </w:r>
      <w:r w:rsidRPr="007618AC">
        <w:rPr>
          <w:rFonts w:ascii="Times New Roman" w:hAnsi="Times New Roman"/>
          <w:sz w:val="24"/>
          <w:szCs w:val="24"/>
          <w:lang w:val="uk-UA"/>
        </w:rPr>
        <w:t>22460848.5</w:t>
      </w:r>
      <w:r w:rsidR="007618AC" w:rsidRPr="007618AC">
        <w:rPr>
          <w:rFonts w:ascii="Times New Roman" w:hAnsi="Times New Roman"/>
          <w:sz w:val="24"/>
          <w:szCs w:val="24"/>
          <w:lang w:val="uk-UA"/>
        </w:rPr>
        <w:t>4</w:t>
      </w:r>
      <w:r w:rsidRPr="007618AC">
        <w:rPr>
          <w:rFonts w:ascii="Times New Roman" w:hAnsi="Times New Roman"/>
          <w:sz w:val="24"/>
          <w:szCs w:val="24"/>
          <w:lang w:val="uk-UA"/>
        </w:rPr>
        <w:t>5</w:t>
      </w:r>
      <w:r w:rsidR="007618AC" w:rsidRPr="007618AC">
        <w:rPr>
          <w:rFonts w:ascii="Times New Roman" w:hAnsi="Times New Roman"/>
          <w:sz w:val="24"/>
          <w:szCs w:val="24"/>
          <w:lang w:val="uk-UA"/>
        </w:rPr>
        <w:t>8</w:t>
      </w:r>
      <w:r w:rsidRPr="007618AC">
        <w:rPr>
          <w:rFonts w:ascii="Times New Roman" w:hAnsi="Times New Roman"/>
          <w:sz w:val="24"/>
          <w:szCs w:val="24"/>
          <w:lang w:val="uk-UA"/>
        </w:rPr>
        <w:t>-09-ОД-5</w:t>
      </w:r>
      <w:r w:rsidR="007618AC" w:rsidRPr="007618AC">
        <w:rPr>
          <w:rFonts w:ascii="Times New Roman" w:hAnsi="Times New Roman"/>
          <w:sz w:val="24"/>
          <w:szCs w:val="24"/>
          <w:lang w:val="uk-UA"/>
        </w:rPr>
        <w:t>8</w:t>
      </w:r>
      <w:r w:rsidRPr="007618AC">
        <w:rPr>
          <w:rFonts w:ascii="Times New Roman" w:hAnsi="Times New Roman"/>
          <w:sz w:val="24"/>
          <w:szCs w:val="24"/>
          <w:lang w:val="uk-UA"/>
        </w:rPr>
        <w:t>7.</w:t>
      </w:r>
      <w:r w:rsidR="007618AC" w:rsidRPr="007618AC">
        <w:rPr>
          <w:rFonts w:ascii="Times New Roman" w:hAnsi="Times New Roman"/>
          <w:sz w:val="24"/>
          <w:szCs w:val="24"/>
          <w:lang w:val="uk-UA"/>
        </w:rPr>
        <w:t>14</w:t>
      </w:r>
      <w:r w:rsidRPr="007618AC">
        <w:rPr>
          <w:rFonts w:ascii="Times New Roman" w:hAnsi="Times New Roman"/>
          <w:sz w:val="24"/>
          <w:szCs w:val="24"/>
          <w:lang w:val="uk-UA"/>
        </w:rPr>
        <w:t xml:space="preserve"> від 22.12.20</w:t>
      </w:r>
      <w:r w:rsidR="007618AC" w:rsidRPr="007618AC">
        <w:rPr>
          <w:rFonts w:ascii="Times New Roman" w:hAnsi="Times New Roman"/>
          <w:sz w:val="24"/>
          <w:szCs w:val="24"/>
          <w:lang w:val="uk-UA"/>
        </w:rPr>
        <w:t>14</w:t>
      </w:r>
      <w:r w:rsidRPr="007618AC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E53188">
        <w:rPr>
          <w:rFonts w:ascii="Times New Roman" w:hAnsi="Times New Roman"/>
          <w:sz w:val="24"/>
          <w:szCs w:val="24"/>
          <w:lang w:val="uk-UA"/>
        </w:rPr>
        <w:t xml:space="preserve"> № 22460848.5102-09-ОД-558.20 від 23.12.2020 результати поглиблених експертних обстежень, які засвідчують неможливість подальшого використання металоконструкцій вказаних портальних кранів</w:t>
      </w:r>
      <w:r>
        <w:rPr>
          <w:rFonts w:ascii="Times New Roman" w:hAnsi="Times New Roman"/>
          <w:sz w:val="24"/>
          <w:szCs w:val="24"/>
          <w:lang w:val="uk-UA"/>
        </w:rPr>
        <w:t xml:space="preserve">. Таким чином, </w:t>
      </w:r>
      <w:r w:rsidR="000F36C2">
        <w:rPr>
          <w:rFonts w:ascii="Times New Roman" w:hAnsi="Times New Roman"/>
          <w:sz w:val="24"/>
          <w:szCs w:val="24"/>
          <w:lang w:val="uk-UA"/>
        </w:rPr>
        <w:t xml:space="preserve">керівництвом підприємства </w:t>
      </w:r>
      <w:r>
        <w:rPr>
          <w:rFonts w:ascii="Times New Roman" w:hAnsi="Times New Roman"/>
          <w:sz w:val="24"/>
          <w:szCs w:val="24"/>
          <w:lang w:val="uk-UA"/>
        </w:rPr>
        <w:t xml:space="preserve">прийнято управлінське рішення, щодо включення </w:t>
      </w:r>
      <w:r w:rsidR="000F36C2">
        <w:rPr>
          <w:rFonts w:ascii="Times New Roman" w:hAnsi="Times New Roman"/>
          <w:sz w:val="24"/>
          <w:szCs w:val="24"/>
          <w:lang w:val="uk-UA"/>
        </w:rPr>
        <w:t>у перелік на списання вищезазначених об’єктів.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53188" w:rsidRDefault="00E53188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08F" w:rsidRDefault="007A6979" w:rsidP="004A508F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44E6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Інші витрати 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плануються на рівні </w:t>
      </w:r>
      <w:r w:rsidR="00FB44E6" w:rsidRPr="00E25AAF">
        <w:rPr>
          <w:rFonts w:ascii="Times New Roman" w:hAnsi="Times New Roman"/>
          <w:b/>
          <w:sz w:val="24"/>
          <w:szCs w:val="24"/>
          <w:lang w:val="uk-UA"/>
        </w:rPr>
        <w:t>1</w:t>
      </w:r>
      <w:r w:rsidR="00E25AAF" w:rsidRPr="00E25AAF">
        <w:rPr>
          <w:rFonts w:ascii="Times New Roman" w:hAnsi="Times New Roman"/>
          <w:b/>
          <w:sz w:val="24"/>
          <w:szCs w:val="24"/>
          <w:lang w:val="uk-UA"/>
        </w:rPr>
        <w:t>7,7</w:t>
      </w:r>
      <w:r w:rsidRPr="00E25AAF">
        <w:rPr>
          <w:rFonts w:ascii="Times New Roman" w:hAnsi="Times New Roman"/>
          <w:b/>
          <w:sz w:val="24"/>
          <w:szCs w:val="24"/>
          <w:lang w:val="uk-UA"/>
        </w:rPr>
        <w:t xml:space="preserve"> млн грн</w:t>
      </w:r>
      <w:r w:rsidRPr="00FB44E6">
        <w:rPr>
          <w:rFonts w:ascii="Times New Roman" w:hAnsi="Times New Roman"/>
          <w:sz w:val="24"/>
          <w:szCs w:val="24"/>
          <w:lang w:val="uk-UA"/>
        </w:rPr>
        <w:t xml:space="preserve"> та збільшено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у порівняні</w:t>
      </w:r>
      <w:r>
        <w:rPr>
          <w:rFonts w:ascii="Times New Roman" w:hAnsi="Times New Roman"/>
          <w:sz w:val="24"/>
          <w:szCs w:val="24"/>
          <w:lang w:val="uk-UA"/>
        </w:rPr>
        <w:t xml:space="preserve"> до затвердженого фінансового плану </w:t>
      </w:r>
      <w:r w:rsidRPr="00981A5B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FB44E6">
        <w:rPr>
          <w:rFonts w:ascii="Times New Roman" w:hAnsi="Times New Roman"/>
          <w:sz w:val="24"/>
          <w:szCs w:val="24"/>
          <w:lang w:val="uk-UA"/>
        </w:rPr>
        <w:t>1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оку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E25AAF">
        <w:rPr>
          <w:rFonts w:ascii="Times New Roman" w:hAnsi="Times New Roman"/>
          <w:sz w:val="24"/>
          <w:szCs w:val="24"/>
          <w:lang w:val="uk-UA"/>
        </w:rPr>
        <w:t>2,7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млн </w:t>
      </w:r>
      <w:r>
        <w:rPr>
          <w:rFonts w:ascii="Times New Roman" w:hAnsi="Times New Roman"/>
          <w:sz w:val="24"/>
          <w:szCs w:val="24"/>
          <w:lang w:val="uk-UA"/>
        </w:rPr>
        <w:t>грн</w:t>
      </w:r>
      <w:r w:rsidR="004A508F">
        <w:rPr>
          <w:rFonts w:ascii="Times New Roman" w:hAnsi="Times New Roman"/>
          <w:sz w:val="24"/>
          <w:szCs w:val="24"/>
          <w:lang w:val="uk-UA"/>
        </w:rPr>
        <w:t>.</w:t>
      </w:r>
    </w:p>
    <w:p w:rsidR="007A6979" w:rsidRDefault="007A6979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Збільшення відбулося 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переважно за </w:t>
      </w:r>
      <w:r>
        <w:rPr>
          <w:rFonts w:ascii="Times New Roman" w:hAnsi="Times New Roman"/>
          <w:sz w:val="24"/>
          <w:szCs w:val="24"/>
          <w:lang w:val="uk-UA"/>
        </w:rPr>
        <w:t>рахунок</w:t>
      </w:r>
      <w:r w:rsidRPr="00981A5B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 </w:t>
      </w:r>
      <w:r w:rsidRPr="004642CA">
        <w:rPr>
          <w:rFonts w:ascii="Times New Roman" w:hAnsi="Times New Roman"/>
          <w:spacing w:val="-3"/>
          <w:sz w:val="24"/>
          <w:szCs w:val="24"/>
          <w:lang w:val="uk-UA"/>
        </w:rPr>
        <w:t>запланован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ого</w:t>
      </w:r>
      <w:r w:rsidRPr="004642CA">
        <w:rPr>
          <w:rFonts w:ascii="Times New Roman" w:hAnsi="Times New Roman"/>
          <w:spacing w:val="-3"/>
          <w:sz w:val="24"/>
          <w:szCs w:val="24"/>
          <w:lang w:val="uk-UA"/>
        </w:rPr>
        <w:t xml:space="preserve"> списання основних засобів, частину з яких </w:t>
      </w:r>
      <w:r w:rsidRPr="006822EC">
        <w:rPr>
          <w:rFonts w:ascii="Times New Roman" w:hAnsi="Times New Roman"/>
          <w:spacing w:val="-3"/>
          <w:sz w:val="24"/>
          <w:szCs w:val="24"/>
          <w:lang w:val="uk-UA"/>
        </w:rPr>
        <w:t>становить критично зношений і неремонтопридатний транспорт та механізми служби механізації та технології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.</w:t>
      </w:r>
    </w:p>
    <w:p w:rsidR="000236F4" w:rsidRDefault="000236F4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</w:p>
    <w:p w:rsidR="000236F4" w:rsidRDefault="000236F4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</w:p>
    <w:p w:rsidR="000236F4" w:rsidRDefault="000236F4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</w:p>
    <w:p w:rsidR="004A508F" w:rsidRDefault="004A508F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</w:p>
    <w:p w:rsidR="004A508F" w:rsidRPr="00981A5B" w:rsidRDefault="004A508F" w:rsidP="004A508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1A5B">
        <w:rPr>
          <w:rFonts w:ascii="Times New Roman" w:hAnsi="Times New Roman"/>
          <w:b/>
          <w:sz w:val="24"/>
          <w:szCs w:val="24"/>
          <w:lang w:val="uk-UA"/>
        </w:rPr>
        <w:t>Інформація щодо основних засобів, запланованих до списання у 20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B36F06">
        <w:rPr>
          <w:rFonts w:ascii="Times New Roman" w:hAnsi="Times New Roman"/>
          <w:b/>
          <w:sz w:val="24"/>
          <w:szCs w:val="24"/>
          <w:lang w:val="uk-UA"/>
        </w:rPr>
        <w:t>1</w:t>
      </w:r>
      <w:r w:rsidRPr="00981A5B">
        <w:rPr>
          <w:rFonts w:ascii="Times New Roman" w:hAnsi="Times New Roman"/>
          <w:b/>
          <w:sz w:val="24"/>
          <w:szCs w:val="24"/>
          <w:lang w:val="uk-UA"/>
        </w:rPr>
        <w:t xml:space="preserve"> році.</w:t>
      </w:r>
    </w:p>
    <w:p w:rsidR="004A508F" w:rsidRPr="006822EC" w:rsidRDefault="004A508F" w:rsidP="007A6979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</w:p>
    <w:tbl>
      <w:tblPr>
        <w:tblW w:w="94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3260"/>
        <w:gridCol w:w="1417"/>
        <w:gridCol w:w="992"/>
        <w:gridCol w:w="992"/>
        <w:gridCol w:w="1195"/>
      </w:tblGrid>
      <w:tr w:rsidR="00B36F06" w:rsidRPr="009B2235" w:rsidTr="00E43DA2">
        <w:trPr>
          <w:trHeight w:val="20"/>
          <w:tblHeader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 номер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Підрозділ/об'єкт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Залишкова вартість на момент списання, тис 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Витрати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Вага металу, 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Дохід від металобрухту, тис грн.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Портофлот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Радіостанція(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Труженик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69125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пристрій (Кентавр)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(Кентавр)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(Кентавр)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62242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(Сфінкс)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62243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(Сфінкс)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75802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Радіостанція IC-GM 1500 в к-ті (Сфінкс)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75803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Радіостанція IC-GM 1500 в к-ті (Сфінкс)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Патриот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Патриот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76486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апарат C (Ударник)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76487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апарат C (Ударник)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74509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апарат "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Comet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 (Ударник)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74893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Апарат АСВ-2 с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звук.сигналіз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(Ударник)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Апарат АСВ-2 МР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пристрій LTA MK-8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пристрій LTA MK-8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пристрій LTA MK-8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пристрій LTA MK-8  (Могучий)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Бугаз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Бугаз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апарат LT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Бугаз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Апарат АСВ - 2 МР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Бугаз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74701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Аварійний радіобуй SOS  EPIRB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Бугаз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84681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Panasonic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CS|CU-E9HKDW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Стивидор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63021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Плот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ПСН-10 МК (Пурга)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Pains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Wessex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MK8 (Булат)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Pains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Wessex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MK8 (Булат)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62246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(Новатор)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62247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Буй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світлодимлячий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тип "ManOverBoard2010"  (Новатор)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69119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Лінеметальний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апарат LT  (Новатор)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Стіл конференц (контора)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82128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Стіл к-523 (контора)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ВСП "Судноверф "Україна"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34,7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189,7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2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</w:t>
            </w:r>
            <w:r w:rsidR="00E25AAF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Таль цепна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ричажна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г/п 1.5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084746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Насос ВПЕН(V-3808)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Очищувальна машина в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сборе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АВСС-2452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27,4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випрямляч ВДМ-1001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101414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Зварочний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кантователь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Єлектросчетчик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Енергія-9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101836,101837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Пост підключення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очистних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установ BOMA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101341,101342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Счетчик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3-х операційний САЧУ-672м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103979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Верстат 1К62 токарно-гвинторізний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050616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Міні-кухня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065185,065184,065183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Пневмомолоток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ігольчатий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ST-2555 SUMAKE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065176,065177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Дрель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ударна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DeWalt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D21720,650вт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065178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Кутова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шліфмашінка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Кухоні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меблі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Вивеска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прохідной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084618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Рештовання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3-х ярусні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069265,069266,069267,069268,069269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Пістолет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окрасочний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WIWA500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070177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Кутова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шліфмашінка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Dewaltt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D28136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103378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Негастоп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100911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Принтер HP DG-930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084717,084718,084729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Пистолет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окрасочний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084892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тонкій клієнт з монітором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Сверлильна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машіна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101651,101652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Рештовання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3-х ярусні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101421,101422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Сверлильна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машіна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Апарат "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Янтарь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Рештовання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для ремонту гребних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вінтов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Пристрій для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віпробування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ілюмбалок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8,8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103644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Кондіціонер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БК-1500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монитором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Самсунг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102614,102613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Електрокалорифер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0,0385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100985,100986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Масляний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радиатор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101631,101632,101633,101634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Рашкет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ежекторний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Трубопровод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стислого повітря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023027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А/навантажувач 41015 г/п 5т в е-те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6,255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34,2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104002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Моторолер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Муравей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2М-02 Т25-04ОД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103675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Моторолер Г/П 300KГ Т25-03ОД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Трактор Т-40М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14,2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Пристрій вимірювання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магнитного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102993,103034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випрямляч ВДМ-1001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Приводні комбіновані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пресножиці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Пила маятникова ПM300-80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Стенд для випробування суднової арматури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101773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Комресор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повітряний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інгерсол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випрямляч ВКСМ-100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102241,102243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випрямляч ВКСМ-100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102518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Передвіжне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місто зварювальника в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среді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СО2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076297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Тиски верстата поворотні 250мм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076298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Тиски верстата поворотні 200мм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102475,102476,102477,102478,102479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Керосинорез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Рашкет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ежекторний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Рашкет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ежекторний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103017,102018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Трансформатор ТСЗ-50/Б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103020,103021,103022,103023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Блок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боласного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реостата ББР-1200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102162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Арістон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103705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Телефона станція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101414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Зварювальний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кантователь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стіл ПЕМА-2500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101757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Заточувальний верстат 3Б 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084555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General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ASH 09R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Служба механізації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9E2464" w:rsidP="009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9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38</w:t>
            </w: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,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9E2464" w:rsidP="009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2089,4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9E2464" w:rsidP="009E2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12138</w:t>
            </w:r>
            <w:r w:rsidR="00B36F06"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095013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Кран пневмоколісний КС 5363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175,0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Козловий кран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Едерер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1 583,0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3 892,00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2680,0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004200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Лібхер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LHM-150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767,40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777,0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036603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Тепловоз ТГМ-40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148,10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31,95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175,0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Портальний кран ГАНЦ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791,10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547,0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Портальний кран ГАНЦ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791,10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547,0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Портальний кран ГАНЦ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547,0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Портальний кран ГАНЦ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791,10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547,0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Портальний кран ГАНЦ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789,10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547,0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101001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0F36C2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Портальний кран </w:t>
            </w:r>
            <w:proofErr w:type="spellStart"/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1 272,20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0F36C2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008508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Ковшовий навантажувач WA-200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008510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Ковшовий навантажувач WA-200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008500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Ковшовий 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Komatsu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WA-420-3Н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Портовий тягач "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Терберг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" RT-280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Портовий тягач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Mafi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МТ25Т131С4х2FL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Портовий тягач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Mafi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МТ25Т131С4х2FL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068791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Пересувна ремонтна майстерня КФ-4040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Трактор МТЗ-80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067391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Зварювальний агрегат АСД-300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Сед.тягач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Мерседес1938SL 317-71ОВ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П/причіп для перев.контейн189-43ОА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Фантуззі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FDS-160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23,6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021016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Фантуззі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FDS-160-2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137,0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010007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Тойота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6FD15 32645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020005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Автонавантажувач "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Хайстер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" з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вилк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. захватом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055834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Підвіска Закаєв-02 в / п 25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055915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Парашут в / п 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055534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Захоплення для рулонів стали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055960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Комплект розпірні балок до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Лібхерр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084465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Копіювальний апарат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006400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Тойота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006401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Тойота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006402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Тойота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068001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Верстат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точильно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шліфувальний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Грейфер 10-Т2Т-М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067439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Молот М-4129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100946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Автокран КС3562 № 43-23 ОДМ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068775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Трактор колісний Т-150К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025056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"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Хайстер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" Н7.00ХL в/п 7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025009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Лінія конвеєрна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9,07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025057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"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Хайстер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" Н7.00ХL в/п 7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068749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М/автобус ГАЗ-2705ВП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103657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Кран укосина в/п 1,5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103658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Кран укосина в/п 1,5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103659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Кран укосина в/п 1,5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039336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Планмарин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039335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Планмарин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003304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Терберг-280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55,0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001323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Магнітна траверса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039929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в/п 60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039928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в/п 60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039927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в/п 60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039925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трейлер в/п 60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Портовий тягач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Терберг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ТТ182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Портовий тягач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Терберг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ТТ182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44,0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003315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Портовий тягач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Терберг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РТ-20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023025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Автонавантажувач моделі 4081 в/п 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023029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Автонавантажувач моделі 40816 в/п 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023030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Автонавантажувач моделі 40816 в/п 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023031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Автонавантажувач моделі 40816 в/п 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067183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Вертикально свердлильний верстат 2Г125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045716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Грейфер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Ждановский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СРЗ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013100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Автонавантажувач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Міцубіші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ФД-15 в/п 1,5 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13,0</w:t>
            </w:r>
          </w:p>
        </w:tc>
      </w:tr>
      <w:tr w:rsidR="00E25AAF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E2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001506</w:t>
            </w:r>
          </w:p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E25A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Портальний кран </w:t>
            </w:r>
            <w:proofErr w:type="spellStart"/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Альбрехт</w:t>
            </w:r>
            <w:proofErr w:type="spellEnd"/>
          </w:p>
          <w:p w:rsidR="00E25AAF" w:rsidRPr="000F36C2" w:rsidRDefault="00E25AAF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sz w:val="18"/>
                <w:szCs w:val="18"/>
                <w:lang w:val="uk-UA" w:eastAsia="ru-RU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1 255,2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1 339,0</w:t>
            </w:r>
          </w:p>
        </w:tc>
      </w:tr>
      <w:tr w:rsidR="00E25AAF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E25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001511</w:t>
            </w:r>
          </w:p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E25A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Портальний кран </w:t>
            </w:r>
            <w:proofErr w:type="spellStart"/>
            <w:r w:rsidRPr="000F36C2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Альбрехт</w:t>
            </w:r>
            <w:proofErr w:type="spellEnd"/>
          </w:p>
          <w:p w:rsidR="00E25AAF" w:rsidRPr="000F36C2" w:rsidRDefault="00E25AAF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sz w:val="18"/>
                <w:szCs w:val="18"/>
                <w:lang w:val="uk-UA" w:eastAsia="ru-RU"/>
              </w:rPr>
              <w:t>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AF" w:rsidRPr="000F36C2" w:rsidRDefault="00E25AAF" w:rsidP="009E2464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1 423,2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9E2464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AAF" w:rsidRPr="000F36C2" w:rsidRDefault="00E25AAF" w:rsidP="00E25AAF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</w:pPr>
            <w:r w:rsidRPr="000F36C2">
              <w:rPr>
                <w:rFonts w:eastAsia="Times New Roman" w:cs="Calibri"/>
                <w:b/>
                <w:sz w:val="18"/>
                <w:szCs w:val="18"/>
                <w:lang w:val="uk-UA" w:eastAsia="ru-RU"/>
              </w:rPr>
              <w:t>1 339,0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ІНЖЕНЕРНА СЛУЖБА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050626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у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076889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Берегова АІС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084947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General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ASG 18 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ASY-7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053284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ASY-7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062135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Багатофункціональний пристрій XEROX WC 5019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Багатофункціональний пристрій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Samsung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 SSC X-563F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Багатофункціональний пристрій SCX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Samsung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5637FR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Багатофункціональний пристрій SCX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Samsung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5637FR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Комп'ютер G2020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Комп'ютер G2020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Комп'ютер G2020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Комп'ютер G2020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053352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ASY-7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FDKN-308H/FDC-306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075476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FDKN-308H/FDC-306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075477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FDKN-308H/FDC-306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Intel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Intel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Neologic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Intel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G840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Neologic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Intel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G840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Neologic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Intel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G840 в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084537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Вітрина холодильна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гастрономіч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"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General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 ASH-07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лазерний HP LJ P2055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Радіостанція ICOM M36 в комплекті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Шафа-купе зі скляними дверима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069398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"GREE" GWH 09NA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Принтер A4CANON LBR 6670DN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070179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Факс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Panasonik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KX-FL403UA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075393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ASY-7RSC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Шафа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платяна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Холодільник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Шафа для одягу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Секція меблева з щитовими дверима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Секція меблева з щитовими дверима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Стіл для нарад К-529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ASН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ASН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081883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YORK MHH-MOM-07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082075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Кресло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Сигма шкіра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070388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 ASY-7 RSC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070389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 ASY-7 RSC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070390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 ASY-7 RSC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083174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Фунаи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16А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ASН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ASН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Фуджитцу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ASН 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100795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Ксерокс 5310 імпорт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Стіл для нарад 4П103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лазерный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LazerJet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ПЭВМ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в к-те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персон.компьютер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Advantis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6L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050477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персон.компьютер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Advantis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6L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050498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персон.компьютер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Advantis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6L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персон.компьютер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Advantis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6L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050561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матричный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Oki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Microlin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Персон.компьютер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в к-те РИТМ IC2D2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Medio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80L (компл.№1)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050923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Medio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80L (компл.№1)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Medio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80L (компл.№1)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Кустор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235 R в к-те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Кутова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.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шлифмашина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Dewalt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D28136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Мотопила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бензинова SOLO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д/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бумаг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скляний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д/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бумаг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глух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д/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бумаг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глух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д/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бумаг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склян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д/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бумаг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68*38*221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холодильник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холодильник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FR 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082054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холодильник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Снайге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FR 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Tadiran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TNL 9N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онер Tadiran-15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 письм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овий з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тумбо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082421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для од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ягу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онер GREE KFR-20GW/J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роздаточний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стіл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барна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йка у к-ті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веска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"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Навчальний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центр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ДП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"ОМТП""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веска-коз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"Одес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ь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кий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морск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торгов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 порт"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084925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Принтер OKI ML 3311e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086454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дв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секц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ій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090173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 журнальн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090993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тумба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 телев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090994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тумба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 телев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зор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090995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тумба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 телев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091606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мебл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Экми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/диван+2 кр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091609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бар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Электролюкс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30л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091610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бар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Электролюкс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30л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091611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бар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Электролюкс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30л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091937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диван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092033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092589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сейф 600*440*440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092594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сейф СК-02Н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092595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сейф СК-02Н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093182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фонтан  ACCIAROL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093183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фонтан  ACCIAROL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Служба МТП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2 475,8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2 475,8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706,3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075938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Блок живлення АРС 1500VA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075939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Блок живлення АРС 1500VA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Контейнер з 2-ма строєними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ємностями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Сепаратор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палива ЦС-540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Сепаратор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палива ЦС-540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Сепаратор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палива ЦС-540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Сепаратор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палива ЦС-540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Сепаратор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диз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палива ЦС-540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lastRenderedPageBreak/>
              <w:t>083228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Резервуар горизонтальний наземний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Резервуар горизонтальний наземний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Резервуар горизонтальний наземний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082137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Акумуляторна батарея 750 а/ч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065119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Система охоронного відеоспостереження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Ємність об'ємом 7м3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Ємність об'ємом 5м3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Ємність об'ємом 5м3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102618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Ємності парашут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102620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Ємності парашут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102621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Ємності парашут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Ємність об'ємом 3м3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Ємність об'ємом 3м3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091607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Меблі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Екмі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/ диван + 2 крісла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062082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Багатофункціональний пристрій SCX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Samsung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5637 FR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062093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Комп'ютер G2020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065128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A3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Epson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WF7015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065105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Pentium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G2020 в к-те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065115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Epson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WF7015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076695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pro80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076696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Комп'ютер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PC pro81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081385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Газоаналізатор УГ-2/2 к-та ЗИП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053043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Диван кутовий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062087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Прінтер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А4CANON LBR 6670DN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Вивіска АЗС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Вивіска АЗС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084738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Стіл слюсарний металевий з ящиками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076664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Радіотелефон SN258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Plus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083119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Ящик для запчастин (5 полок)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058615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Стіл 1600мм з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ниж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полицею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058604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Стіл 1400мм з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ниж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полицею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058632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Тумбочка з трьома ящиками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081878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Копіювальний апарат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Canon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058627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Тумбочка з одним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ящіком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057653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Кондиціонер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Мицубиси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508 /к-т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А/н Кальмар DS 12-600,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.№ 27471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398,5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398,50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82,1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А/н Кальмар DS 20-120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 27472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98,5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А/н Кальмар DS 25-1200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 27473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98,5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А/н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Хайстер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Н 13.00 XL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 2013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286,9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286,90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82,1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-трейлер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-трейлер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.№№1241-44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Ролл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-трейлер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№№ 1245-49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16,4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Пневмоколісний кран КС-5363 інв.№4111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180,5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Електромагніт М 43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 50210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8,2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не введен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е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ксплуатац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ію</w:t>
            </w:r>
            <w:r w:rsidRPr="009B223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Міні АТС ППК-4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інв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 №10013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ПСМ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9,282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50,8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Гідроциліндр полий HHS 306 30т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068931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Прилад контролю АИС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075856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твердомер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ТЭМП-3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074093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Візок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гідравличний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lastRenderedPageBreak/>
              <w:t>075794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Ел/вентилятор з витяжкою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Підьймний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пристрій с ричагом1,5т/1,5м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Димосос Д - 3.5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075932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Димосос Д - 3.5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Апарат зварювальн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й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</w:t>
            </w: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нвентор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V 260-T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82063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Копіювальний апарат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Ricoh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Принтер лазерний HP LJ1200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Електролобзик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DeWalt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062111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Перфоратор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Bosch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850 Вт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Кутова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шліфмашина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DeWalt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076278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Таль ручна цепна  г/п 2т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069391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Дриль ударна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DeWаlt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75666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Верстат  для заточки пил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Металобрухт 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виробн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49,2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u w:val="single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  <w:u w:val="single"/>
                <w:lang w:val="uk-UA" w:eastAsia="ru-RU"/>
              </w:rPr>
              <w:t>АВТОБАЗА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11,25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61,6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000153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Сміттєвоз КО-415А КАМАЗ-53215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33,9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100162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Радіостанція на ОДК 33 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0,3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000085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Спец.а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/м(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пер.лаборат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)301-25 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6,6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000112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ЗІЛ 431410 301-27 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20,8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Навчальний центр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Портативний комп’ютер 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Компак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081959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Цифрова кінокамера Канон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073986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Графопроектор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«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Liesegang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» 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084129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Графопроектор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 «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Liesegang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ВВК "Чабанка"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Мотоблок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078410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Шафа холодильна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078411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Шафа холодильна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Спорткомплекс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3,20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060146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Тенісний корт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2,7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075922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Нагрівач 18 кВт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076861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Касовий апарат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Калорифер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Калорифер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Калорифер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082338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Калорифер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0,1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053234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</w:pPr>
            <w:r w:rsidRPr="009B2235">
              <w:rPr>
                <w:rFonts w:ascii="Arial" w:eastAsia="Times New Roman" w:hAnsi="Arial" w:cs="Arial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Вільна економічна 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050664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PrimePC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Pro70 к-т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052008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Компьютер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у к-ті з колонкою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Мицубиси-458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052012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Мицубиси-458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Кондиціонер Мицубиси-45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060179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Очистна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система у комплекті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052000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proofErr w:type="spellStart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Очистна</w:t>
            </w:r>
            <w:proofErr w:type="spellEnd"/>
            <w:r w:rsidRPr="009B223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система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uk-UA" w:eastAsia="ru-RU"/>
              </w:rPr>
            </w:pPr>
            <w:r w:rsidRPr="009B2235">
              <w:rPr>
                <w:rFonts w:eastAsia="Times New Roman" w:cs="Calibri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0,0</w:t>
            </w:r>
          </w:p>
        </w:tc>
      </w:tr>
      <w:tr w:rsidR="00B36F06" w:rsidRPr="009B2235" w:rsidTr="00E43DA2">
        <w:trPr>
          <w:trHeight w:val="2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6F06" w:rsidRPr="009B2235" w:rsidRDefault="00B36F06" w:rsidP="00E43D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9E2464" w:rsidP="009E24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10 142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9E24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7 </w:t>
            </w: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4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9E2464" w:rsidP="009E24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2 275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6F06" w:rsidRPr="009B2235" w:rsidRDefault="00B36F06" w:rsidP="009E24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9B223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1</w:t>
            </w:r>
            <w:r w:rsidR="009E246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3 147</w:t>
            </w:r>
          </w:p>
        </w:tc>
      </w:tr>
    </w:tbl>
    <w:p w:rsidR="006219B3" w:rsidRPr="00981A5B" w:rsidRDefault="006219B3" w:rsidP="007604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D77F32" w:rsidRPr="00981A5B" w:rsidRDefault="00D77F32" w:rsidP="00C44865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981A5B">
        <w:rPr>
          <w:rFonts w:ascii="Times New Roman" w:hAnsi="Times New Roman"/>
          <w:b/>
          <w:sz w:val="28"/>
          <w:szCs w:val="28"/>
          <w:lang w:val="uk-UA"/>
        </w:rPr>
        <w:t>Сплата податків до Держбюджету</w:t>
      </w:r>
    </w:p>
    <w:p w:rsidR="00D77F32" w:rsidRPr="00981A5B" w:rsidRDefault="00D77F32" w:rsidP="0063074F">
      <w:pPr>
        <w:pStyle w:val="a3"/>
        <w:tabs>
          <w:tab w:val="left" w:pos="8505"/>
        </w:tabs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>У 20</w:t>
      </w:r>
      <w:r w:rsidR="00D164B9">
        <w:rPr>
          <w:rFonts w:ascii="Times New Roman" w:hAnsi="Times New Roman"/>
          <w:sz w:val="24"/>
          <w:szCs w:val="24"/>
          <w:lang w:val="uk-UA"/>
        </w:rPr>
        <w:t>2</w:t>
      </w:r>
      <w:r w:rsidR="00B36F06">
        <w:rPr>
          <w:rFonts w:ascii="Times New Roman" w:hAnsi="Times New Roman"/>
          <w:sz w:val="24"/>
          <w:szCs w:val="24"/>
          <w:lang w:val="uk-UA"/>
        </w:rPr>
        <w:t>1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році планується сплатити до бюджетів всіх рівнів </w:t>
      </w:r>
      <w:r w:rsidR="002E07D8" w:rsidRPr="002E07D8">
        <w:rPr>
          <w:rFonts w:ascii="Times New Roman" w:hAnsi="Times New Roman"/>
          <w:b/>
          <w:sz w:val="24"/>
          <w:szCs w:val="24"/>
          <w:lang w:val="uk-UA"/>
        </w:rPr>
        <w:t>201,9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 xml:space="preserve"> млн грн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, що на </w:t>
      </w:r>
      <w:r w:rsidRPr="00981A5B">
        <w:rPr>
          <w:rFonts w:ascii="Times New Roman" w:hAnsi="Times New Roman"/>
          <w:sz w:val="24"/>
          <w:szCs w:val="24"/>
          <w:lang w:val="uk-UA"/>
        </w:rPr>
        <w:br/>
      </w:r>
      <w:r w:rsidR="009E2464">
        <w:rPr>
          <w:rFonts w:ascii="Times New Roman" w:hAnsi="Times New Roman"/>
          <w:sz w:val="24"/>
          <w:szCs w:val="24"/>
          <w:lang w:val="uk-UA"/>
        </w:rPr>
        <w:t>1</w:t>
      </w:r>
      <w:r w:rsidR="002E07D8">
        <w:rPr>
          <w:rFonts w:ascii="Times New Roman" w:hAnsi="Times New Roman"/>
          <w:sz w:val="24"/>
          <w:szCs w:val="24"/>
          <w:lang w:val="uk-UA"/>
        </w:rPr>
        <w:t>7</w:t>
      </w:r>
      <w:r w:rsidR="009E2464">
        <w:rPr>
          <w:rFonts w:ascii="Times New Roman" w:hAnsi="Times New Roman"/>
          <w:sz w:val="24"/>
          <w:szCs w:val="24"/>
          <w:lang w:val="uk-UA"/>
        </w:rPr>
        <w:t>,</w:t>
      </w:r>
      <w:r w:rsidR="002E07D8">
        <w:rPr>
          <w:rFonts w:ascii="Times New Roman" w:hAnsi="Times New Roman"/>
          <w:sz w:val="24"/>
          <w:szCs w:val="24"/>
          <w:lang w:val="uk-UA"/>
        </w:rPr>
        <w:t>1</w:t>
      </w:r>
      <w:r w:rsidR="00432497">
        <w:rPr>
          <w:rFonts w:ascii="Times New Roman" w:hAnsi="Times New Roman"/>
          <w:sz w:val="24"/>
          <w:szCs w:val="24"/>
          <w:lang w:val="uk-UA"/>
        </w:rPr>
        <w:t xml:space="preserve"> млн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грн </w:t>
      </w:r>
      <w:r w:rsidR="0063074F" w:rsidRPr="00981A5B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63074F">
        <w:rPr>
          <w:rFonts w:ascii="Times New Roman" w:hAnsi="Times New Roman"/>
          <w:sz w:val="24"/>
          <w:szCs w:val="24"/>
          <w:lang w:val="uk-UA"/>
        </w:rPr>
        <w:t>більше</w:t>
      </w:r>
      <w:r w:rsidR="00C44865">
        <w:rPr>
          <w:rFonts w:ascii="Times New Roman" w:hAnsi="Times New Roman"/>
          <w:sz w:val="24"/>
          <w:szCs w:val="24"/>
          <w:lang w:val="uk-UA"/>
        </w:rPr>
        <w:t>но</w:t>
      </w:r>
      <w:r w:rsidR="0063074F" w:rsidRPr="00981A5B">
        <w:rPr>
          <w:rFonts w:ascii="Times New Roman" w:hAnsi="Times New Roman"/>
          <w:sz w:val="24"/>
          <w:szCs w:val="24"/>
          <w:lang w:val="uk-UA"/>
        </w:rPr>
        <w:t xml:space="preserve"> у порівняні</w:t>
      </w:r>
      <w:r w:rsidR="0063074F">
        <w:rPr>
          <w:rFonts w:ascii="Times New Roman" w:hAnsi="Times New Roman"/>
          <w:sz w:val="24"/>
          <w:szCs w:val="24"/>
          <w:lang w:val="uk-UA"/>
        </w:rPr>
        <w:t xml:space="preserve"> до затвердженого фінансового плану </w:t>
      </w:r>
      <w:r w:rsidR="0063074F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63074F">
        <w:rPr>
          <w:rFonts w:ascii="Times New Roman" w:hAnsi="Times New Roman"/>
          <w:sz w:val="24"/>
          <w:szCs w:val="24"/>
          <w:lang w:val="uk-UA"/>
        </w:rPr>
        <w:t>2</w:t>
      </w:r>
      <w:r w:rsidR="00B36F06">
        <w:rPr>
          <w:rFonts w:ascii="Times New Roman" w:hAnsi="Times New Roman"/>
          <w:sz w:val="24"/>
          <w:szCs w:val="24"/>
          <w:lang w:val="uk-UA"/>
        </w:rPr>
        <w:t>1</w:t>
      </w:r>
      <w:r w:rsidR="0063074F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63074F">
        <w:rPr>
          <w:rFonts w:ascii="Times New Roman" w:hAnsi="Times New Roman"/>
          <w:sz w:val="24"/>
          <w:szCs w:val="24"/>
          <w:lang w:val="uk-UA"/>
        </w:rPr>
        <w:t>оку, за рахунок</w:t>
      </w:r>
      <w:r w:rsidRPr="00981A5B">
        <w:rPr>
          <w:rFonts w:ascii="Times New Roman" w:hAnsi="Times New Roman"/>
          <w:sz w:val="24"/>
          <w:szCs w:val="24"/>
          <w:lang w:val="uk-UA"/>
        </w:rPr>
        <w:t>:</w:t>
      </w:r>
    </w:p>
    <w:p w:rsidR="00D77F32" w:rsidRPr="008A6E13" w:rsidRDefault="00D77F32" w:rsidP="008A6E1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>податк</w:t>
      </w:r>
      <w:r w:rsidR="00432497">
        <w:rPr>
          <w:rFonts w:ascii="Times New Roman" w:hAnsi="Times New Roman"/>
          <w:sz w:val="24"/>
          <w:szCs w:val="24"/>
          <w:lang w:val="uk-UA"/>
        </w:rPr>
        <w:t>у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на додану вартість – </w:t>
      </w:r>
      <w:r w:rsidR="00C8198A" w:rsidRPr="006822EC">
        <w:rPr>
          <w:rFonts w:ascii="Times New Roman" w:hAnsi="Times New Roman"/>
          <w:sz w:val="24"/>
          <w:szCs w:val="24"/>
          <w:lang w:val="uk-UA"/>
        </w:rPr>
        <w:t>з</w:t>
      </w:r>
      <w:r w:rsidR="0063074F">
        <w:rPr>
          <w:rFonts w:ascii="Times New Roman" w:hAnsi="Times New Roman"/>
          <w:sz w:val="24"/>
          <w:szCs w:val="24"/>
          <w:lang w:val="uk-UA"/>
        </w:rPr>
        <w:t>більшено</w:t>
      </w:r>
      <w:r w:rsidR="00432497" w:rsidRPr="006822EC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9E2464">
        <w:rPr>
          <w:rFonts w:ascii="Times New Roman" w:hAnsi="Times New Roman"/>
          <w:sz w:val="24"/>
          <w:szCs w:val="24"/>
          <w:lang w:val="uk-UA"/>
        </w:rPr>
        <w:t>1</w:t>
      </w:r>
      <w:r w:rsidR="002E07D8">
        <w:rPr>
          <w:rFonts w:ascii="Times New Roman" w:hAnsi="Times New Roman"/>
          <w:sz w:val="24"/>
          <w:szCs w:val="24"/>
          <w:lang w:val="uk-UA"/>
        </w:rPr>
        <w:t>7</w:t>
      </w:r>
      <w:r w:rsidR="009E2464">
        <w:rPr>
          <w:rFonts w:ascii="Times New Roman" w:hAnsi="Times New Roman"/>
          <w:sz w:val="24"/>
          <w:szCs w:val="24"/>
          <w:lang w:val="uk-UA"/>
        </w:rPr>
        <w:t>,</w:t>
      </w:r>
      <w:r w:rsidR="002E07D8">
        <w:rPr>
          <w:rFonts w:ascii="Times New Roman" w:hAnsi="Times New Roman"/>
          <w:sz w:val="24"/>
          <w:szCs w:val="24"/>
          <w:lang w:val="uk-UA"/>
        </w:rPr>
        <w:t>1</w:t>
      </w:r>
      <w:r w:rsidR="00432497" w:rsidRPr="006822EC">
        <w:rPr>
          <w:rFonts w:ascii="Times New Roman" w:hAnsi="Times New Roman"/>
          <w:sz w:val="24"/>
          <w:szCs w:val="24"/>
          <w:lang w:val="uk-UA"/>
        </w:rPr>
        <w:t xml:space="preserve"> млн грн пояснюється, перш за все, здійсненням протягом </w:t>
      </w:r>
      <w:r w:rsidR="0063074F">
        <w:rPr>
          <w:rFonts w:ascii="Times New Roman" w:hAnsi="Times New Roman"/>
          <w:sz w:val="24"/>
          <w:szCs w:val="24"/>
          <w:lang w:val="uk-UA"/>
        </w:rPr>
        <w:t>4 квартал</w:t>
      </w:r>
      <w:r w:rsidR="009E2464">
        <w:rPr>
          <w:rFonts w:ascii="Times New Roman" w:hAnsi="Times New Roman"/>
          <w:sz w:val="24"/>
          <w:szCs w:val="24"/>
          <w:lang w:val="uk-UA"/>
        </w:rPr>
        <w:t>у</w:t>
      </w:r>
      <w:r w:rsidR="006307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32497" w:rsidRPr="006822EC">
        <w:rPr>
          <w:rFonts w:ascii="Times New Roman" w:hAnsi="Times New Roman"/>
          <w:sz w:val="24"/>
          <w:szCs w:val="24"/>
          <w:lang w:val="uk-UA"/>
        </w:rPr>
        <w:t>202</w:t>
      </w:r>
      <w:r w:rsidR="00B36F06">
        <w:rPr>
          <w:rFonts w:ascii="Times New Roman" w:hAnsi="Times New Roman"/>
          <w:sz w:val="24"/>
          <w:szCs w:val="24"/>
          <w:lang w:val="uk-UA"/>
        </w:rPr>
        <w:t>1</w:t>
      </w:r>
      <w:r w:rsidR="00432497" w:rsidRPr="00682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074F">
        <w:rPr>
          <w:rFonts w:ascii="Times New Roman" w:hAnsi="Times New Roman"/>
          <w:sz w:val="24"/>
          <w:szCs w:val="24"/>
          <w:lang w:val="uk-UA"/>
        </w:rPr>
        <w:t xml:space="preserve">відчуження 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основних засобів шляхом </w:t>
      </w:r>
      <w:r w:rsidR="00440697">
        <w:rPr>
          <w:rFonts w:ascii="Times New Roman" w:hAnsi="Times New Roman"/>
          <w:sz w:val="24"/>
          <w:szCs w:val="24"/>
          <w:lang w:val="uk-UA"/>
        </w:rPr>
        <w:t xml:space="preserve">їх </w:t>
      </w:r>
      <w:r w:rsidR="00C44865">
        <w:rPr>
          <w:rFonts w:ascii="Times New Roman" w:hAnsi="Times New Roman"/>
          <w:sz w:val="24"/>
          <w:szCs w:val="24"/>
          <w:lang w:val="uk-UA"/>
        </w:rPr>
        <w:t>продажу,</w:t>
      </w:r>
      <w:r w:rsidR="00432497" w:rsidRPr="00682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E13" w:rsidRPr="006822EC">
        <w:rPr>
          <w:rFonts w:ascii="Times New Roman" w:hAnsi="Times New Roman"/>
          <w:sz w:val="24"/>
          <w:szCs w:val="24"/>
          <w:lang w:val="uk-UA"/>
        </w:rPr>
        <w:t xml:space="preserve">до ціни </w:t>
      </w:r>
      <w:r w:rsidR="008A6E13">
        <w:rPr>
          <w:rFonts w:ascii="Times New Roman" w:hAnsi="Times New Roman"/>
          <w:sz w:val="24"/>
          <w:szCs w:val="24"/>
          <w:lang w:val="uk-UA"/>
        </w:rPr>
        <w:t xml:space="preserve">продажу </w:t>
      </w:r>
      <w:r w:rsidR="008A6E13" w:rsidRPr="006822EC">
        <w:rPr>
          <w:rFonts w:ascii="Times New Roman" w:hAnsi="Times New Roman"/>
          <w:sz w:val="24"/>
          <w:szCs w:val="24"/>
          <w:lang w:val="uk-UA"/>
        </w:rPr>
        <w:t xml:space="preserve">яких </w:t>
      </w:r>
      <w:r w:rsidR="008A6E13">
        <w:rPr>
          <w:rFonts w:ascii="Times New Roman" w:hAnsi="Times New Roman"/>
          <w:sz w:val="24"/>
          <w:szCs w:val="24"/>
          <w:lang w:val="uk-UA"/>
        </w:rPr>
        <w:t xml:space="preserve">буде </w:t>
      </w:r>
      <w:r w:rsidR="008A6E13" w:rsidRPr="006822EC">
        <w:rPr>
          <w:rFonts w:ascii="Times New Roman" w:hAnsi="Times New Roman"/>
          <w:sz w:val="24"/>
          <w:szCs w:val="24"/>
          <w:lang w:val="uk-UA"/>
        </w:rPr>
        <w:t>включено податков</w:t>
      </w:r>
      <w:r w:rsidR="008A6E13">
        <w:rPr>
          <w:rFonts w:ascii="Times New Roman" w:hAnsi="Times New Roman"/>
          <w:sz w:val="24"/>
          <w:szCs w:val="24"/>
          <w:lang w:val="uk-UA"/>
        </w:rPr>
        <w:t xml:space="preserve">е </w:t>
      </w:r>
      <w:proofErr w:type="spellStart"/>
      <w:r w:rsidR="008A6E13">
        <w:rPr>
          <w:rFonts w:ascii="Times New Roman" w:hAnsi="Times New Roman"/>
          <w:sz w:val="24"/>
          <w:szCs w:val="24"/>
          <w:lang w:val="uk-UA"/>
        </w:rPr>
        <w:t>забов’язання</w:t>
      </w:r>
      <w:proofErr w:type="spellEnd"/>
      <w:r w:rsidR="008A6E13" w:rsidRPr="006822EC">
        <w:rPr>
          <w:rFonts w:ascii="Times New Roman" w:hAnsi="Times New Roman"/>
          <w:sz w:val="24"/>
          <w:szCs w:val="24"/>
          <w:lang w:val="uk-UA"/>
        </w:rPr>
        <w:t xml:space="preserve"> з ПДВ</w:t>
      </w:r>
      <w:r w:rsidR="008A6E13">
        <w:rPr>
          <w:rFonts w:ascii="Times New Roman" w:hAnsi="Times New Roman"/>
          <w:sz w:val="24"/>
          <w:szCs w:val="24"/>
          <w:lang w:val="uk-UA"/>
        </w:rPr>
        <w:t>.</w:t>
      </w:r>
    </w:p>
    <w:p w:rsidR="000F096C" w:rsidRDefault="000F096C" w:rsidP="006E75DB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63074F" w:rsidRPr="00777BF8" w:rsidRDefault="0063074F" w:rsidP="00B36F06">
      <w:pPr>
        <w:tabs>
          <w:tab w:val="left" w:pos="709"/>
        </w:tabs>
        <w:spacing w:after="12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36F06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>Р</w:t>
      </w:r>
      <w:r w:rsidRPr="00777BF8">
        <w:rPr>
          <w:rFonts w:ascii="Times New Roman" w:hAnsi="Times New Roman"/>
          <w:b/>
          <w:sz w:val="28"/>
          <w:szCs w:val="28"/>
          <w:lang w:val="uk-UA"/>
        </w:rPr>
        <w:t>ух грошових коштів</w:t>
      </w:r>
    </w:p>
    <w:p w:rsidR="0063074F" w:rsidRPr="00460245" w:rsidRDefault="0063074F" w:rsidP="0063074F">
      <w:pPr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77BF8">
        <w:rPr>
          <w:rFonts w:ascii="Times New Roman" w:hAnsi="Times New Roman"/>
          <w:sz w:val="24"/>
          <w:szCs w:val="24"/>
          <w:lang w:val="uk-UA"/>
        </w:rPr>
        <w:lastRenderedPageBreak/>
        <w:t>Залишок коштів станом на 31.12.20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B36F06">
        <w:rPr>
          <w:rFonts w:ascii="Times New Roman" w:hAnsi="Times New Roman"/>
          <w:sz w:val="24"/>
          <w:szCs w:val="24"/>
          <w:lang w:val="uk-UA"/>
        </w:rPr>
        <w:t>1</w:t>
      </w:r>
      <w:r w:rsidRPr="00777BF8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збільшено на </w:t>
      </w:r>
      <w:r w:rsidR="002E07D8" w:rsidRPr="002E07D8">
        <w:rPr>
          <w:rFonts w:ascii="Times New Roman" w:hAnsi="Times New Roman"/>
          <w:b/>
          <w:sz w:val="24"/>
          <w:szCs w:val="24"/>
          <w:lang w:val="uk-UA"/>
        </w:rPr>
        <w:t>73,8</w:t>
      </w:r>
      <w:r w:rsidR="00C44865" w:rsidRPr="002E07D8">
        <w:rPr>
          <w:rFonts w:ascii="Times New Roman" w:hAnsi="Times New Roman"/>
          <w:b/>
          <w:sz w:val="24"/>
          <w:szCs w:val="24"/>
          <w:lang w:val="uk-UA"/>
        </w:rPr>
        <w:t xml:space="preserve"> млн</w:t>
      </w:r>
      <w:r w:rsidR="00C44865" w:rsidRPr="00C706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70678">
        <w:rPr>
          <w:rFonts w:ascii="Times New Roman" w:hAnsi="Times New Roman"/>
          <w:b/>
          <w:sz w:val="24"/>
          <w:szCs w:val="24"/>
          <w:lang w:val="uk-UA"/>
        </w:rPr>
        <w:t>грн</w:t>
      </w:r>
      <w:r w:rsidRPr="00777BF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4865" w:rsidRPr="00981A5B">
        <w:rPr>
          <w:rFonts w:ascii="Times New Roman" w:hAnsi="Times New Roman"/>
          <w:sz w:val="24"/>
          <w:szCs w:val="24"/>
          <w:lang w:val="uk-UA"/>
        </w:rPr>
        <w:t>у порівняні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 до затвердженого фінансового плану </w:t>
      </w:r>
      <w:r w:rsidR="00C44865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C44865">
        <w:rPr>
          <w:rFonts w:ascii="Times New Roman" w:hAnsi="Times New Roman"/>
          <w:sz w:val="24"/>
          <w:szCs w:val="24"/>
          <w:lang w:val="uk-UA"/>
        </w:rPr>
        <w:t>2</w:t>
      </w:r>
      <w:r w:rsidR="00B36F06">
        <w:rPr>
          <w:rFonts w:ascii="Times New Roman" w:hAnsi="Times New Roman"/>
          <w:sz w:val="24"/>
          <w:szCs w:val="24"/>
          <w:lang w:val="uk-UA"/>
        </w:rPr>
        <w:t>1</w:t>
      </w:r>
      <w:r w:rsidR="00C44865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оку за рахунок </w:t>
      </w:r>
      <w:r w:rsidR="00812DBD">
        <w:rPr>
          <w:rFonts w:ascii="Times New Roman" w:hAnsi="Times New Roman"/>
          <w:sz w:val="24"/>
          <w:szCs w:val="24"/>
          <w:lang w:val="uk-UA"/>
        </w:rPr>
        <w:t xml:space="preserve">надходжень від продажу майна на </w:t>
      </w:r>
      <w:r w:rsidR="002E07D8">
        <w:rPr>
          <w:rFonts w:ascii="Times New Roman" w:hAnsi="Times New Roman"/>
          <w:sz w:val="24"/>
          <w:szCs w:val="24"/>
          <w:lang w:val="uk-UA"/>
        </w:rPr>
        <w:t>88,2</w:t>
      </w:r>
      <w:r w:rsidR="00812DBD">
        <w:rPr>
          <w:rFonts w:ascii="Times New Roman" w:hAnsi="Times New Roman"/>
          <w:sz w:val="24"/>
          <w:szCs w:val="24"/>
          <w:lang w:val="uk-UA"/>
        </w:rPr>
        <w:t xml:space="preserve"> млн грн та 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збільшення податку на додану вартість на </w:t>
      </w:r>
      <w:r w:rsidR="009E2464">
        <w:rPr>
          <w:rFonts w:ascii="Times New Roman" w:hAnsi="Times New Roman"/>
          <w:sz w:val="24"/>
          <w:szCs w:val="24"/>
          <w:lang w:val="uk-UA"/>
        </w:rPr>
        <w:t>1</w:t>
      </w:r>
      <w:r w:rsidR="00296B47">
        <w:rPr>
          <w:rFonts w:ascii="Times New Roman" w:hAnsi="Times New Roman"/>
          <w:sz w:val="24"/>
          <w:szCs w:val="24"/>
          <w:lang w:val="uk-UA"/>
        </w:rPr>
        <w:t>7,1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 млн грн., у зв’</w:t>
      </w:r>
      <w:r w:rsidR="00460245">
        <w:rPr>
          <w:rFonts w:ascii="Times New Roman" w:hAnsi="Times New Roman"/>
          <w:sz w:val="24"/>
          <w:szCs w:val="24"/>
          <w:lang w:val="uk-UA"/>
        </w:rPr>
        <w:t>я</w:t>
      </w:r>
      <w:r w:rsidR="00C44865">
        <w:rPr>
          <w:rFonts w:ascii="Times New Roman" w:hAnsi="Times New Roman"/>
          <w:sz w:val="24"/>
          <w:szCs w:val="24"/>
          <w:lang w:val="uk-UA"/>
        </w:rPr>
        <w:t>зку з</w:t>
      </w:r>
      <w:r w:rsidR="00C44865" w:rsidRPr="00C448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4865">
        <w:rPr>
          <w:rFonts w:ascii="Times New Roman" w:hAnsi="Times New Roman"/>
          <w:sz w:val="24"/>
          <w:szCs w:val="24"/>
          <w:lang w:val="uk-UA"/>
        </w:rPr>
        <w:t>відчуження</w:t>
      </w:r>
      <w:r w:rsidR="00460245">
        <w:rPr>
          <w:rFonts w:ascii="Times New Roman" w:hAnsi="Times New Roman"/>
          <w:sz w:val="24"/>
          <w:szCs w:val="24"/>
          <w:lang w:val="uk-UA"/>
        </w:rPr>
        <w:t xml:space="preserve">м </w:t>
      </w:r>
      <w:r w:rsidR="009E2464">
        <w:rPr>
          <w:rFonts w:ascii="Times New Roman" w:hAnsi="Times New Roman"/>
          <w:sz w:val="24"/>
          <w:szCs w:val="24"/>
          <w:lang w:val="uk-UA"/>
        </w:rPr>
        <w:t>5</w:t>
      </w:r>
      <w:r w:rsidR="00460245">
        <w:rPr>
          <w:rFonts w:ascii="Times New Roman" w:hAnsi="Times New Roman"/>
          <w:sz w:val="24"/>
          <w:szCs w:val="24"/>
          <w:lang w:val="uk-UA"/>
        </w:rPr>
        <w:t xml:space="preserve"> плавзасобів</w:t>
      </w:r>
      <w:r w:rsidR="00C44865">
        <w:rPr>
          <w:rFonts w:ascii="Times New Roman" w:hAnsi="Times New Roman"/>
          <w:sz w:val="24"/>
          <w:szCs w:val="24"/>
          <w:lang w:val="uk-UA"/>
        </w:rPr>
        <w:t xml:space="preserve">  шляхом </w:t>
      </w:r>
      <w:r w:rsidR="00806171">
        <w:rPr>
          <w:rFonts w:ascii="Times New Roman" w:hAnsi="Times New Roman"/>
          <w:sz w:val="24"/>
          <w:szCs w:val="24"/>
          <w:lang w:val="uk-UA"/>
        </w:rPr>
        <w:t>ї</w:t>
      </w:r>
      <w:r w:rsidR="00C44865">
        <w:rPr>
          <w:rFonts w:ascii="Times New Roman" w:hAnsi="Times New Roman"/>
          <w:sz w:val="24"/>
          <w:szCs w:val="24"/>
          <w:lang w:val="uk-UA"/>
        </w:rPr>
        <w:t>х продажу</w:t>
      </w:r>
      <w:r w:rsidR="00296B47" w:rsidRPr="000236F4">
        <w:rPr>
          <w:rFonts w:ascii="Times New Roman" w:hAnsi="Times New Roman"/>
          <w:sz w:val="24"/>
          <w:szCs w:val="24"/>
          <w:lang w:val="uk-UA"/>
        </w:rPr>
        <w:t>,</w:t>
      </w:r>
      <w:r w:rsidR="00296B47" w:rsidRPr="000236F4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критого сховища на причалі №43 </w:t>
      </w:r>
      <w:proofErr w:type="spellStart"/>
      <w:r w:rsidR="00296B47" w:rsidRPr="000236F4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="00296B47" w:rsidRPr="000236F4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та </w:t>
      </w:r>
      <w:r w:rsidR="000236F4">
        <w:rPr>
          <w:rFonts w:ascii="Times New Roman" w:eastAsia="Garamond" w:hAnsi="Times New Roman"/>
          <w:sz w:val="24"/>
          <w:szCs w:val="24"/>
          <w:lang w:val="uk-UA" w:eastAsia="uk-UA"/>
        </w:rPr>
        <w:t>адміністративно-побутового корпусу</w:t>
      </w:r>
      <w:r w:rsidR="00296B47" w:rsidRPr="000236F4">
        <w:rPr>
          <w:rFonts w:ascii="Times New Roman" w:eastAsia="Garamond" w:hAnsi="Times New Roman"/>
          <w:sz w:val="24"/>
          <w:szCs w:val="24"/>
          <w:lang w:val="uk-UA" w:eastAsia="uk-UA"/>
        </w:rPr>
        <w:t xml:space="preserve"> причалу  №43 </w:t>
      </w:r>
      <w:proofErr w:type="spellStart"/>
      <w:r w:rsidR="00296B47" w:rsidRPr="000236F4">
        <w:rPr>
          <w:rFonts w:ascii="Times New Roman" w:eastAsia="Garamond" w:hAnsi="Times New Roman"/>
          <w:sz w:val="24"/>
          <w:szCs w:val="24"/>
          <w:lang w:val="uk-UA" w:eastAsia="uk-UA"/>
        </w:rPr>
        <w:t>літ.Ю</w:t>
      </w:r>
      <w:proofErr w:type="spellEnd"/>
      <w:r w:rsidR="00460245" w:rsidRPr="000236F4">
        <w:rPr>
          <w:rFonts w:ascii="Times New Roman" w:hAnsi="Times New Roman"/>
          <w:sz w:val="24"/>
          <w:szCs w:val="24"/>
          <w:lang w:val="uk-UA"/>
        </w:rPr>
        <w:t>.</w:t>
      </w:r>
    </w:p>
    <w:p w:rsidR="0063074F" w:rsidRPr="00460245" w:rsidRDefault="0063074F" w:rsidP="006E75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074F" w:rsidRDefault="00B36F06" w:rsidP="00B36F0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Капітальні інвестиції</w:t>
      </w:r>
    </w:p>
    <w:p w:rsidR="0063074F" w:rsidRDefault="0063074F" w:rsidP="006E75DB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:rsidR="00475A84" w:rsidRDefault="00B36F06" w:rsidP="00475A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>У 20</w:t>
      </w:r>
      <w:r>
        <w:rPr>
          <w:rFonts w:ascii="Times New Roman" w:hAnsi="Times New Roman"/>
          <w:sz w:val="24"/>
          <w:szCs w:val="24"/>
          <w:lang w:val="uk-UA"/>
        </w:rPr>
        <w:t>21</w:t>
      </w:r>
      <w:r w:rsidRPr="00981A5B">
        <w:rPr>
          <w:rFonts w:ascii="Times New Roman" w:hAnsi="Times New Roman"/>
          <w:sz w:val="24"/>
          <w:szCs w:val="24"/>
          <w:lang w:val="uk-UA"/>
        </w:rPr>
        <w:t xml:space="preserve"> році планується </w:t>
      </w:r>
      <w:r w:rsidRPr="00777B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освоїти </w:t>
      </w:r>
      <w:r w:rsidRPr="005F12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="000F7C8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6,5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млн</w:t>
      </w:r>
      <w:r w:rsidRPr="00777BF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</w:t>
      </w:r>
      <w:r w:rsidRPr="00777B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капітальних інвестицій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оновлення,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Pr="006822EC">
        <w:rPr>
          <w:rFonts w:ascii="Times New Roman" w:eastAsia="Times New Roman" w:hAnsi="Times New Roman"/>
          <w:sz w:val="24"/>
          <w:szCs w:val="24"/>
          <w:lang w:val="uk-UA" w:eastAsia="ru-RU"/>
        </w:rPr>
        <w:t>придбання, модернізацію та реконструкцію необоротних активів підприємства</w:t>
      </w:r>
      <w:r w:rsidRPr="00981A5B">
        <w:rPr>
          <w:rFonts w:ascii="Times New Roman" w:hAnsi="Times New Roman"/>
          <w:sz w:val="24"/>
          <w:szCs w:val="24"/>
          <w:lang w:val="uk-UA"/>
        </w:rPr>
        <w:t>, що</w:t>
      </w:r>
      <w:r w:rsidR="00475A84">
        <w:rPr>
          <w:rFonts w:ascii="Times New Roman" w:hAnsi="Times New Roman"/>
          <w:sz w:val="24"/>
          <w:szCs w:val="24"/>
          <w:lang w:val="uk-UA"/>
        </w:rPr>
        <w:t xml:space="preserve"> залишилися на рівні</w:t>
      </w:r>
      <w:r w:rsidR="00475A84" w:rsidRPr="00475A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5A84">
        <w:rPr>
          <w:rFonts w:ascii="Times New Roman" w:hAnsi="Times New Roman"/>
          <w:sz w:val="24"/>
          <w:szCs w:val="24"/>
          <w:lang w:val="uk-UA"/>
        </w:rPr>
        <w:t xml:space="preserve">затвердженого фінансового плану </w:t>
      </w:r>
      <w:r w:rsidR="00475A84" w:rsidRPr="00981A5B">
        <w:rPr>
          <w:rFonts w:ascii="Times New Roman" w:hAnsi="Times New Roman"/>
          <w:sz w:val="24"/>
          <w:szCs w:val="24"/>
          <w:lang w:val="uk-UA"/>
        </w:rPr>
        <w:t>20</w:t>
      </w:r>
      <w:r w:rsidR="00475A84">
        <w:rPr>
          <w:rFonts w:ascii="Times New Roman" w:hAnsi="Times New Roman"/>
          <w:sz w:val="24"/>
          <w:szCs w:val="24"/>
          <w:lang w:val="uk-UA"/>
        </w:rPr>
        <w:t>21</w:t>
      </w:r>
      <w:r w:rsidR="00475A84" w:rsidRPr="00981A5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475A84">
        <w:rPr>
          <w:rFonts w:ascii="Times New Roman" w:hAnsi="Times New Roman"/>
          <w:sz w:val="24"/>
          <w:szCs w:val="24"/>
          <w:lang w:val="uk-UA"/>
        </w:rPr>
        <w:t>оку.</w:t>
      </w:r>
    </w:p>
    <w:p w:rsidR="00475A84" w:rsidRDefault="00475A84" w:rsidP="00475A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475A84">
        <w:rPr>
          <w:rFonts w:ascii="Times New Roman" w:hAnsi="Times New Roman"/>
          <w:b/>
          <w:sz w:val="24"/>
          <w:szCs w:val="24"/>
          <w:lang w:val="uk-UA"/>
        </w:rPr>
        <w:t>Зміни не п</w:t>
      </w:r>
      <w:r w:rsidR="00440697">
        <w:rPr>
          <w:rFonts w:ascii="Times New Roman" w:hAnsi="Times New Roman"/>
          <w:b/>
          <w:sz w:val="24"/>
          <w:szCs w:val="24"/>
          <w:lang w:val="uk-UA"/>
        </w:rPr>
        <w:t>лануються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75A84" w:rsidRDefault="00B36F06" w:rsidP="00475A8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81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1A5B">
        <w:rPr>
          <w:rFonts w:ascii="Times New Roman" w:hAnsi="Times New Roman"/>
          <w:sz w:val="24"/>
          <w:szCs w:val="24"/>
          <w:lang w:val="uk-UA"/>
        </w:rPr>
        <w:br/>
      </w:r>
    </w:p>
    <w:p w:rsidR="00475A84" w:rsidRDefault="00475A84" w:rsidP="00475A8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75A84" w:rsidRDefault="00475A84" w:rsidP="00475A8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75DB" w:rsidRPr="00981A5B" w:rsidRDefault="006E75DB" w:rsidP="00475A8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81A5B">
        <w:rPr>
          <w:rFonts w:ascii="Times New Roman" w:hAnsi="Times New Roman"/>
          <w:b/>
          <w:sz w:val="26"/>
          <w:szCs w:val="26"/>
          <w:lang w:val="uk-UA"/>
        </w:rPr>
        <w:t xml:space="preserve">В.о. директора </w:t>
      </w:r>
    </w:p>
    <w:p w:rsidR="00C03F25" w:rsidRPr="00CA5320" w:rsidRDefault="00486AF7" w:rsidP="000D76CC">
      <w:pPr>
        <w:pStyle w:val="Iniiaiieoaeno2"/>
        <w:tabs>
          <w:tab w:val="left" w:pos="7371"/>
        </w:tabs>
        <w:ind w:firstLine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ДП</w:t>
      </w:r>
      <w:r w:rsidR="00C03F25">
        <w:rPr>
          <w:b/>
          <w:sz w:val="26"/>
          <w:szCs w:val="26"/>
          <w:lang w:val="uk-UA"/>
        </w:rPr>
        <w:t xml:space="preserve">  «Одеський порт»                                            </w:t>
      </w:r>
      <w:r w:rsidR="00475A84">
        <w:rPr>
          <w:b/>
          <w:sz w:val="26"/>
          <w:szCs w:val="26"/>
          <w:lang w:val="uk-UA"/>
        </w:rPr>
        <w:t xml:space="preserve">     </w:t>
      </w:r>
      <w:r w:rsidR="00C03F25">
        <w:rPr>
          <w:b/>
          <w:sz w:val="26"/>
          <w:szCs w:val="26"/>
          <w:lang w:val="uk-UA"/>
        </w:rPr>
        <w:t xml:space="preserve">      </w:t>
      </w:r>
      <w:r w:rsidR="006E75DB" w:rsidRPr="00981A5B">
        <w:rPr>
          <w:b/>
          <w:sz w:val="26"/>
          <w:szCs w:val="26"/>
          <w:lang w:val="uk-UA"/>
        </w:rPr>
        <w:t>О</w:t>
      </w:r>
      <w:r w:rsidR="00475A84">
        <w:rPr>
          <w:b/>
          <w:sz w:val="26"/>
          <w:szCs w:val="26"/>
          <w:lang w:val="uk-UA"/>
        </w:rPr>
        <w:t>лексій МЯСКОВСЬКИЙ</w:t>
      </w:r>
    </w:p>
    <w:sectPr w:rsidR="00C03F25" w:rsidRPr="00CA5320" w:rsidSect="005431AC">
      <w:footerReference w:type="default" r:id="rId9"/>
      <w:pgSz w:w="11906" w:h="16838"/>
      <w:pgMar w:top="851" w:right="991" w:bottom="680" w:left="158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47" w:rsidRDefault="00FE6D47" w:rsidP="008B7F19">
      <w:pPr>
        <w:spacing w:after="0" w:line="240" w:lineRule="auto"/>
      </w:pPr>
      <w:r>
        <w:separator/>
      </w:r>
    </w:p>
  </w:endnote>
  <w:endnote w:type="continuationSeparator" w:id="0">
    <w:p w:rsidR="00FE6D47" w:rsidRDefault="00FE6D47" w:rsidP="008B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47" w:rsidRPr="00B570E6" w:rsidRDefault="00FE6D47">
    <w:pPr>
      <w:pStyle w:val="a6"/>
      <w:jc w:val="right"/>
      <w:rPr>
        <w:rFonts w:ascii="Times New Roman" w:hAnsi="Times New Roman"/>
      </w:rPr>
    </w:pPr>
    <w:r w:rsidRPr="00B570E6">
      <w:rPr>
        <w:rFonts w:ascii="Times New Roman" w:hAnsi="Times New Roman"/>
      </w:rPr>
      <w:fldChar w:fldCharType="begin"/>
    </w:r>
    <w:r w:rsidRPr="00B570E6">
      <w:rPr>
        <w:rFonts w:ascii="Times New Roman" w:hAnsi="Times New Roman"/>
      </w:rPr>
      <w:instrText xml:space="preserve"> PAGE   \* MERGEFORMAT </w:instrText>
    </w:r>
    <w:r w:rsidRPr="00B570E6">
      <w:rPr>
        <w:rFonts w:ascii="Times New Roman" w:hAnsi="Times New Roman"/>
      </w:rPr>
      <w:fldChar w:fldCharType="separate"/>
    </w:r>
    <w:r w:rsidR="0071196A">
      <w:rPr>
        <w:rFonts w:ascii="Times New Roman" w:hAnsi="Times New Roman"/>
        <w:noProof/>
      </w:rPr>
      <w:t>12</w:t>
    </w:r>
    <w:r w:rsidRPr="00B570E6">
      <w:rPr>
        <w:rFonts w:ascii="Times New Roman" w:hAnsi="Times New Roman"/>
        <w:noProof/>
      </w:rPr>
      <w:fldChar w:fldCharType="end"/>
    </w:r>
  </w:p>
  <w:p w:rsidR="00FE6D47" w:rsidRDefault="00FE6D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47" w:rsidRDefault="00FE6D47" w:rsidP="008B7F19">
      <w:pPr>
        <w:spacing w:after="0" w:line="240" w:lineRule="auto"/>
      </w:pPr>
      <w:r>
        <w:separator/>
      </w:r>
    </w:p>
  </w:footnote>
  <w:footnote w:type="continuationSeparator" w:id="0">
    <w:p w:rsidR="00FE6D47" w:rsidRDefault="00FE6D47" w:rsidP="008B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4F16"/>
    <w:multiLevelType w:val="hybridMultilevel"/>
    <w:tmpl w:val="770ED2E2"/>
    <w:lvl w:ilvl="0" w:tplc="800A5C8A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30B15"/>
    <w:multiLevelType w:val="hybridMultilevel"/>
    <w:tmpl w:val="E21A88AA"/>
    <w:lvl w:ilvl="0" w:tplc="71CE6CC6">
      <w:start w:val="4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132DB8"/>
    <w:multiLevelType w:val="multilevel"/>
    <w:tmpl w:val="5852B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52404D"/>
    <w:multiLevelType w:val="hybridMultilevel"/>
    <w:tmpl w:val="26B43D6A"/>
    <w:lvl w:ilvl="0" w:tplc="A3B4994C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">
    <w:nsid w:val="15465F87"/>
    <w:multiLevelType w:val="multilevel"/>
    <w:tmpl w:val="306627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0B45D88"/>
    <w:multiLevelType w:val="hybridMultilevel"/>
    <w:tmpl w:val="8B42F26C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>
    <w:nsid w:val="245C2121"/>
    <w:multiLevelType w:val="hybridMultilevel"/>
    <w:tmpl w:val="32BCAA3C"/>
    <w:lvl w:ilvl="0" w:tplc="A3B4994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3742284A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0A4E0D"/>
    <w:multiLevelType w:val="hybridMultilevel"/>
    <w:tmpl w:val="58C271E0"/>
    <w:lvl w:ilvl="0" w:tplc="3BAA65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E94A9C"/>
    <w:multiLevelType w:val="multilevel"/>
    <w:tmpl w:val="144AA4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>
    <w:nsid w:val="3EF87C05"/>
    <w:multiLevelType w:val="hybridMultilevel"/>
    <w:tmpl w:val="4BA68580"/>
    <w:lvl w:ilvl="0" w:tplc="E710F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C6FFF"/>
    <w:multiLevelType w:val="hybridMultilevel"/>
    <w:tmpl w:val="C5AE5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4914"/>
    <w:multiLevelType w:val="hybridMultilevel"/>
    <w:tmpl w:val="820ED3B6"/>
    <w:lvl w:ilvl="0" w:tplc="D71C017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742284A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8801425"/>
    <w:multiLevelType w:val="hybridMultilevel"/>
    <w:tmpl w:val="FC90D784"/>
    <w:lvl w:ilvl="0" w:tplc="A3B49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8E3209"/>
    <w:multiLevelType w:val="hybridMultilevel"/>
    <w:tmpl w:val="A3B87556"/>
    <w:lvl w:ilvl="0" w:tplc="A3B4994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50533BF5"/>
    <w:multiLevelType w:val="hybridMultilevel"/>
    <w:tmpl w:val="C82273C4"/>
    <w:lvl w:ilvl="0" w:tplc="DB9EF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830202"/>
    <w:multiLevelType w:val="hybridMultilevel"/>
    <w:tmpl w:val="8D78B9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F127FE"/>
    <w:multiLevelType w:val="hybridMultilevel"/>
    <w:tmpl w:val="E064E81A"/>
    <w:lvl w:ilvl="0" w:tplc="B8867CC2">
      <w:start w:val="1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D6F61"/>
    <w:multiLevelType w:val="multilevel"/>
    <w:tmpl w:val="306627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A93540F"/>
    <w:multiLevelType w:val="hybridMultilevel"/>
    <w:tmpl w:val="4F8C1FF0"/>
    <w:lvl w:ilvl="0" w:tplc="435214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E1884"/>
    <w:multiLevelType w:val="multilevel"/>
    <w:tmpl w:val="306627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E89264B"/>
    <w:multiLevelType w:val="hybridMultilevel"/>
    <w:tmpl w:val="759E9A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742284A"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3"/>
  </w:num>
  <w:num w:numId="5">
    <w:abstractNumId w:val="12"/>
  </w:num>
  <w:num w:numId="6">
    <w:abstractNumId w:val="13"/>
  </w:num>
  <w:num w:numId="7">
    <w:abstractNumId w:val="15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16"/>
  </w:num>
  <w:num w:numId="14">
    <w:abstractNumId w:val="11"/>
  </w:num>
  <w:num w:numId="15">
    <w:abstractNumId w:val="18"/>
  </w:num>
  <w:num w:numId="16">
    <w:abstractNumId w:val="10"/>
  </w:num>
  <w:num w:numId="17">
    <w:abstractNumId w:val="14"/>
  </w:num>
  <w:num w:numId="18">
    <w:abstractNumId w:val="20"/>
  </w:num>
  <w:num w:numId="19">
    <w:abstractNumId w:val="6"/>
  </w:num>
  <w:num w:numId="20">
    <w:abstractNumId w:val="19"/>
  </w:num>
  <w:num w:numId="21">
    <w:abstractNumId w:val="0"/>
  </w:num>
  <w:num w:numId="22">
    <w:abstractNumId w:val="8"/>
  </w:num>
  <w:num w:numId="23">
    <w:abstractNumId w:val="4"/>
  </w:num>
  <w:num w:numId="24">
    <w:abstractNumId w:val="11"/>
  </w:num>
  <w:num w:numId="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AE"/>
    <w:rsid w:val="0000006C"/>
    <w:rsid w:val="0000090F"/>
    <w:rsid w:val="0000174D"/>
    <w:rsid w:val="0000235E"/>
    <w:rsid w:val="0000368C"/>
    <w:rsid w:val="00004A9F"/>
    <w:rsid w:val="00004B4E"/>
    <w:rsid w:val="00004DFC"/>
    <w:rsid w:val="00005EFD"/>
    <w:rsid w:val="0000624D"/>
    <w:rsid w:val="00006C0F"/>
    <w:rsid w:val="00007449"/>
    <w:rsid w:val="00007527"/>
    <w:rsid w:val="000076A6"/>
    <w:rsid w:val="00007E9A"/>
    <w:rsid w:val="00011B48"/>
    <w:rsid w:val="00011EAF"/>
    <w:rsid w:val="000124B2"/>
    <w:rsid w:val="00013607"/>
    <w:rsid w:val="00013AA1"/>
    <w:rsid w:val="00013D6B"/>
    <w:rsid w:val="00013F4C"/>
    <w:rsid w:val="00014CDA"/>
    <w:rsid w:val="00014EE9"/>
    <w:rsid w:val="000161F5"/>
    <w:rsid w:val="00016410"/>
    <w:rsid w:val="00016DF1"/>
    <w:rsid w:val="00017E26"/>
    <w:rsid w:val="0002120D"/>
    <w:rsid w:val="00021CE8"/>
    <w:rsid w:val="00022BB2"/>
    <w:rsid w:val="00022BF7"/>
    <w:rsid w:val="00022D05"/>
    <w:rsid w:val="00022DCF"/>
    <w:rsid w:val="00022EC0"/>
    <w:rsid w:val="00023698"/>
    <w:rsid w:val="000236F4"/>
    <w:rsid w:val="00023B29"/>
    <w:rsid w:val="00024675"/>
    <w:rsid w:val="00026726"/>
    <w:rsid w:val="0002708F"/>
    <w:rsid w:val="0002723A"/>
    <w:rsid w:val="000274CD"/>
    <w:rsid w:val="000303F6"/>
    <w:rsid w:val="0003181F"/>
    <w:rsid w:val="00031BED"/>
    <w:rsid w:val="00031C16"/>
    <w:rsid w:val="00032837"/>
    <w:rsid w:val="0003349C"/>
    <w:rsid w:val="00034542"/>
    <w:rsid w:val="00035A42"/>
    <w:rsid w:val="000360FE"/>
    <w:rsid w:val="00036787"/>
    <w:rsid w:val="00036A9F"/>
    <w:rsid w:val="00036D53"/>
    <w:rsid w:val="00037EF7"/>
    <w:rsid w:val="0004049A"/>
    <w:rsid w:val="000406DD"/>
    <w:rsid w:val="00040B47"/>
    <w:rsid w:val="00040BC1"/>
    <w:rsid w:val="00041958"/>
    <w:rsid w:val="00042522"/>
    <w:rsid w:val="000431F3"/>
    <w:rsid w:val="000439EC"/>
    <w:rsid w:val="00043A8A"/>
    <w:rsid w:val="00044632"/>
    <w:rsid w:val="00044896"/>
    <w:rsid w:val="00045115"/>
    <w:rsid w:val="000453A5"/>
    <w:rsid w:val="0004560C"/>
    <w:rsid w:val="000463FB"/>
    <w:rsid w:val="000478A9"/>
    <w:rsid w:val="00047A55"/>
    <w:rsid w:val="0005248A"/>
    <w:rsid w:val="00053246"/>
    <w:rsid w:val="000543FE"/>
    <w:rsid w:val="000545A7"/>
    <w:rsid w:val="00055938"/>
    <w:rsid w:val="000561F5"/>
    <w:rsid w:val="00057C00"/>
    <w:rsid w:val="000603DB"/>
    <w:rsid w:val="000622B7"/>
    <w:rsid w:val="00063115"/>
    <w:rsid w:val="0006312D"/>
    <w:rsid w:val="0006336A"/>
    <w:rsid w:val="00064125"/>
    <w:rsid w:val="00064310"/>
    <w:rsid w:val="000652E1"/>
    <w:rsid w:val="00065A35"/>
    <w:rsid w:val="00065C06"/>
    <w:rsid w:val="00067C54"/>
    <w:rsid w:val="00067F2B"/>
    <w:rsid w:val="00067F5C"/>
    <w:rsid w:val="000707EB"/>
    <w:rsid w:val="000723A6"/>
    <w:rsid w:val="00072549"/>
    <w:rsid w:val="000739FA"/>
    <w:rsid w:val="00074312"/>
    <w:rsid w:val="0007491B"/>
    <w:rsid w:val="000755B3"/>
    <w:rsid w:val="000764E4"/>
    <w:rsid w:val="0007681C"/>
    <w:rsid w:val="00076D57"/>
    <w:rsid w:val="000800A7"/>
    <w:rsid w:val="00080759"/>
    <w:rsid w:val="000807CA"/>
    <w:rsid w:val="00081199"/>
    <w:rsid w:val="0008196A"/>
    <w:rsid w:val="0008260F"/>
    <w:rsid w:val="00082C52"/>
    <w:rsid w:val="00084563"/>
    <w:rsid w:val="00084D36"/>
    <w:rsid w:val="000851AF"/>
    <w:rsid w:val="0008535A"/>
    <w:rsid w:val="0008608F"/>
    <w:rsid w:val="000867FA"/>
    <w:rsid w:val="00086B73"/>
    <w:rsid w:val="00087914"/>
    <w:rsid w:val="00087AE4"/>
    <w:rsid w:val="00090887"/>
    <w:rsid w:val="00090E98"/>
    <w:rsid w:val="00091111"/>
    <w:rsid w:val="0009147B"/>
    <w:rsid w:val="00094139"/>
    <w:rsid w:val="00095254"/>
    <w:rsid w:val="0009582C"/>
    <w:rsid w:val="00096A9A"/>
    <w:rsid w:val="00097915"/>
    <w:rsid w:val="00097961"/>
    <w:rsid w:val="00097AA5"/>
    <w:rsid w:val="00097B0E"/>
    <w:rsid w:val="000A00A6"/>
    <w:rsid w:val="000A11AF"/>
    <w:rsid w:val="000A1CD0"/>
    <w:rsid w:val="000A21A9"/>
    <w:rsid w:val="000A2470"/>
    <w:rsid w:val="000A318A"/>
    <w:rsid w:val="000A35E3"/>
    <w:rsid w:val="000A3C1F"/>
    <w:rsid w:val="000A3DD6"/>
    <w:rsid w:val="000A3F74"/>
    <w:rsid w:val="000A47F0"/>
    <w:rsid w:val="000A53A6"/>
    <w:rsid w:val="000A5C0B"/>
    <w:rsid w:val="000A5F2B"/>
    <w:rsid w:val="000A6824"/>
    <w:rsid w:val="000A6C28"/>
    <w:rsid w:val="000A7644"/>
    <w:rsid w:val="000A7F18"/>
    <w:rsid w:val="000A7F54"/>
    <w:rsid w:val="000B107E"/>
    <w:rsid w:val="000B108B"/>
    <w:rsid w:val="000B277E"/>
    <w:rsid w:val="000B3DA3"/>
    <w:rsid w:val="000B5D24"/>
    <w:rsid w:val="000B6673"/>
    <w:rsid w:val="000B73B8"/>
    <w:rsid w:val="000B7ACF"/>
    <w:rsid w:val="000B7B0E"/>
    <w:rsid w:val="000C01D2"/>
    <w:rsid w:val="000C1BC3"/>
    <w:rsid w:val="000C1F35"/>
    <w:rsid w:val="000C1FD4"/>
    <w:rsid w:val="000C3C3D"/>
    <w:rsid w:val="000C3E4E"/>
    <w:rsid w:val="000C546C"/>
    <w:rsid w:val="000C5DE5"/>
    <w:rsid w:val="000C5E46"/>
    <w:rsid w:val="000C70A5"/>
    <w:rsid w:val="000C745E"/>
    <w:rsid w:val="000C79AB"/>
    <w:rsid w:val="000D1094"/>
    <w:rsid w:val="000D1796"/>
    <w:rsid w:val="000D3809"/>
    <w:rsid w:val="000D3899"/>
    <w:rsid w:val="000D4C0C"/>
    <w:rsid w:val="000D6A35"/>
    <w:rsid w:val="000D6BF2"/>
    <w:rsid w:val="000D6E99"/>
    <w:rsid w:val="000D76CC"/>
    <w:rsid w:val="000D7F44"/>
    <w:rsid w:val="000E0DB2"/>
    <w:rsid w:val="000E1746"/>
    <w:rsid w:val="000E2963"/>
    <w:rsid w:val="000E3651"/>
    <w:rsid w:val="000E4006"/>
    <w:rsid w:val="000E42AA"/>
    <w:rsid w:val="000E468F"/>
    <w:rsid w:val="000E5123"/>
    <w:rsid w:val="000E6159"/>
    <w:rsid w:val="000E6905"/>
    <w:rsid w:val="000E7E48"/>
    <w:rsid w:val="000F042D"/>
    <w:rsid w:val="000F07C2"/>
    <w:rsid w:val="000F07C6"/>
    <w:rsid w:val="000F0859"/>
    <w:rsid w:val="000F096C"/>
    <w:rsid w:val="000F0C54"/>
    <w:rsid w:val="000F2FFE"/>
    <w:rsid w:val="000F36C2"/>
    <w:rsid w:val="000F3F2C"/>
    <w:rsid w:val="000F5FBA"/>
    <w:rsid w:val="000F6843"/>
    <w:rsid w:val="000F7524"/>
    <w:rsid w:val="000F7C8E"/>
    <w:rsid w:val="001004CB"/>
    <w:rsid w:val="0010189A"/>
    <w:rsid w:val="00101CF0"/>
    <w:rsid w:val="00104A83"/>
    <w:rsid w:val="00105B21"/>
    <w:rsid w:val="001069D3"/>
    <w:rsid w:val="001078DD"/>
    <w:rsid w:val="00107A75"/>
    <w:rsid w:val="00107A77"/>
    <w:rsid w:val="00110568"/>
    <w:rsid w:val="00110627"/>
    <w:rsid w:val="00111C6C"/>
    <w:rsid w:val="00112316"/>
    <w:rsid w:val="0011313E"/>
    <w:rsid w:val="00113B13"/>
    <w:rsid w:val="00113F74"/>
    <w:rsid w:val="0011471B"/>
    <w:rsid w:val="00114791"/>
    <w:rsid w:val="001157AF"/>
    <w:rsid w:val="00115F1C"/>
    <w:rsid w:val="00116217"/>
    <w:rsid w:val="001170B6"/>
    <w:rsid w:val="00117E8A"/>
    <w:rsid w:val="00120692"/>
    <w:rsid w:val="001214D3"/>
    <w:rsid w:val="0012197F"/>
    <w:rsid w:val="00122268"/>
    <w:rsid w:val="00122791"/>
    <w:rsid w:val="001227CE"/>
    <w:rsid w:val="00123F83"/>
    <w:rsid w:val="001241A7"/>
    <w:rsid w:val="001243F8"/>
    <w:rsid w:val="00124417"/>
    <w:rsid w:val="00124F0A"/>
    <w:rsid w:val="00125057"/>
    <w:rsid w:val="0012516D"/>
    <w:rsid w:val="00125D91"/>
    <w:rsid w:val="00132665"/>
    <w:rsid w:val="0013343B"/>
    <w:rsid w:val="0013461C"/>
    <w:rsid w:val="00134BCA"/>
    <w:rsid w:val="00134EE5"/>
    <w:rsid w:val="001367AF"/>
    <w:rsid w:val="00136943"/>
    <w:rsid w:val="00136CFF"/>
    <w:rsid w:val="001374B4"/>
    <w:rsid w:val="00140A86"/>
    <w:rsid w:val="0014108F"/>
    <w:rsid w:val="001419FE"/>
    <w:rsid w:val="0014225E"/>
    <w:rsid w:val="001423B9"/>
    <w:rsid w:val="001426DE"/>
    <w:rsid w:val="00142B14"/>
    <w:rsid w:val="001432E0"/>
    <w:rsid w:val="00143BA8"/>
    <w:rsid w:val="00143E8C"/>
    <w:rsid w:val="0014439C"/>
    <w:rsid w:val="00145253"/>
    <w:rsid w:val="0014585C"/>
    <w:rsid w:val="001468F5"/>
    <w:rsid w:val="0014703D"/>
    <w:rsid w:val="001503EA"/>
    <w:rsid w:val="00150CAF"/>
    <w:rsid w:val="00151113"/>
    <w:rsid w:val="0015182D"/>
    <w:rsid w:val="00151B04"/>
    <w:rsid w:val="00152274"/>
    <w:rsid w:val="00152D4C"/>
    <w:rsid w:val="00152E13"/>
    <w:rsid w:val="00153017"/>
    <w:rsid w:val="00154F41"/>
    <w:rsid w:val="001573D4"/>
    <w:rsid w:val="001573FB"/>
    <w:rsid w:val="001578AE"/>
    <w:rsid w:val="00157BC0"/>
    <w:rsid w:val="00157D5E"/>
    <w:rsid w:val="0016263D"/>
    <w:rsid w:val="001626A6"/>
    <w:rsid w:val="0016292F"/>
    <w:rsid w:val="001630F2"/>
    <w:rsid w:val="00164120"/>
    <w:rsid w:val="0016457C"/>
    <w:rsid w:val="001647AD"/>
    <w:rsid w:val="00164D71"/>
    <w:rsid w:val="00165A89"/>
    <w:rsid w:val="00166191"/>
    <w:rsid w:val="0016733A"/>
    <w:rsid w:val="00167A10"/>
    <w:rsid w:val="00167B9E"/>
    <w:rsid w:val="0017094B"/>
    <w:rsid w:val="00170A71"/>
    <w:rsid w:val="00170BE5"/>
    <w:rsid w:val="0017163D"/>
    <w:rsid w:val="0017165F"/>
    <w:rsid w:val="00171FDA"/>
    <w:rsid w:val="001721C8"/>
    <w:rsid w:val="00173E14"/>
    <w:rsid w:val="00173E51"/>
    <w:rsid w:val="00173FBA"/>
    <w:rsid w:val="001740DF"/>
    <w:rsid w:val="001745B0"/>
    <w:rsid w:val="001752AB"/>
    <w:rsid w:val="00175306"/>
    <w:rsid w:val="00175674"/>
    <w:rsid w:val="00176D4A"/>
    <w:rsid w:val="00177321"/>
    <w:rsid w:val="00177D43"/>
    <w:rsid w:val="00180B25"/>
    <w:rsid w:val="00181D4A"/>
    <w:rsid w:val="00182623"/>
    <w:rsid w:val="00182855"/>
    <w:rsid w:val="00183BB0"/>
    <w:rsid w:val="00184DA9"/>
    <w:rsid w:val="00185012"/>
    <w:rsid w:val="00185466"/>
    <w:rsid w:val="001863F1"/>
    <w:rsid w:val="001875EF"/>
    <w:rsid w:val="001877FA"/>
    <w:rsid w:val="00187EEE"/>
    <w:rsid w:val="00191A91"/>
    <w:rsid w:val="00191EAA"/>
    <w:rsid w:val="00192F45"/>
    <w:rsid w:val="001939AC"/>
    <w:rsid w:val="0019400A"/>
    <w:rsid w:val="001953ED"/>
    <w:rsid w:val="00197198"/>
    <w:rsid w:val="0019786F"/>
    <w:rsid w:val="001A01E8"/>
    <w:rsid w:val="001A0957"/>
    <w:rsid w:val="001A263A"/>
    <w:rsid w:val="001A38AE"/>
    <w:rsid w:val="001A3D1A"/>
    <w:rsid w:val="001A4734"/>
    <w:rsid w:val="001A494F"/>
    <w:rsid w:val="001A5075"/>
    <w:rsid w:val="001A652E"/>
    <w:rsid w:val="001B0339"/>
    <w:rsid w:val="001B1543"/>
    <w:rsid w:val="001B1651"/>
    <w:rsid w:val="001B2073"/>
    <w:rsid w:val="001B25E5"/>
    <w:rsid w:val="001B28CA"/>
    <w:rsid w:val="001B2B8D"/>
    <w:rsid w:val="001B2F33"/>
    <w:rsid w:val="001B3512"/>
    <w:rsid w:val="001B392C"/>
    <w:rsid w:val="001B497E"/>
    <w:rsid w:val="001B5068"/>
    <w:rsid w:val="001B5086"/>
    <w:rsid w:val="001B53D2"/>
    <w:rsid w:val="001B554D"/>
    <w:rsid w:val="001B59C3"/>
    <w:rsid w:val="001B6C4C"/>
    <w:rsid w:val="001B7D6F"/>
    <w:rsid w:val="001C0337"/>
    <w:rsid w:val="001C096F"/>
    <w:rsid w:val="001C17D2"/>
    <w:rsid w:val="001C20AE"/>
    <w:rsid w:val="001C2185"/>
    <w:rsid w:val="001C2311"/>
    <w:rsid w:val="001C2EEF"/>
    <w:rsid w:val="001C3D02"/>
    <w:rsid w:val="001C49F8"/>
    <w:rsid w:val="001C4A1C"/>
    <w:rsid w:val="001C5885"/>
    <w:rsid w:val="001C5B12"/>
    <w:rsid w:val="001C5C45"/>
    <w:rsid w:val="001C5D6C"/>
    <w:rsid w:val="001C6BE4"/>
    <w:rsid w:val="001C6CEC"/>
    <w:rsid w:val="001C7232"/>
    <w:rsid w:val="001C75BB"/>
    <w:rsid w:val="001C7853"/>
    <w:rsid w:val="001C7C57"/>
    <w:rsid w:val="001D044C"/>
    <w:rsid w:val="001D0FE8"/>
    <w:rsid w:val="001D1024"/>
    <w:rsid w:val="001D120E"/>
    <w:rsid w:val="001D142B"/>
    <w:rsid w:val="001D1833"/>
    <w:rsid w:val="001D1E6D"/>
    <w:rsid w:val="001D206C"/>
    <w:rsid w:val="001D2533"/>
    <w:rsid w:val="001D2BCD"/>
    <w:rsid w:val="001D4D0A"/>
    <w:rsid w:val="001D4FF8"/>
    <w:rsid w:val="001D53E6"/>
    <w:rsid w:val="001D544E"/>
    <w:rsid w:val="001D5B9E"/>
    <w:rsid w:val="001D5DEA"/>
    <w:rsid w:val="001D660F"/>
    <w:rsid w:val="001D692B"/>
    <w:rsid w:val="001D7854"/>
    <w:rsid w:val="001D7DC4"/>
    <w:rsid w:val="001D7F09"/>
    <w:rsid w:val="001E18B6"/>
    <w:rsid w:val="001E21B3"/>
    <w:rsid w:val="001E38F7"/>
    <w:rsid w:val="001E3967"/>
    <w:rsid w:val="001E485B"/>
    <w:rsid w:val="001E4AB2"/>
    <w:rsid w:val="001E5C6B"/>
    <w:rsid w:val="001E5F01"/>
    <w:rsid w:val="001E656D"/>
    <w:rsid w:val="001E66D6"/>
    <w:rsid w:val="001E6904"/>
    <w:rsid w:val="001E69D4"/>
    <w:rsid w:val="001E7606"/>
    <w:rsid w:val="001F0E28"/>
    <w:rsid w:val="001F129D"/>
    <w:rsid w:val="001F1511"/>
    <w:rsid w:val="001F1DAB"/>
    <w:rsid w:val="001F2441"/>
    <w:rsid w:val="001F2ED6"/>
    <w:rsid w:val="001F398C"/>
    <w:rsid w:val="001F3ADC"/>
    <w:rsid w:val="001F3EFC"/>
    <w:rsid w:val="001F49BF"/>
    <w:rsid w:val="001F4B77"/>
    <w:rsid w:val="001F4DD7"/>
    <w:rsid w:val="001F4EB1"/>
    <w:rsid w:val="001F6016"/>
    <w:rsid w:val="001F6859"/>
    <w:rsid w:val="001F7693"/>
    <w:rsid w:val="001F7D30"/>
    <w:rsid w:val="001F7DFE"/>
    <w:rsid w:val="001F7EEC"/>
    <w:rsid w:val="00200901"/>
    <w:rsid w:val="00200C62"/>
    <w:rsid w:val="00201192"/>
    <w:rsid w:val="00202081"/>
    <w:rsid w:val="00202F6C"/>
    <w:rsid w:val="00203FD3"/>
    <w:rsid w:val="00205619"/>
    <w:rsid w:val="002059FE"/>
    <w:rsid w:val="002066D1"/>
    <w:rsid w:val="0020675C"/>
    <w:rsid w:val="00206844"/>
    <w:rsid w:val="0020735D"/>
    <w:rsid w:val="00207BCE"/>
    <w:rsid w:val="00207CA8"/>
    <w:rsid w:val="00210A4B"/>
    <w:rsid w:val="00210D4C"/>
    <w:rsid w:val="00210FD9"/>
    <w:rsid w:val="002116BE"/>
    <w:rsid w:val="00211EE0"/>
    <w:rsid w:val="002134DB"/>
    <w:rsid w:val="00213FEC"/>
    <w:rsid w:val="00214F47"/>
    <w:rsid w:val="002163E1"/>
    <w:rsid w:val="0021678F"/>
    <w:rsid w:val="00216AD8"/>
    <w:rsid w:val="00216BBB"/>
    <w:rsid w:val="00216C27"/>
    <w:rsid w:val="00217445"/>
    <w:rsid w:val="00217997"/>
    <w:rsid w:val="00222AE5"/>
    <w:rsid w:val="00223A5B"/>
    <w:rsid w:val="00223B69"/>
    <w:rsid w:val="002249C5"/>
    <w:rsid w:val="00224E5B"/>
    <w:rsid w:val="00225E5C"/>
    <w:rsid w:val="002264BD"/>
    <w:rsid w:val="002270FC"/>
    <w:rsid w:val="00227A0D"/>
    <w:rsid w:val="00227C12"/>
    <w:rsid w:val="002311C2"/>
    <w:rsid w:val="002320E5"/>
    <w:rsid w:val="002325E0"/>
    <w:rsid w:val="002333FD"/>
    <w:rsid w:val="00233BF0"/>
    <w:rsid w:val="00233D19"/>
    <w:rsid w:val="002342C7"/>
    <w:rsid w:val="00235881"/>
    <w:rsid w:val="00235F38"/>
    <w:rsid w:val="00237757"/>
    <w:rsid w:val="00240B8F"/>
    <w:rsid w:val="00240F33"/>
    <w:rsid w:val="0024195A"/>
    <w:rsid w:val="00241B29"/>
    <w:rsid w:val="00242810"/>
    <w:rsid w:val="00242AF3"/>
    <w:rsid w:val="002441D8"/>
    <w:rsid w:val="002443FD"/>
    <w:rsid w:val="00244607"/>
    <w:rsid w:val="00244864"/>
    <w:rsid w:val="002448A9"/>
    <w:rsid w:val="00244AA4"/>
    <w:rsid w:val="00245134"/>
    <w:rsid w:val="002451B1"/>
    <w:rsid w:val="00245950"/>
    <w:rsid w:val="00246AE1"/>
    <w:rsid w:val="00246B10"/>
    <w:rsid w:val="00246D24"/>
    <w:rsid w:val="0024740A"/>
    <w:rsid w:val="002515C3"/>
    <w:rsid w:val="00253EDB"/>
    <w:rsid w:val="002544D1"/>
    <w:rsid w:val="00254D93"/>
    <w:rsid w:val="00254DA0"/>
    <w:rsid w:val="0025604F"/>
    <w:rsid w:val="002563F0"/>
    <w:rsid w:val="00256538"/>
    <w:rsid w:val="00256B68"/>
    <w:rsid w:val="00256F49"/>
    <w:rsid w:val="00257242"/>
    <w:rsid w:val="00257A52"/>
    <w:rsid w:val="00261790"/>
    <w:rsid w:val="00261F34"/>
    <w:rsid w:val="00261F91"/>
    <w:rsid w:val="00262B7E"/>
    <w:rsid w:val="00263AF9"/>
    <w:rsid w:val="002648E8"/>
    <w:rsid w:val="002652A6"/>
    <w:rsid w:val="002662AE"/>
    <w:rsid w:val="002669D2"/>
    <w:rsid w:val="00266F1F"/>
    <w:rsid w:val="00267558"/>
    <w:rsid w:val="00267979"/>
    <w:rsid w:val="00270406"/>
    <w:rsid w:val="00273459"/>
    <w:rsid w:val="00277057"/>
    <w:rsid w:val="00277089"/>
    <w:rsid w:val="002801BD"/>
    <w:rsid w:val="00280264"/>
    <w:rsid w:val="00281DCE"/>
    <w:rsid w:val="0028444D"/>
    <w:rsid w:val="002848E0"/>
    <w:rsid w:val="00284983"/>
    <w:rsid w:val="00284BC9"/>
    <w:rsid w:val="00284CC1"/>
    <w:rsid w:val="00285009"/>
    <w:rsid w:val="00285CCC"/>
    <w:rsid w:val="00285E39"/>
    <w:rsid w:val="002865B9"/>
    <w:rsid w:val="00286D34"/>
    <w:rsid w:val="00286EC0"/>
    <w:rsid w:val="002871FC"/>
    <w:rsid w:val="002904CB"/>
    <w:rsid w:val="00290929"/>
    <w:rsid w:val="002911CE"/>
    <w:rsid w:val="0029277E"/>
    <w:rsid w:val="00292C7E"/>
    <w:rsid w:val="00293234"/>
    <w:rsid w:val="00295EB5"/>
    <w:rsid w:val="00296B47"/>
    <w:rsid w:val="00296F0C"/>
    <w:rsid w:val="002970FA"/>
    <w:rsid w:val="002A0259"/>
    <w:rsid w:val="002A1A26"/>
    <w:rsid w:val="002A2467"/>
    <w:rsid w:val="002A26B5"/>
    <w:rsid w:val="002A2988"/>
    <w:rsid w:val="002A2D29"/>
    <w:rsid w:val="002A2D49"/>
    <w:rsid w:val="002A2F2C"/>
    <w:rsid w:val="002A2FC6"/>
    <w:rsid w:val="002A4DB0"/>
    <w:rsid w:val="002A5CA6"/>
    <w:rsid w:val="002A6144"/>
    <w:rsid w:val="002A71E6"/>
    <w:rsid w:val="002B006E"/>
    <w:rsid w:val="002B00AA"/>
    <w:rsid w:val="002B036D"/>
    <w:rsid w:val="002B05B5"/>
    <w:rsid w:val="002B06DC"/>
    <w:rsid w:val="002B09E2"/>
    <w:rsid w:val="002B0C2E"/>
    <w:rsid w:val="002B0EE5"/>
    <w:rsid w:val="002B11F2"/>
    <w:rsid w:val="002B191F"/>
    <w:rsid w:val="002B262E"/>
    <w:rsid w:val="002B2689"/>
    <w:rsid w:val="002B274D"/>
    <w:rsid w:val="002B2932"/>
    <w:rsid w:val="002B42A5"/>
    <w:rsid w:val="002B4B86"/>
    <w:rsid w:val="002B5877"/>
    <w:rsid w:val="002B76A9"/>
    <w:rsid w:val="002B7FAC"/>
    <w:rsid w:val="002C12C3"/>
    <w:rsid w:val="002C1E58"/>
    <w:rsid w:val="002C214C"/>
    <w:rsid w:val="002C2741"/>
    <w:rsid w:val="002C2815"/>
    <w:rsid w:val="002C3CFA"/>
    <w:rsid w:val="002C4B9D"/>
    <w:rsid w:val="002C5284"/>
    <w:rsid w:val="002C54B4"/>
    <w:rsid w:val="002C63C7"/>
    <w:rsid w:val="002C6626"/>
    <w:rsid w:val="002C6C9D"/>
    <w:rsid w:val="002C743A"/>
    <w:rsid w:val="002C7511"/>
    <w:rsid w:val="002C7AD6"/>
    <w:rsid w:val="002D00B6"/>
    <w:rsid w:val="002D0499"/>
    <w:rsid w:val="002D1DF1"/>
    <w:rsid w:val="002D2A5B"/>
    <w:rsid w:val="002D3111"/>
    <w:rsid w:val="002D314F"/>
    <w:rsid w:val="002D329A"/>
    <w:rsid w:val="002D34F7"/>
    <w:rsid w:val="002D3AA1"/>
    <w:rsid w:val="002D3AFB"/>
    <w:rsid w:val="002D42EE"/>
    <w:rsid w:val="002D5397"/>
    <w:rsid w:val="002D584D"/>
    <w:rsid w:val="002D5C9B"/>
    <w:rsid w:val="002D60C9"/>
    <w:rsid w:val="002D62ED"/>
    <w:rsid w:val="002D6618"/>
    <w:rsid w:val="002D75A3"/>
    <w:rsid w:val="002D7B00"/>
    <w:rsid w:val="002D7C5D"/>
    <w:rsid w:val="002D7D64"/>
    <w:rsid w:val="002E07D8"/>
    <w:rsid w:val="002E0956"/>
    <w:rsid w:val="002E1CF6"/>
    <w:rsid w:val="002E35B9"/>
    <w:rsid w:val="002E554B"/>
    <w:rsid w:val="002E59A3"/>
    <w:rsid w:val="002E6D78"/>
    <w:rsid w:val="002E7744"/>
    <w:rsid w:val="002E77A9"/>
    <w:rsid w:val="002F09B0"/>
    <w:rsid w:val="002F15AE"/>
    <w:rsid w:val="002F1739"/>
    <w:rsid w:val="002F2C4B"/>
    <w:rsid w:val="002F2F98"/>
    <w:rsid w:val="002F2F9D"/>
    <w:rsid w:val="002F377C"/>
    <w:rsid w:val="002F3F79"/>
    <w:rsid w:val="002F4C85"/>
    <w:rsid w:val="002F6DE3"/>
    <w:rsid w:val="002F7C2A"/>
    <w:rsid w:val="002F7D5F"/>
    <w:rsid w:val="002F7F44"/>
    <w:rsid w:val="003002D1"/>
    <w:rsid w:val="0030034B"/>
    <w:rsid w:val="00300672"/>
    <w:rsid w:val="003006E2"/>
    <w:rsid w:val="00300CF2"/>
    <w:rsid w:val="00300DB5"/>
    <w:rsid w:val="00300F12"/>
    <w:rsid w:val="003022C2"/>
    <w:rsid w:val="00304128"/>
    <w:rsid w:val="00305AC8"/>
    <w:rsid w:val="0030601D"/>
    <w:rsid w:val="00306F59"/>
    <w:rsid w:val="0030703C"/>
    <w:rsid w:val="00307AF7"/>
    <w:rsid w:val="003104C7"/>
    <w:rsid w:val="00311138"/>
    <w:rsid w:val="0031115D"/>
    <w:rsid w:val="00312837"/>
    <w:rsid w:val="00312B72"/>
    <w:rsid w:val="00314185"/>
    <w:rsid w:val="00314BDE"/>
    <w:rsid w:val="00314EEF"/>
    <w:rsid w:val="003169F5"/>
    <w:rsid w:val="00317C4B"/>
    <w:rsid w:val="00320289"/>
    <w:rsid w:val="003216C4"/>
    <w:rsid w:val="003218D8"/>
    <w:rsid w:val="00322AF0"/>
    <w:rsid w:val="003235B5"/>
    <w:rsid w:val="00323CC9"/>
    <w:rsid w:val="003243EF"/>
    <w:rsid w:val="003244B0"/>
    <w:rsid w:val="00324D41"/>
    <w:rsid w:val="0032688B"/>
    <w:rsid w:val="00326922"/>
    <w:rsid w:val="0032760F"/>
    <w:rsid w:val="0033152E"/>
    <w:rsid w:val="003317B5"/>
    <w:rsid w:val="00331C42"/>
    <w:rsid w:val="00331D12"/>
    <w:rsid w:val="00332355"/>
    <w:rsid w:val="003326CB"/>
    <w:rsid w:val="003328A1"/>
    <w:rsid w:val="003331CD"/>
    <w:rsid w:val="0033457B"/>
    <w:rsid w:val="00334C67"/>
    <w:rsid w:val="003356D0"/>
    <w:rsid w:val="00335933"/>
    <w:rsid w:val="003362BD"/>
    <w:rsid w:val="003378AD"/>
    <w:rsid w:val="00337D77"/>
    <w:rsid w:val="00340028"/>
    <w:rsid w:val="00340302"/>
    <w:rsid w:val="003411F0"/>
    <w:rsid w:val="00341ADC"/>
    <w:rsid w:val="00341B7C"/>
    <w:rsid w:val="00342078"/>
    <w:rsid w:val="00342977"/>
    <w:rsid w:val="00343B8E"/>
    <w:rsid w:val="0034436F"/>
    <w:rsid w:val="00344BF0"/>
    <w:rsid w:val="00345113"/>
    <w:rsid w:val="00346243"/>
    <w:rsid w:val="003466C2"/>
    <w:rsid w:val="00347C54"/>
    <w:rsid w:val="00347E9A"/>
    <w:rsid w:val="00347EA9"/>
    <w:rsid w:val="00350001"/>
    <w:rsid w:val="00350906"/>
    <w:rsid w:val="0035222B"/>
    <w:rsid w:val="0035249F"/>
    <w:rsid w:val="00353D93"/>
    <w:rsid w:val="003554F2"/>
    <w:rsid w:val="0035605C"/>
    <w:rsid w:val="00356402"/>
    <w:rsid w:val="00356720"/>
    <w:rsid w:val="003575C5"/>
    <w:rsid w:val="00360A42"/>
    <w:rsid w:val="00360DB4"/>
    <w:rsid w:val="00361DC5"/>
    <w:rsid w:val="00361FE7"/>
    <w:rsid w:val="00362018"/>
    <w:rsid w:val="00362413"/>
    <w:rsid w:val="00362F08"/>
    <w:rsid w:val="0036331A"/>
    <w:rsid w:val="00364CC7"/>
    <w:rsid w:val="00364D1C"/>
    <w:rsid w:val="003660EB"/>
    <w:rsid w:val="0036652D"/>
    <w:rsid w:val="003665CC"/>
    <w:rsid w:val="00366FD3"/>
    <w:rsid w:val="00367A23"/>
    <w:rsid w:val="0037083A"/>
    <w:rsid w:val="00374687"/>
    <w:rsid w:val="0037470D"/>
    <w:rsid w:val="00374FAD"/>
    <w:rsid w:val="00375F9C"/>
    <w:rsid w:val="00376AAC"/>
    <w:rsid w:val="00380993"/>
    <w:rsid w:val="003825C6"/>
    <w:rsid w:val="00382EEF"/>
    <w:rsid w:val="003861F3"/>
    <w:rsid w:val="00387641"/>
    <w:rsid w:val="00391034"/>
    <w:rsid w:val="00391DC2"/>
    <w:rsid w:val="00392473"/>
    <w:rsid w:val="00392602"/>
    <w:rsid w:val="00394C65"/>
    <w:rsid w:val="00394E53"/>
    <w:rsid w:val="003952E5"/>
    <w:rsid w:val="003957CD"/>
    <w:rsid w:val="00395C61"/>
    <w:rsid w:val="003968A0"/>
    <w:rsid w:val="00397D8D"/>
    <w:rsid w:val="003A00F1"/>
    <w:rsid w:val="003A066C"/>
    <w:rsid w:val="003A0862"/>
    <w:rsid w:val="003A1A6F"/>
    <w:rsid w:val="003A1AC3"/>
    <w:rsid w:val="003A23FF"/>
    <w:rsid w:val="003A25C5"/>
    <w:rsid w:val="003A2D06"/>
    <w:rsid w:val="003A357A"/>
    <w:rsid w:val="003A4BBC"/>
    <w:rsid w:val="003A53C4"/>
    <w:rsid w:val="003A59BF"/>
    <w:rsid w:val="003A5F1F"/>
    <w:rsid w:val="003A74A7"/>
    <w:rsid w:val="003A7E97"/>
    <w:rsid w:val="003A7F28"/>
    <w:rsid w:val="003B05E4"/>
    <w:rsid w:val="003B0DFB"/>
    <w:rsid w:val="003B1CDA"/>
    <w:rsid w:val="003B226B"/>
    <w:rsid w:val="003B2779"/>
    <w:rsid w:val="003B5318"/>
    <w:rsid w:val="003B53B1"/>
    <w:rsid w:val="003B63C2"/>
    <w:rsid w:val="003B69CE"/>
    <w:rsid w:val="003B7600"/>
    <w:rsid w:val="003C077E"/>
    <w:rsid w:val="003C1F0B"/>
    <w:rsid w:val="003C2105"/>
    <w:rsid w:val="003C3247"/>
    <w:rsid w:val="003C34FC"/>
    <w:rsid w:val="003C4DB4"/>
    <w:rsid w:val="003C53E6"/>
    <w:rsid w:val="003C5D5F"/>
    <w:rsid w:val="003C6112"/>
    <w:rsid w:val="003C66AE"/>
    <w:rsid w:val="003C6BF2"/>
    <w:rsid w:val="003C72BE"/>
    <w:rsid w:val="003C737D"/>
    <w:rsid w:val="003C741B"/>
    <w:rsid w:val="003C7B3C"/>
    <w:rsid w:val="003D16E3"/>
    <w:rsid w:val="003D260D"/>
    <w:rsid w:val="003D3845"/>
    <w:rsid w:val="003D3992"/>
    <w:rsid w:val="003D3B56"/>
    <w:rsid w:val="003D45FD"/>
    <w:rsid w:val="003D4D1E"/>
    <w:rsid w:val="003D5DE4"/>
    <w:rsid w:val="003D66F3"/>
    <w:rsid w:val="003D7CAB"/>
    <w:rsid w:val="003E01DA"/>
    <w:rsid w:val="003E055B"/>
    <w:rsid w:val="003E1F47"/>
    <w:rsid w:val="003E20E0"/>
    <w:rsid w:val="003E2B30"/>
    <w:rsid w:val="003E343D"/>
    <w:rsid w:val="003E3B2A"/>
    <w:rsid w:val="003E3DD5"/>
    <w:rsid w:val="003E4B67"/>
    <w:rsid w:val="003E518F"/>
    <w:rsid w:val="003E5293"/>
    <w:rsid w:val="003E5FC1"/>
    <w:rsid w:val="003E63FE"/>
    <w:rsid w:val="003E659D"/>
    <w:rsid w:val="003E7252"/>
    <w:rsid w:val="003F07B9"/>
    <w:rsid w:val="003F0BCE"/>
    <w:rsid w:val="003F0F2C"/>
    <w:rsid w:val="003F1F3D"/>
    <w:rsid w:val="003F226D"/>
    <w:rsid w:val="003F3025"/>
    <w:rsid w:val="003F3CEA"/>
    <w:rsid w:val="003F4102"/>
    <w:rsid w:val="003F4F9B"/>
    <w:rsid w:val="003F6204"/>
    <w:rsid w:val="003F6639"/>
    <w:rsid w:val="003F7B9D"/>
    <w:rsid w:val="003F7EDF"/>
    <w:rsid w:val="004001AB"/>
    <w:rsid w:val="00400C00"/>
    <w:rsid w:val="00400FFB"/>
    <w:rsid w:val="0040183D"/>
    <w:rsid w:val="00403217"/>
    <w:rsid w:val="00403AB8"/>
    <w:rsid w:val="00404024"/>
    <w:rsid w:val="004044D0"/>
    <w:rsid w:val="00404798"/>
    <w:rsid w:val="00404807"/>
    <w:rsid w:val="004050D9"/>
    <w:rsid w:val="00406AC9"/>
    <w:rsid w:val="00406E91"/>
    <w:rsid w:val="00410CAB"/>
    <w:rsid w:val="0041191D"/>
    <w:rsid w:val="00411E39"/>
    <w:rsid w:val="00412BD5"/>
    <w:rsid w:val="0041319B"/>
    <w:rsid w:val="004134A2"/>
    <w:rsid w:val="004143CD"/>
    <w:rsid w:val="00414AB9"/>
    <w:rsid w:val="00414CDF"/>
    <w:rsid w:val="0041507F"/>
    <w:rsid w:val="00415569"/>
    <w:rsid w:val="00415BFF"/>
    <w:rsid w:val="00416887"/>
    <w:rsid w:val="0042115B"/>
    <w:rsid w:val="00422685"/>
    <w:rsid w:val="004233F5"/>
    <w:rsid w:val="004234E6"/>
    <w:rsid w:val="004234F2"/>
    <w:rsid w:val="004236CF"/>
    <w:rsid w:val="004238FC"/>
    <w:rsid w:val="0042480A"/>
    <w:rsid w:val="00424B9D"/>
    <w:rsid w:val="00424F6E"/>
    <w:rsid w:val="00425152"/>
    <w:rsid w:val="00425B90"/>
    <w:rsid w:val="00425D19"/>
    <w:rsid w:val="00426327"/>
    <w:rsid w:val="00426C41"/>
    <w:rsid w:val="004274AE"/>
    <w:rsid w:val="00427F48"/>
    <w:rsid w:val="00430661"/>
    <w:rsid w:val="0043103D"/>
    <w:rsid w:val="00432497"/>
    <w:rsid w:val="00432AA4"/>
    <w:rsid w:val="00432D8B"/>
    <w:rsid w:val="00433950"/>
    <w:rsid w:val="00434029"/>
    <w:rsid w:val="0043446F"/>
    <w:rsid w:val="0043575A"/>
    <w:rsid w:val="004359AE"/>
    <w:rsid w:val="004364DB"/>
    <w:rsid w:val="00436D3C"/>
    <w:rsid w:val="004376E7"/>
    <w:rsid w:val="00440697"/>
    <w:rsid w:val="00440B89"/>
    <w:rsid w:val="00440ECF"/>
    <w:rsid w:val="00441494"/>
    <w:rsid w:val="004416A9"/>
    <w:rsid w:val="00441C5E"/>
    <w:rsid w:val="004420C5"/>
    <w:rsid w:val="0044220C"/>
    <w:rsid w:val="004423CD"/>
    <w:rsid w:val="00442D20"/>
    <w:rsid w:val="00443754"/>
    <w:rsid w:val="004437FF"/>
    <w:rsid w:val="00444397"/>
    <w:rsid w:val="004448C0"/>
    <w:rsid w:val="0044525A"/>
    <w:rsid w:val="00445369"/>
    <w:rsid w:val="0044577B"/>
    <w:rsid w:val="00445C53"/>
    <w:rsid w:val="004463BB"/>
    <w:rsid w:val="00446480"/>
    <w:rsid w:val="0044737E"/>
    <w:rsid w:val="004513EA"/>
    <w:rsid w:val="00451D01"/>
    <w:rsid w:val="00452851"/>
    <w:rsid w:val="00453FDE"/>
    <w:rsid w:val="0045403C"/>
    <w:rsid w:val="00454141"/>
    <w:rsid w:val="004574B5"/>
    <w:rsid w:val="00460245"/>
    <w:rsid w:val="00460364"/>
    <w:rsid w:val="0046089F"/>
    <w:rsid w:val="00461EA8"/>
    <w:rsid w:val="00462A05"/>
    <w:rsid w:val="00462BDF"/>
    <w:rsid w:val="00463D3F"/>
    <w:rsid w:val="00463DFF"/>
    <w:rsid w:val="004642CA"/>
    <w:rsid w:val="00465C52"/>
    <w:rsid w:val="00466109"/>
    <w:rsid w:val="00466868"/>
    <w:rsid w:val="004669AB"/>
    <w:rsid w:val="004669CE"/>
    <w:rsid w:val="004677E1"/>
    <w:rsid w:val="00470635"/>
    <w:rsid w:val="00471AA6"/>
    <w:rsid w:val="00471AE3"/>
    <w:rsid w:val="00471AEC"/>
    <w:rsid w:val="00471CAC"/>
    <w:rsid w:val="00472260"/>
    <w:rsid w:val="00473A81"/>
    <w:rsid w:val="00475951"/>
    <w:rsid w:val="004759ED"/>
    <w:rsid w:val="00475A84"/>
    <w:rsid w:val="004765A5"/>
    <w:rsid w:val="00476D41"/>
    <w:rsid w:val="00476DF5"/>
    <w:rsid w:val="004777C7"/>
    <w:rsid w:val="00480797"/>
    <w:rsid w:val="004813DE"/>
    <w:rsid w:val="0048171D"/>
    <w:rsid w:val="004819AA"/>
    <w:rsid w:val="00481E79"/>
    <w:rsid w:val="0048217D"/>
    <w:rsid w:val="00482652"/>
    <w:rsid w:val="004831B6"/>
    <w:rsid w:val="00483257"/>
    <w:rsid w:val="0048361D"/>
    <w:rsid w:val="00484228"/>
    <w:rsid w:val="004842DF"/>
    <w:rsid w:val="0048476C"/>
    <w:rsid w:val="00486AF7"/>
    <w:rsid w:val="00487400"/>
    <w:rsid w:val="004877C9"/>
    <w:rsid w:val="0048787B"/>
    <w:rsid w:val="004879CB"/>
    <w:rsid w:val="00487C11"/>
    <w:rsid w:val="00487E70"/>
    <w:rsid w:val="00490316"/>
    <w:rsid w:val="00490626"/>
    <w:rsid w:val="00491CD3"/>
    <w:rsid w:val="00492CF6"/>
    <w:rsid w:val="0049421A"/>
    <w:rsid w:val="00494476"/>
    <w:rsid w:val="00494E7F"/>
    <w:rsid w:val="004957C6"/>
    <w:rsid w:val="00495C3E"/>
    <w:rsid w:val="00496F2A"/>
    <w:rsid w:val="0049732D"/>
    <w:rsid w:val="004A01F5"/>
    <w:rsid w:val="004A1C37"/>
    <w:rsid w:val="004A1D6A"/>
    <w:rsid w:val="004A1F69"/>
    <w:rsid w:val="004A21EB"/>
    <w:rsid w:val="004A27D9"/>
    <w:rsid w:val="004A2909"/>
    <w:rsid w:val="004A32A0"/>
    <w:rsid w:val="004A39E8"/>
    <w:rsid w:val="004A3C46"/>
    <w:rsid w:val="004A508F"/>
    <w:rsid w:val="004A516E"/>
    <w:rsid w:val="004A5BC5"/>
    <w:rsid w:val="004A6029"/>
    <w:rsid w:val="004A6718"/>
    <w:rsid w:val="004A6C23"/>
    <w:rsid w:val="004A7963"/>
    <w:rsid w:val="004B256A"/>
    <w:rsid w:val="004B28A7"/>
    <w:rsid w:val="004B39BA"/>
    <w:rsid w:val="004B4960"/>
    <w:rsid w:val="004B51D5"/>
    <w:rsid w:val="004B52DB"/>
    <w:rsid w:val="004B5A24"/>
    <w:rsid w:val="004B5A31"/>
    <w:rsid w:val="004B6C88"/>
    <w:rsid w:val="004B6E7D"/>
    <w:rsid w:val="004B7C47"/>
    <w:rsid w:val="004B7DF4"/>
    <w:rsid w:val="004C01CF"/>
    <w:rsid w:val="004C0517"/>
    <w:rsid w:val="004C0796"/>
    <w:rsid w:val="004C20EA"/>
    <w:rsid w:val="004C24D2"/>
    <w:rsid w:val="004C2907"/>
    <w:rsid w:val="004C2B70"/>
    <w:rsid w:val="004C2F09"/>
    <w:rsid w:val="004C30DE"/>
    <w:rsid w:val="004C33D8"/>
    <w:rsid w:val="004C39A5"/>
    <w:rsid w:val="004C3EAC"/>
    <w:rsid w:val="004C4880"/>
    <w:rsid w:val="004C490C"/>
    <w:rsid w:val="004C490D"/>
    <w:rsid w:val="004C4F7B"/>
    <w:rsid w:val="004C562C"/>
    <w:rsid w:val="004C56EA"/>
    <w:rsid w:val="004C6195"/>
    <w:rsid w:val="004C6496"/>
    <w:rsid w:val="004C6D56"/>
    <w:rsid w:val="004D021E"/>
    <w:rsid w:val="004D0CD6"/>
    <w:rsid w:val="004D12EE"/>
    <w:rsid w:val="004D1D01"/>
    <w:rsid w:val="004D2708"/>
    <w:rsid w:val="004D364B"/>
    <w:rsid w:val="004D4685"/>
    <w:rsid w:val="004D49D7"/>
    <w:rsid w:val="004D4A66"/>
    <w:rsid w:val="004D4D22"/>
    <w:rsid w:val="004D52B8"/>
    <w:rsid w:val="004D5C92"/>
    <w:rsid w:val="004D7331"/>
    <w:rsid w:val="004E1438"/>
    <w:rsid w:val="004E1FB1"/>
    <w:rsid w:val="004E325F"/>
    <w:rsid w:val="004E3451"/>
    <w:rsid w:val="004E3B51"/>
    <w:rsid w:val="004E3F31"/>
    <w:rsid w:val="004E42A4"/>
    <w:rsid w:val="004E50B3"/>
    <w:rsid w:val="004E54A2"/>
    <w:rsid w:val="004E6154"/>
    <w:rsid w:val="004E61DE"/>
    <w:rsid w:val="004E670F"/>
    <w:rsid w:val="004E702D"/>
    <w:rsid w:val="004E729E"/>
    <w:rsid w:val="004E7AF2"/>
    <w:rsid w:val="004E7D99"/>
    <w:rsid w:val="004F0D92"/>
    <w:rsid w:val="004F207B"/>
    <w:rsid w:val="004F28E1"/>
    <w:rsid w:val="004F34CA"/>
    <w:rsid w:val="004F41C8"/>
    <w:rsid w:val="004F46BD"/>
    <w:rsid w:val="004F4895"/>
    <w:rsid w:val="004F568C"/>
    <w:rsid w:val="004F6C05"/>
    <w:rsid w:val="00500B08"/>
    <w:rsid w:val="00501632"/>
    <w:rsid w:val="005026AF"/>
    <w:rsid w:val="00503BA0"/>
    <w:rsid w:val="0050429D"/>
    <w:rsid w:val="00504BCF"/>
    <w:rsid w:val="00504FBD"/>
    <w:rsid w:val="00505001"/>
    <w:rsid w:val="005051DC"/>
    <w:rsid w:val="0050553D"/>
    <w:rsid w:val="00506BE1"/>
    <w:rsid w:val="00506CDB"/>
    <w:rsid w:val="00506DEC"/>
    <w:rsid w:val="00510403"/>
    <w:rsid w:val="00510F61"/>
    <w:rsid w:val="00511CCA"/>
    <w:rsid w:val="00512781"/>
    <w:rsid w:val="0051421B"/>
    <w:rsid w:val="00514247"/>
    <w:rsid w:val="00514BA3"/>
    <w:rsid w:val="00514C3F"/>
    <w:rsid w:val="005160CF"/>
    <w:rsid w:val="00517E52"/>
    <w:rsid w:val="0052008D"/>
    <w:rsid w:val="0052063D"/>
    <w:rsid w:val="0052118E"/>
    <w:rsid w:val="00521C56"/>
    <w:rsid w:val="0052266C"/>
    <w:rsid w:val="00522E12"/>
    <w:rsid w:val="00523CDD"/>
    <w:rsid w:val="00523DE9"/>
    <w:rsid w:val="005244EE"/>
    <w:rsid w:val="00524A51"/>
    <w:rsid w:val="00524D0C"/>
    <w:rsid w:val="00526358"/>
    <w:rsid w:val="005266CD"/>
    <w:rsid w:val="005268F1"/>
    <w:rsid w:val="00527134"/>
    <w:rsid w:val="005271B1"/>
    <w:rsid w:val="005305C7"/>
    <w:rsid w:val="00530736"/>
    <w:rsid w:val="00530A85"/>
    <w:rsid w:val="005315FB"/>
    <w:rsid w:val="00531B45"/>
    <w:rsid w:val="005325A5"/>
    <w:rsid w:val="005327D2"/>
    <w:rsid w:val="005327E4"/>
    <w:rsid w:val="00533AE1"/>
    <w:rsid w:val="005349D3"/>
    <w:rsid w:val="00534C76"/>
    <w:rsid w:val="005368B0"/>
    <w:rsid w:val="005371A2"/>
    <w:rsid w:val="00537E07"/>
    <w:rsid w:val="00542B6E"/>
    <w:rsid w:val="005431AC"/>
    <w:rsid w:val="00543C14"/>
    <w:rsid w:val="005440E8"/>
    <w:rsid w:val="005443F6"/>
    <w:rsid w:val="00544502"/>
    <w:rsid w:val="005453CA"/>
    <w:rsid w:val="00545CBE"/>
    <w:rsid w:val="00546174"/>
    <w:rsid w:val="0054651C"/>
    <w:rsid w:val="005465D9"/>
    <w:rsid w:val="00546C81"/>
    <w:rsid w:val="00547BB1"/>
    <w:rsid w:val="005503BE"/>
    <w:rsid w:val="00550568"/>
    <w:rsid w:val="005506D1"/>
    <w:rsid w:val="0055168C"/>
    <w:rsid w:val="005527E0"/>
    <w:rsid w:val="00552AD9"/>
    <w:rsid w:val="00552BAF"/>
    <w:rsid w:val="00552FD9"/>
    <w:rsid w:val="005537E4"/>
    <w:rsid w:val="00554583"/>
    <w:rsid w:val="00555A88"/>
    <w:rsid w:val="0055658D"/>
    <w:rsid w:val="00557363"/>
    <w:rsid w:val="005611FC"/>
    <w:rsid w:val="00561D08"/>
    <w:rsid w:val="00561FEE"/>
    <w:rsid w:val="0056201F"/>
    <w:rsid w:val="0056202B"/>
    <w:rsid w:val="0056366B"/>
    <w:rsid w:val="00563BAB"/>
    <w:rsid w:val="00564194"/>
    <w:rsid w:val="005648B7"/>
    <w:rsid w:val="0056742F"/>
    <w:rsid w:val="00567F2B"/>
    <w:rsid w:val="00570878"/>
    <w:rsid w:val="005710B6"/>
    <w:rsid w:val="005715A1"/>
    <w:rsid w:val="00572294"/>
    <w:rsid w:val="0057270F"/>
    <w:rsid w:val="00572842"/>
    <w:rsid w:val="005729E4"/>
    <w:rsid w:val="00572FDB"/>
    <w:rsid w:val="00573726"/>
    <w:rsid w:val="0057450B"/>
    <w:rsid w:val="0057460B"/>
    <w:rsid w:val="005746E5"/>
    <w:rsid w:val="00575EA8"/>
    <w:rsid w:val="00576F1C"/>
    <w:rsid w:val="00576FBC"/>
    <w:rsid w:val="005805FB"/>
    <w:rsid w:val="00580E52"/>
    <w:rsid w:val="00581505"/>
    <w:rsid w:val="005815C5"/>
    <w:rsid w:val="00582412"/>
    <w:rsid w:val="0058286D"/>
    <w:rsid w:val="00583484"/>
    <w:rsid w:val="00585065"/>
    <w:rsid w:val="0058542C"/>
    <w:rsid w:val="005858EF"/>
    <w:rsid w:val="00585C09"/>
    <w:rsid w:val="00585ECA"/>
    <w:rsid w:val="005865BC"/>
    <w:rsid w:val="0058707E"/>
    <w:rsid w:val="005902A3"/>
    <w:rsid w:val="00590634"/>
    <w:rsid w:val="0059204F"/>
    <w:rsid w:val="00593185"/>
    <w:rsid w:val="00593604"/>
    <w:rsid w:val="005937FC"/>
    <w:rsid w:val="00595320"/>
    <w:rsid w:val="0059656E"/>
    <w:rsid w:val="005966F0"/>
    <w:rsid w:val="005A077B"/>
    <w:rsid w:val="005A0DFF"/>
    <w:rsid w:val="005A1AC6"/>
    <w:rsid w:val="005A1D49"/>
    <w:rsid w:val="005A1F97"/>
    <w:rsid w:val="005A247F"/>
    <w:rsid w:val="005A28F2"/>
    <w:rsid w:val="005A2B03"/>
    <w:rsid w:val="005A2DCD"/>
    <w:rsid w:val="005A2DEA"/>
    <w:rsid w:val="005A3149"/>
    <w:rsid w:val="005A3F59"/>
    <w:rsid w:val="005A5880"/>
    <w:rsid w:val="005A696C"/>
    <w:rsid w:val="005A7017"/>
    <w:rsid w:val="005A71F7"/>
    <w:rsid w:val="005A74AB"/>
    <w:rsid w:val="005B103D"/>
    <w:rsid w:val="005B19D1"/>
    <w:rsid w:val="005B2176"/>
    <w:rsid w:val="005B2F4B"/>
    <w:rsid w:val="005B383F"/>
    <w:rsid w:val="005B3F0A"/>
    <w:rsid w:val="005B4020"/>
    <w:rsid w:val="005B485A"/>
    <w:rsid w:val="005B4861"/>
    <w:rsid w:val="005B490E"/>
    <w:rsid w:val="005C0738"/>
    <w:rsid w:val="005C0978"/>
    <w:rsid w:val="005C1062"/>
    <w:rsid w:val="005C144E"/>
    <w:rsid w:val="005C1605"/>
    <w:rsid w:val="005C1EF5"/>
    <w:rsid w:val="005C2A26"/>
    <w:rsid w:val="005C4AA9"/>
    <w:rsid w:val="005C5AF0"/>
    <w:rsid w:val="005C6789"/>
    <w:rsid w:val="005C6B9D"/>
    <w:rsid w:val="005C7ACB"/>
    <w:rsid w:val="005D22B1"/>
    <w:rsid w:val="005D25EC"/>
    <w:rsid w:val="005D36EB"/>
    <w:rsid w:val="005D3F66"/>
    <w:rsid w:val="005D4522"/>
    <w:rsid w:val="005D45C4"/>
    <w:rsid w:val="005D4AE1"/>
    <w:rsid w:val="005D5062"/>
    <w:rsid w:val="005D78AC"/>
    <w:rsid w:val="005E0A08"/>
    <w:rsid w:val="005E105D"/>
    <w:rsid w:val="005E11E5"/>
    <w:rsid w:val="005E153D"/>
    <w:rsid w:val="005E1A49"/>
    <w:rsid w:val="005E25B6"/>
    <w:rsid w:val="005E467B"/>
    <w:rsid w:val="005E48A5"/>
    <w:rsid w:val="005E56F1"/>
    <w:rsid w:val="005E57B2"/>
    <w:rsid w:val="005E5E3C"/>
    <w:rsid w:val="005E6E13"/>
    <w:rsid w:val="005E78F8"/>
    <w:rsid w:val="005E7BE7"/>
    <w:rsid w:val="005F0C8B"/>
    <w:rsid w:val="005F0EF2"/>
    <w:rsid w:val="005F100D"/>
    <w:rsid w:val="005F1C43"/>
    <w:rsid w:val="005F1EF6"/>
    <w:rsid w:val="005F40A9"/>
    <w:rsid w:val="005F4FBD"/>
    <w:rsid w:val="005F564F"/>
    <w:rsid w:val="005F5DB4"/>
    <w:rsid w:val="005F6655"/>
    <w:rsid w:val="005F6965"/>
    <w:rsid w:val="005F6B8C"/>
    <w:rsid w:val="00600557"/>
    <w:rsid w:val="006016B4"/>
    <w:rsid w:val="0060179F"/>
    <w:rsid w:val="00601EBB"/>
    <w:rsid w:val="006022DC"/>
    <w:rsid w:val="00602B70"/>
    <w:rsid w:val="00603AD5"/>
    <w:rsid w:val="0060452C"/>
    <w:rsid w:val="00604869"/>
    <w:rsid w:val="00604A85"/>
    <w:rsid w:val="00604D84"/>
    <w:rsid w:val="00605E22"/>
    <w:rsid w:val="00606A0F"/>
    <w:rsid w:val="00607104"/>
    <w:rsid w:val="006071B3"/>
    <w:rsid w:val="006074DD"/>
    <w:rsid w:val="0061077C"/>
    <w:rsid w:val="00610B72"/>
    <w:rsid w:val="00611B78"/>
    <w:rsid w:val="00612435"/>
    <w:rsid w:val="00612DBF"/>
    <w:rsid w:val="0061347B"/>
    <w:rsid w:val="00613CCA"/>
    <w:rsid w:val="00615653"/>
    <w:rsid w:val="006156FF"/>
    <w:rsid w:val="0061633E"/>
    <w:rsid w:val="00616870"/>
    <w:rsid w:val="00616D66"/>
    <w:rsid w:val="006170B4"/>
    <w:rsid w:val="00617DF4"/>
    <w:rsid w:val="00621656"/>
    <w:rsid w:val="00621774"/>
    <w:rsid w:val="006219B3"/>
    <w:rsid w:val="00623486"/>
    <w:rsid w:val="00623A4F"/>
    <w:rsid w:val="00624800"/>
    <w:rsid w:val="00624B96"/>
    <w:rsid w:val="0062630A"/>
    <w:rsid w:val="00626D45"/>
    <w:rsid w:val="00627A7D"/>
    <w:rsid w:val="00630470"/>
    <w:rsid w:val="0063074F"/>
    <w:rsid w:val="00630BD2"/>
    <w:rsid w:val="00631653"/>
    <w:rsid w:val="00631663"/>
    <w:rsid w:val="00631FC3"/>
    <w:rsid w:val="00632671"/>
    <w:rsid w:val="0063268E"/>
    <w:rsid w:val="0063286A"/>
    <w:rsid w:val="00632BC5"/>
    <w:rsid w:val="00632FA5"/>
    <w:rsid w:val="00633522"/>
    <w:rsid w:val="00634CBE"/>
    <w:rsid w:val="00634D93"/>
    <w:rsid w:val="006350E0"/>
    <w:rsid w:val="006355A1"/>
    <w:rsid w:val="00636060"/>
    <w:rsid w:val="006373FF"/>
    <w:rsid w:val="00637676"/>
    <w:rsid w:val="00637767"/>
    <w:rsid w:val="00637EE4"/>
    <w:rsid w:val="0064058D"/>
    <w:rsid w:val="00640FB4"/>
    <w:rsid w:val="006414BA"/>
    <w:rsid w:val="00641B73"/>
    <w:rsid w:val="006424EC"/>
    <w:rsid w:val="00642B01"/>
    <w:rsid w:val="00643F54"/>
    <w:rsid w:val="00645256"/>
    <w:rsid w:val="0064556F"/>
    <w:rsid w:val="00645796"/>
    <w:rsid w:val="00645CC8"/>
    <w:rsid w:val="00646162"/>
    <w:rsid w:val="00646711"/>
    <w:rsid w:val="00646870"/>
    <w:rsid w:val="00646BCB"/>
    <w:rsid w:val="00646DD0"/>
    <w:rsid w:val="0064720C"/>
    <w:rsid w:val="0064763E"/>
    <w:rsid w:val="006477D0"/>
    <w:rsid w:val="006515D5"/>
    <w:rsid w:val="00651EE8"/>
    <w:rsid w:val="00651F65"/>
    <w:rsid w:val="0065282D"/>
    <w:rsid w:val="00652968"/>
    <w:rsid w:val="006533AF"/>
    <w:rsid w:val="0065422A"/>
    <w:rsid w:val="006562F8"/>
    <w:rsid w:val="00656359"/>
    <w:rsid w:val="0065703F"/>
    <w:rsid w:val="00657FA7"/>
    <w:rsid w:val="0066000F"/>
    <w:rsid w:val="006608EE"/>
    <w:rsid w:val="00662A12"/>
    <w:rsid w:val="0066365C"/>
    <w:rsid w:val="00663CB6"/>
    <w:rsid w:val="00665257"/>
    <w:rsid w:val="006661F7"/>
    <w:rsid w:val="006669BE"/>
    <w:rsid w:val="006669ED"/>
    <w:rsid w:val="006707B4"/>
    <w:rsid w:val="00670AE9"/>
    <w:rsid w:val="00670C4D"/>
    <w:rsid w:val="00670E27"/>
    <w:rsid w:val="00671A9D"/>
    <w:rsid w:val="00673090"/>
    <w:rsid w:val="006737E8"/>
    <w:rsid w:val="0067428B"/>
    <w:rsid w:val="0067598F"/>
    <w:rsid w:val="00675F82"/>
    <w:rsid w:val="00676A46"/>
    <w:rsid w:val="0067767A"/>
    <w:rsid w:val="00677BA6"/>
    <w:rsid w:val="00677D60"/>
    <w:rsid w:val="00680350"/>
    <w:rsid w:val="006807C2"/>
    <w:rsid w:val="006808E9"/>
    <w:rsid w:val="00680EE4"/>
    <w:rsid w:val="006811B5"/>
    <w:rsid w:val="006822E9"/>
    <w:rsid w:val="006822EC"/>
    <w:rsid w:val="0068329B"/>
    <w:rsid w:val="006837A1"/>
    <w:rsid w:val="00683CE9"/>
    <w:rsid w:val="00684BC1"/>
    <w:rsid w:val="0068548D"/>
    <w:rsid w:val="0068627A"/>
    <w:rsid w:val="00686857"/>
    <w:rsid w:val="00686DC4"/>
    <w:rsid w:val="00687050"/>
    <w:rsid w:val="0068710A"/>
    <w:rsid w:val="0069050D"/>
    <w:rsid w:val="00690A88"/>
    <w:rsid w:val="00692127"/>
    <w:rsid w:val="006921BB"/>
    <w:rsid w:val="00692F90"/>
    <w:rsid w:val="006932E8"/>
    <w:rsid w:val="00693DCF"/>
    <w:rsid w:val="00693ED5"/>
    <w:rsid w:val="006951A8"/>
    <w:rsid w:val="00695367"/>
    <w:rsid w:val="006959BB"/>
    <w:rsid w:val="0069690E"/>
    <w:rsid w:val="006975C4"/>
    <w:rsid w:val="006976D0"/>
    <w:rsid w:val="00697D92"/>
    <w:rsid w:val="006A0CE0"/>
    <w:rsid w:val="006A1512"/>
    <w:rsid w:val="006A1FDB"/>
    <w:rsid w:val="006A2B46"/>
    <w:rsid w:val="006A2E99"/>
    <w:rsid w:val="006A32E1"/>
    <w:rsid w:val="006A3411"/>
    <w:rsid w:val="006A3B29"/>
    <w:rsid w:val="006A4867"/>
    <w:rsid w:val="006A4F5E"/>
    <w:rsid w:val="006A4F7A"/>
    <w:rsid w:val="006A5A8F"/>
    <w:rsid w:val="006A64F3"/>
    <w:rsid w:val="006A76BB"/>
    <w:rsid w:val="006A79D5"/>
    <w:rsid w:val="006A7C82"/>
    <w:rsid w:val="006B02FE"/>
    <w:rsid w:val="006B06C1"/>
    <w:rsid w:val="006B07C9"/>
    <w:rsid w:val="006B277E"/>
    <w:rsid w:val="006B306C"/>
    <w:rsid w:val="006B3AF8"/>
    <w:rsid w:val="006B3DB9"/>
    <w:rsid w:val="006B4D45"/>
    <w:rsid w:val="006B5020"/>
    <w:rsid w:val="006B5E49"/>
    <w:rsid w:val="006B6015"/>
    <w:rsid w:val="006B6D54"/>
    <w:rsid w:val="006B7BA1"/>
    <w:rsid w:val="006B7EA5"/>
    <w:rsid w:val="006C2117"/>
    <w:rsid w:val="006C48FF"/>
    <w:rsid w:val="006C5578"/>
    <w:rsid w:val="006C56B1"/>
    <w:rsid w:val="006C5A4D"/>
    <w:rsid w:val="006C5C83"/>
    <w:rsid w:val="006C60AC"/>
    <w:rsid w:val="006C64F6"/>
    <w:rsid w:val="006C6584"/>
    <w:rsid w:val="006C6875"/>
    <w:rsid w:val="006C6B4B"/>
    <w:rsid w:val="006C6D66"/>
    <w:rsid w:val="006C7610"/>
    <w:rsid w:val="006D0302"/>
    <w:rsid w:val="006D0756"/>
    <w:rsid w:val="006D0E32"/>
    <w:rsid w:val="006D1A07"/>
    <w:rsid w:val="006D1DC9"/>
    <w:rsid w:val="006D24A5"/>
    <w:rsid w:val="006D26D1"/>
    <w:rsid w:val="006D3850"/>
    <w:rsid w:val="006D3C45"/>
    <w:rsid w:val="006D417B"/>
    <w:rsid w:val="006D4BC0"/>
    <w:rsid w:val="006D7C1A"/>
    <w:rsid w:val="006E075B"/>
    <w:rsid w:val="006E1418"/>
    <w:rsid w:val="006E1470"/>
    <w:rsid w:val="006E1DAD"/>
    <w:rsid w:val="006E2231"/>
    <w:rsid w:val="006E2EE3"/>
    <w:rsid w:val="006E32C7"/>
    <w:rsid w:val="006E35A6"/>
    <w:rsid w:val="006E37F9"/>
    <w:rsid w:val="006E380A"/>
    <w:rsid w:val="006E433B"/>
    <w:rsid w:val="006E44D9"/>
    <w:rsid w:val="006E74D4"/>
    <w:rsid w:val="006E75DB"/>
    <w:rsid w:val="006E75F2"/>
    <w:rsid w:val="006E7661"/>
    <w:rsid w:val="006E7B65"/>
    <w:rsid w:val="006F07E7"/>
    <w:rsid w:val="006F2760"/>
    <w:rsid w:val="006F298E"/>
    <w:rsid w:val="006F3868"/>
    <w:rsid w:val="006F3891"/>
    <w:rsid w:val="006F5991"/>
    <w:rsid w:val="006F654F"/>
    <w:rsid w:val="006F65A5"/>
    <w:rsid w:val="006F6F23"/>
    <w:rsid w:val="006F6FD8"/>
    <w:rsid w:val="00700DAF"/>
    <w:rsid w:val="00701551"/>
    <w:rsid w:val="00702016"/>
    <w:rsid w:val="00703EF3"/>
    <w:rsid w:val="007042F8"/>
    <w:rsid w:val="00705379"/>
    <w:rsid w:val="007059AB"/>
    <w:rsid w:val="0070616A"/>
    <w:rsid w:val="007064AC"/>
    <w:rsid w:val="00706B59"/>
    <w:rsid w:val="007073F5"/>
    <w:rsid w:val="0070745E"/>
    <w:rsid w:val="0070792F"/>
    <w:rsid w:val="00710970"/>
    <w:rsid w:val="007113A9"/>
    <w:rsid w:val="0071196A"/>
    <w:rsid w:val="00711AB2"/>
    <w:rsid w:val="00711F55"/>
    <w:rsid w:val="007146FF"/>
    <w:rsid w:val="0071493C"/>
    <w:rsid w:val="00715254"/>
    <w:rsid w:val="00716FC1"/>
    <w:rsid w:val="00717395"/>
    <w:rsid w:val="00720CA1"/>
    <w:rsid w:val="00721C73"/>
    <w:rsid w:val="00722076"/>
    <w:rsid w:val="00722EF0"/>
    <w:rsid w:val="007232AF"/>
    <w:rsid w:val="007236DF"/>
    <w:rsid w:val="00723CE3"/>
    <w:rsid w:val="007246CC"/>
    <w:rsid w:val="00724AF2"/>
    <w:rsid w:val="00724F36"/>
    <w:rsid w:val="007257E7"/>
    <w:rsid w:val="007257F0"/>
    <w:rsid w:val="00725C38"/>
    <w:rsid w:val="007263E2"/>
    <w:rsid w:val="00726457"/>
    <w:rsid w:val="00726B61"/>
    <w:rsid w:val="00726D2A"/>
    <w:rsid w:val="0073021C"/>
    <w:rsid w:val="007306E4"/>
    <w:rsid w:val="00730F2E"/>
    <w:rsid w:val="00730F53"/>
    <w:rsid w:val="00731292"/>
    <w:rsid w:val="0073221E"/>
    <w:rsid w:val="007323E7"/>
    <w:rsid w:val="00732D18"/>
    <w:rsid w:val="00733894"/>
    <w:rsid w:val="00733A39"/>
    <w:rsid w:val="007358A2"/>
    <w:rsid w:val="00735DF8"/>
    <w:rsid w:val="007371C6"/>
    <w:rsid w:val="00737D87"/>
    <w:rsid w:val="00741060"/>
    <w:rsid w:val="00741354"/>
    <w:rsid w:val="00741503"/>
    <w:rsid w:val="0074277E"/>
    <w:rsid w:val="0074285A"/>
    <w:rsid w:val="007430F1"/>
    <w:rsid w:val="0074343A"/>
    <w:rsid w:val="00744718"/>
    <w:rsid w:val="00744F83"/>
    <w:rsid w:val="0074500B"/>
    <w:rsid w:val="00746907"/>
    <w:rsid w:val="00746929"/>
    <w:rsid w:val="00746CF9"/>
    <w:rsid w:val="00747222"/>
    <w:rsid w:val="00747975"/>
    <w:rsid w:val="00750163"/>
    <w:rsid w:val="00750972"/>
    <w:rsid w:val="007512CC"/>
    <w:rsid w:val="007514B9"/>
    <w:rsid w:val="0075211D"/>
    <w:rsid w:val="00753737"/>
    <w:rsid w:val="00753D5A"/>
    <w:rsid w:val="00754264"/>
    <w:rsid w:val="00755297"/>
    <w:rsid w:val="007561B6"/>
    <w:rsid w:val="007568B6"/>
    <w:rsid w:val="007604E2"/>
    <w:rsid w:val="007609F9"/>
    <w:rsid w:val="00761284"/>
    <w:rsid w:val="007618AC"/>
    <w:rsid w:val="00761D39"/>
    <w:rsid w:val="00762DC9"/>
    <w:rsid w:val="00762DFD"/>
    <w:rsid w:val="00763E0D"/>
    <w:rsid w:val="00763F02"/>
    <w:rsid w:val="00766A98"/>
    <w:rsid w:val="00767A93"/>
    <w:rsid w:val="00767CED"/>
    <w:rsid w:val="00767F43"/>
    <w:rsid w:val="0077009D"/>
    <w:rsid w:val="0077014D"/>
    <w:rsid w:val="00770F47"/>
    <w:rsid w:val="00771BB3"/>
    <w:rsid w:val="00772894"/>
    <w:rsid w:val="00772EBE"/>
    <w:rsid w:val="007734A3"/>
    <w:rsid w:val="00773B72"/>
    <w:rsid w:val="00773FA6"/>
    <w:rsid w:val="00774121"/>
    <w:rsid w:val="0077464F"/>
    <w:rsid w:val="00774C39"/>
    <w:rsid w:val="00775A89"/>
    <w:rsid w:val="007765C7"/>
    <w:rsid w:val="00776E61"/>
    <w:rsid w:val="007774B3"/>
    <w:rsid w:val="007779F7"/>
    <w:rsid w:val="00777BF8"/>
    <w:rsid w:val="00777DC4"/>
    <w:rsid w:val="00777E96"/>
    <w:rsid w:val="00780038"/>
    <w:rsid w:val="00780B4E"/>
    <w:rsid w:val="00782573"/>
    <w:rsid w:val="00782D40"/>
    <w:rsid w:val="00782F17"/>
    <w:rsid w:val="00783246"/>
    <w:rsid w:val="00783272"/>
    <w:rsid w:val="007838CE"/>
    <w:rsid w:val="007842CF"/>
    <w:rsid w:val="00784AC0"/>
    <w:rsid w:val="00784D75"/>
    <w:rsid w:val="00786496"/>
    <w:rsid w:val="0078652A"/>
    <w:rsid w:val="00786B89"/>
    <w:rsid w:val="0079080D"/>
    <w:rsid w:val="00790F61"/>
    <w:rsid w:val="00792FC7"/>
    <w:rsid w:val="0079320A"/>
    <w:rsid w:val="00793ACF"/>
    <w:rsid w:val="00795F83"/>
    <w:rsid w:val="007963DA"/>
    <w:rsid w:val="00796416"/>
    <w:rsid w:val="0079661D"/>
    <w:rsid w:val="00796AE0"/>
    <w:rsid w:val="00796ECB"/>
    <w:rsid w:val="007A03D9"/>
    <w:rsid w:val="007A08F3"/>
    <w:rsid w:val="007A10E9"/>
    <w:rsid w:val="007A2389"/>
    <w:rsid w:val="007A252E"/>
    <w:rsid w:val="007A2C5E"/>
    <w:rsid w:val="007A3893"/>
    <w:rsid w:val="007A4FA9"/>
    <w:rsid w:val="007A6640"/>
    <w:rsid w:val="007A6979"/>
    <w:rsid w:val="007A72BA"/>
    <w:rsid w:val="007B03F8"/>
    <w:rsid w:val="007B08F9"/>
    <w:rsid w:val="007B102B"/>
    <w:rsid w:val="007B19DD"/>
    <w:rsid w:val="007B202E"/>
    <w:rsid w:val="007B2CE7"/>
    <w:rsid w:val="007B2F19"/>
    <w:rsid w:val="007B3842"/>
    <w:rsid w:val="007B58F6"/>
    <w:rsid w:val="007B5D28"/>
    <w:rsid w:val="007B6828"/>
    <w:rsid w:val="007B70E8"/>
    <w:rsid w:val="007B7694"/>
    <w:rsid w:val="007B7CCA"/>
    <w:rsid w:val="007C06A8"/>
    <w:rsid w:val="007C0C08"/>
    <w:rsid w:val="007C1D00"/>
    <w:rsid w:val="007C1EA9"/>
    <w:rsid w:val="007C296C"/>
    <w:rsid w:val="007C2F68"/>
    <w:rsid w:val="007C5224"/>
    <w:rsid w:val="007C58B5"/>
    <w:rsid w:val="007C6F97"/>
    <w:rsid w:val="007C70B5"/>
    <w:rsid w:val="007C73FF"/>
    <w:rsid w:val="007D0AE6"/>
    <w:rsid w:val="007D0E1B"/>
    <w:rsid w:val="007D1ADE"/>
    <w:rsid w:val="007D2E36"/>
    <w:rsid w:val="007D42B3"/>
    <w:rsid w:val="007D4A95"/>
    <w:rsid w:val="007D5B8D"/>
    <w:rsid w:val="007D6606"/>
    <w:rsid w:val="007D7BE6"/>
    <w:rsid w:val="007E0C11"/>
    <w:rsid w:val="007E1892"/>
    <w:rsid w:val="007E1E1B"/>
    <w:rsid w:val="007E25D2"/>
    <w:rsid w:val="007E3224"/>
    <w:rsid w:val="007E487D"/>
    <w:rsid w:val="007E4E2D"/>
    <w:rsid w:val="007E5098"/>
    <w:rsid w:val="007E65C1"/>
    <w:rsid w:val="007E70F7"/>
    <w:rsid w:val="007E749C"/>
    <w:rsid w:val="007E75FA"/>
    <w:rsid w:val="007E7A9E"/>
    <w:rsid w:val="007F337E"/>
    <w:rsid w:val="007F3857"/>
    <w:rsid w:val="007F3BBF"/>
    <w:rsid w:val="007F3C4C"/>
    <w:rsid w:val="007F49F6"/>
    <w:rsid w:val="007F569E"/>
    <w:rsid w:val="007F5A07"/>
    <w:rsid w:val="007F5FF8"/>
    <w:rsid w:val="007F63AC"/>
    <w:rsid w:val="007F6B1E"/>
    <w:rsid w:val="008013ED"/>
    <w:rsid w:val="0080161A"/>
    <w:rsid w:val="00802041"/>
    <w:rsid w:val="00802FAB"/>
    <w:rsid w:val="00802FE3"/>
    <w:rsid w:val="00803B46"/>
    <w:rsid w:val="00804268"/>
    <w:rsid w:val="00804AD4"/>
    <w:rsid w:val="00804C5D"/>
    <w:rsid w:val="00804CE1"/>
    <w:rsid w:val="008050A1"/>
    <w:rsid w:val="00805AC0"/>
    <w:rsid w:val="00805F6F"/>
    <w:rsid w:val="00805FFA"/>
    <w:rsid w:val="00806171"/>
    <w:rsid w:val="008105E7"/>
    <w:rsid w:val="0081180A"/>
    <w:rsid w:val="0081256A"/>
    <w:rsid w:val="00812DBD"/>
    <w:rsid w:val="008130E1"/>
    <w:rsid w:val="008134C2"/>
    <w:rsid w:val="00813BC6"/>
    <w:rsid w:val="00814F5B"/>
    <w:rsid w:val="00814F86"/>
    <w:rsid w:val="00817C65"/>
    <w:rsid w:val="00820762"/>
    <w:rsid w:val="00820B6E"/>
    <w:rsid w:val="008212EC"/>
    <w:rsid w:val="008227FE"/>
    <w:rsid w:val="00822B13"/>
    <w:rsid w:val="00823B74"/>
    <w:rsid w:val="00823C57"/>
    <w:rsid w:val="00824686"/>
    <w:rsid w:val="008251FF"/>
    <w:rsid w:val="00825814"/>
    <w:rsid w:val="00825AE9"/>
    <w:rsid w:val="00826F4B"/>
    <w:rsid w:val="0082755B"/>
    <w:rsid w:val="008300E6"/>
    <w:rsid w:val="0083089E"/>
    <w:rsid w:val="008325D0"/>
    <w:rsid w:val="00832C0E"/>
    <w:rsid w:val="00833E69"/>
    <w:rsid w:val="00833EFA"/>
    <w:rsid w:val="0083412C"/>
    <w:rsid w:val="0083450E"/>
    <w:rsid w:val="0083467A"/>
    <w:rsid w:val="008358A6"/>
    <w:rsid w:val="0083622E"/>
    <w:rsid w:val="00836AA9"/>
    <w:rsid w:val="008372AB"/>
    <w:rsid w:val="00837964"/>
    <w:rsid w:val="0084102A"/>
    <w:rsid w:val="00842016"/>
    <w:rsid w:val="00842633"/>
    <w:rsid w:val="0084385A"/>
    <w:rsid w:val="008440BB"/>
    <w:rsid w:val="008442CB"/>
    <w:rsid w:val="00845A8A"/>
    <w:rsid w:val="00846BC8"/>
    <w:rsid w:val="008472DD"/>
    <w:rsid w:val="00847AC9"/>
    <w:rsid w:val="00852F09"/>
    <w:rsid w:val="008534ED"/>
    <w:rsid w:val="008543FF"/>
    <w:rsid w:val="0085536A"/>
    <w:rsid w:val="008553A2"/>
    <w:rsid w:val="0085738B"/>
    <w:rsid w:val="008575A1"/>
    <w:rsid w:val="00860F86"/>
    <w:rsid w:val="00861781"/>
    <w:rsid w:val="00861C6F"/>
    <w:rsid w:val="008628D8"/>
    <w:rsid w:val="00862CAA"/>
    <w:rsid w:val="0086429B"/>
    <w:rsid w:val="008650CA"/>
    <w:rsid w:val="0086518A"/>
    <w:rsid w:val="00865232"/>
    <w:rsid w:val="00865465"/>
    <w:rsid w:val="00865D5F"/>
    <w:rsid w:val="0086674D"/>
    <w:rsid w:val="00866D2A"/>
    <w:rsid w:val="008673DD"/>
    <w:rsid w:val="0086771B"/>
    <w:rsid w:val="00870F39"/>
    <w:rsid w:val="00871302"/>
    <w:rsid w:val="00871864"/>
    <w:rsid w:val="008726AE"/>
    <w:rsid w:val="0087339D"/>
    <w:rsid w:val="00873697"/>
    <w:rsid w:val="00874586"/>
    <w:rsid w:val="00874B0F"/>
    <w:rsid w:val="00875652"/>
    <w:rsid w:val="00875928"/>
    <w:rsid w:val="008767F3"/>
    <w:rsid w:val="00876E65"/>
    <w:rsid w:val="008776C2"/>
    <w:rsid w:val="00880428"/>
    <w:rsid w:val="00880A07"/>
    <w:rsid w:val="00880A32"/>
    <w:rsid w:val="00881567"/>
    <w:rsid w:val="008815B0"/>
    <w:rsid w:val="00882C15"/>
    <w:rsid w:val="008839D2"/>
    <w:rsid w:val="00883E9F"/>
    <w:rsid w:val="008843CA"/>
    <w:rsid w:val="0088477F"/>
    <w:rsid w:val="008854CD"/>
    <w:rsid w:val="008865B8"/>
    <w:rsid w:val="0088791F"/>
    <w:rsid w:val="00887A7C"/>
    <w:rsid w:val="00887BEF"/>
    <w:rsid w:val="008911F5"/>
    <w:rsid w:val="0089179C"/>
    <w:rsid w:val="00891BE6"/>
    <w:rsid w:val="0089257E"/>
    <w:rsid w:val="00893247"/>
    <w:rsid w:val="00893596"/>
    <w:rsid w:val="00893A8F"/>
    <w:rsid w:val="00893AB9"/>
    <w:rsid w:val="00894B9B"/>
    <w:rsid w:val="008953DC"/>
    <w:rsid w:val="00895574"/>
    <w:rsid w:val="00895690"/>
    <w:rsid w:val="008958DB"/>
    <w:rsid w:val="0089625A"/>
    <w:rsid w:val="00896F5C"/>
    <w:rsid w:val="0089705F"/>
    <w:rsid w:val="0089734E"/>
    <w:rsid w:val="008974D7"/>
    <w:rsid w:val="00897C94"/>
    <w:rsid w:val="008A0D5F"/>
    <w:rsid w:val="008A1185"/>
    <w:rsid w:val="008A1212"/>
    <w:rsid w:val="008A18FE"/>
    <w:rsid w:val="008A1C0F"/>
    <w:rsid w:val="008A2655"/>
    <w:rsid w:val="008A2889"/>
    <w:rsid w:val="008A3676"/>
    <w:rsid w:val="008A473E"/>
    <w:rsid w:val="008A519F"/>
    <w:rsid w:val="008A6E13"/>
    <w:rsid w:val="008B0235"/>
    <w:rsid w:val="008B0AF5"/>
    <w:rsid w:val="008B0EEE"/>
    <w:rsid w:val="008B1228"/>
    <w:rsid w:val="008B13C4"/>
    <w:rsid w:val="008B149C"/>
    <w:rsid w:val="008B205F"/>
    <w:rsid w:val="008B235D"/>
    <w:rsid w:val="008B3828"/>
    <w:rsid w:val="008B3904"/>
    <w:rsid w:val="008B4C5E"/>
    <w:rsid w:val="008B4D1A"/>
    <w:rsid w:val="008B51FB"/>
    <w:rsid w:val="008B5403"/>
    <w:rsid w:val="008B7879"/>
    <w:rsid w:val="008B7F19"/>
    <w:rsid w:val="008C10B8"/>
    <w:rsid w:val="008C185C"/>
    <w:rsid w:val="008C19B5"/>
    <w:rsid w:val="008C1A27"/>
    <w:rsid w:val="008C1BC1"/>
    <w:rsid w:val="008C2EFC"/>
    <w:rsid w:val="008C2FF0"/>
    <w:rsid w:val="008C5033"/>
    <w:rsid w:val="008C5681"/>
    <w:rsid w:val="008C570C"/>
    <w:rsid w:val="008C5A8A"/>
    <w:rsid w:val="008C653A"/>
    <w:rsid w:val="008D0A07"/>
    <w:rsid w:val="008D155F"/>
    <w:rsid w:val="008D27FE"/>
    <w:rsid w:val="008D43A2"/>
    <w:rsid w:val="008D599D"/>
    <w:rsid w:val="008D5E89"/>
    <w:rsid w:val="008D6A0D"/>
    <w:rsid w:val="008D7535"/>
    <w:rsid w:val="008D771C"/>
    <w:rsid w:val="008E067C"/>
    <w:rsid w:val="008E1FE3"/>
    <w:rsid w:val="008E4A9F"/>
    <w:rsid w:val="008E4B02"/>
    <w:rsid w:val="008E7087"/>
    <w:rsid w:val="008E728D"/>
    <w:rsid w:val="008F00C6"/>
    <w:rsid w:val="008F0689"/>
    <w:rsid w:val="008F14B4"/>
    <w:rsid w:val="008F1A0E"/>
    <w:rsid w:val="008F27C9"/>
    <w:rsid w:val="008F27F1"/>
    <w:rsid w:val="008F2A52"/>
    <w:rsid w:val="008F2AFE"/>
    <w:rsid w:val="008F311A"/>
    <w:rsid w:val="008F31C1"/>
    <w:rsid w:val="008F3470"/>
    <w:rsid w:val="008F3684"/>
    <w:rsid w:val="008F3BDC"/>
    <w:rsid w:val="008F4695"/>
    <w:rsid w:val="008F4B09"/>
    <w:rsid w:val="008F4B47"/>
    <w:rsid w:val="008F4C16"/>
    <w:rsid w:val="008F514C"/>
    <w:rsid w:val="008F5985"/>
    <w:rsid w:val="008F6938"/>
    <w:rsid w:val="008F6B0E"/>
    <w:rsid w:val="008F6CEF"/>
    <w:rsid w:val="008F7ED1"/>
    <w:rsid w:val="00900003"/>
    <w:rsid w:val="009004C9"/>
    <w:rsid w:val="00901BFA"/>
    <w:rsid w:val="00902FA7"/>
    <w:rsid w:val="009031F7"/>
    <w:rsid w:val="009033A1"/>
    <w:rsid w:val="00903489"/>
    <w:rsid w:val="00903795"/>
    <w:rsid w:val="00903846"/>
    <w:rsid w:val="00903947"/>
    <w:rsid w:val="00903ACD"/>
    <w:rsid w:val="00903C3B"/>
    <w:rsid w:val="00903FD4"/>
    <w:rsid w:val="009042CC"/>
    <w:rsid w:val="00905094"/>
    <w:rsid w:val="009055C1"/>
    <w:rsid w:val="00905685"/>
    <w:rsid w:val="009056B4"/>
    <w:rsid w:val="00905890"/>
    <w:rsid w:val="009069BE"/>
    <w:rsid w:val="00907164"/>
    <w:rsid w:val="00907309"/>
    <w:rsid w:val="00907384"/>
    <w:rsid w:val="009073BB"/>
    <w:rsid w:val="009101AD"/>
    <w:rsid w:val="00910E54"/>
    <w:rsid w:val="00911960"/>
    <w:rsid w:val="00912677"/>
    <w:rsid w:val="00912C52"/>
    <w:rsid w:val="00912E2D"/>
    <w:rsid w:val="00912F95"/>
    <w:rsid w:val="0091362F"/>
    <w:rsid w:val="00913EE2"/>
    <w:rsid w:val="00914212"/>
    <w:rsid w:val="0091447B"/>
    <w:rsid w:val="00914A24"/>
    <w:rsid w:val="00914AC7"/>
    <w:rsid w:val="00915B54"/>
    <w:rsid w:val="009164FB"/>
    <w:rsid w:val="00917042"/>
    <w:rsid w:val="00917185"/>
    <w:rsid w:val="00920ACB"/>
    <w:rsid w:val="00920F25"/>
    <w:rsid w:val="00921D88"/>
    <w:rsid w:val="00921FCE"/>
    <w:rsid w:val="00925313"/>
    <w:rsid w:val="00927072"/>
    <w:rsid w:val="0092720B"/>
    <w:rsid w:val="0093001E"/>
    <w:rsid w:val="009304E7"/>
    <w:rsid w:val="0093132C"/>
    <w:rsid w:val="00933803"/>
    <w:rsid w:val="00934177"/>
    <w:rsid w:val="00934978"/>
    <w:rsid w:val="00934FD1"/>
    <w:rsid w:val="00935ED0"/>
    <w:rsid w:val="00935FAD"/>
    <w:rsid w:val="00936BB7"/>
    <w:rsid w:val="00940C70"/>
    <w:rsid w:val="00941D3D"/>
    <w:rsid w:val="00941FBD"/>
    <w:rsid w:val="00942139"/>
    <w:rsid w:val="00942557"/>
    <w:rsid w:val="00943197"/>
    <w:rsid w:val="00943E9D"/>
    <w:rsid w:val="00945292"/>
    <w:rsid w:val="00945765"/>
    <w:rsid w:val="00945A76"/>
    <w:rsid w:val="0094631B"/>
    <w:rsid w:val="00947D70"/>
    <w:rsid w:val="00947E16"/>
    <w:rsid w:val="00947ED9"/>
    <w:rsid w:val="009509D5"/>
    <w:rsid w:val="00952864"/>
    <w:rsid w:val="009531D1"/>
    <w:rsid w:val="0095387A"/>
    <w:rsid w:val="00955FE8"/>
    <w:rsid w:val="009561BF"/>
    <w:rsid w:val="0095654E"/>
    <w:rsid w:val="00956554"/>
    <w:rsid w:val="00956A41"/>
    <w:rsid w:val="00956C5A"/>
    <w:rsid w:val="00957C4E"/>
    <w:rsid w:val="00960F20"/>
    <w:rsid w:val="00961ACB"/>
    <w:rsid w:val="0096313D"/>
    <w:rsid w:val="009645A7"/>
    <w:rsid w:val="009652E3"/>
    <w:rsid w:val="00965D7C"/>
    <w:rsid w:val="00966B6E"/>
    <w:rsid w:val="00966F05"/>
    <w:rsid w:val="0097068C"/>
    <w:rsid w:val="00971A0C"/>
    <w:rsid w:val="00971CA4"/>
    <w:rsid w:val="009739CB"/>
    <w:rsid w:val="009749B6"/>
    <w:rsid w:val="00974F61"/>
    <w:rsid w:val="0097632C"/>
    <w:rsid w:val="009769E1"/>
    <w:rsid w:val="00977BE9"/>
    <w:rsid w:val="00977D91"/>
    <w:rsid w:val="0098191F"/>
    <w:rsid w:val="00981A5B"/>
    <w:rsid w:val="009826D8"/>
    <w:rsid w:val="00983D22"/>
    <w:rsid w:val="00984859"/>
    <w:rsid w:val="00984E14"/>
    <w:rsid w:val="009860D4"/>
    <w:rsid w:val="009864B3"/>
    <w:rsid w:val="009867DF"/>
    <w:rsid w:val="00986DE8"/>
    <w:rsid w:val="009870CA"/>
    <w:rsid w:val="009874DE"/>
    <w:rsid w:val="009877D3"/>
    <w:rsid w:val="00987FEA"/>
    <w:rsid w:val="00990172"/>
    <w:rsid w:val="00990AA6"/>
    <w:rsid w:val="00990B91"/>
    <w:rsid w:val="00991555"/>
    <w:rsid w:val="00992EC9"/>
    <w:rsid w:val="00993894"/>
    <w:rsid w:val="00995C87"/>
    <w:rsid w:val="00996CEB"/>
    <w:rsid w:val="00996FB9"/>
    <w:rsid w:val="009979B6"/>
    <w:rsid w:val="009A101C"/>
    <w:rsid w:val="009A12E6"/>
    <w:rsid w:val="009A14F5"/>
    <w:rsid w:val="009A1C39"/>
    <w:rsid w:val="009A22F1"/>
    <w:rsid w:val="009A285C"/>
    <w:rsid w:val="009A3267"/>
    <w:rsid w:val="009A380C"/>
    <w:rsid w:val="009A3E05"/>
    <w:rsid w:val="009A47F3"/>
    <w:rsid w:val="009B008B"/>
    <w:rsid w:val="009B0DAF"/>
    <w:rsid w:val="009B0E25"/>
    <w:rsid w:val="009B2108"/>
    <w:rsid w:val="009B22E4"/>
    <w:rsid w:val="009B25B4"/>
    <w:rsid w:val="009B2BD6"/>
    <w:rsid w:val="009B2F8D"/>
    <w:rsid w:val="009B4591"/>
    <w:rsid w:val="009B5508"/>
    <w:rsid w:val="009B606F"/>
    <w:rsid w:val="009B7DA4"/>
    <w:rsid w:val="009C0E67"/>
    <w:rsid w:val="009C101C"/>
    <w:rsid w:val="009C1E37"/>
    <w:rsid w:val="009C1EC6"/>
    <w:rsid w:val="009C20F8"/>
    <w:rsid w:val="009C2719"/>
    <w:rsid w:val="009C2ADC"/>
    <w:rsid w:val="009C2D1D"/>
    <w:rsid w:val="009C3115"/>
    <w:rsid w:val="009C3D53"/>
    <w:rsid w:val="009C412D"/>
    <w:rsid w:val="009C437A"/>
    <w:rsid w:val="009C4FEA"/>
    <w:rsid w:val="009C5102"/>
    <w:rsid w:val="009C51D5"/>
    <w:rsid w:val="009C66FF"/>
    <w:rsid w:val="009C73D2"/>
    <w:rsid w:val="009C7682"/>
    <w:rsid w:val="009C7D7A"/>
    <w:rsid w:val="009D0488"/>
    <w:rsid w:val="009D085F"/>
    <w:rsid w:val="009D098A"/>
    <w:rsid w:val="009D0C06"/>
    <w:rsid w:val="009D10E5"/>
    <w:rsid w:val="009D1DC0"/>
    <w:rsid w:val="009D1F2E"/>
    <w:rsid w:val="009D2B99"/>
    <w:rsid w:val="009D2D99"/>
    <w:rsid w:val="009D2E5E"/>
    <w:rsid w:val="009D30CD"/>
    <w:rsid w:val="009D446D"/>
    <w:rsid w:val="009D47AE"/>
    <w:rsid w:val="009D7480"/>
    <w:rsid w:val="009D7726"/>
    <w:rsid w:val="009D7B1A"/>
    <w:rsid w:val="009E17EF"/>
    <w:rsid w:val="009E2464"/>
    <w:rsid w:val="009E2B8D"/>
    <w:rsid w:val="009E2D59"/>
    <w:rsid w:val="009E3413"/>
    <w:rsid w:val="009E5348"/>
    <w:rsid w:val="009E7810"/>
    <w:rsid w:val="009E78CD"/>
    <w:rsid w:val="009F0779"/>
    <w:rsid w:val="009F120F"/>
    <w:rsid w:val="009F1609"/>
    <w:rsid w:val="009F1A6B"/>
    <w:rsid w:val="009F1D14"/>
    <w:rsid w:val="009F3B87"/>
    <w:rsid w:val="009F3DB0"/>
    <w:rsid w:val="009F4759"/>
    <w:rsid w:val="009F4F7C"/>
    <w:rsid w:val="009F566C"/>
    <w:rsid w:val="009F5E90"/>
    <w:rsid w:val="009F62A4"/>
    <w:rsid w:val="009F6424"/>
    <w:rsid w:val="009F68A2"/>
    <w:rsid w:val="009F68AF"/>
    <w:rsid w:val="009F775C"/>
    <w:rsid w:val="009F7BFC"/>
    <w:rsid w:val="00A00F36"/>
    <w:rsid w:val="00A0229A"/>
    <w:rsid w:val="00A02AEB"/>
    <w:rsid w:val="00A03643"/>
    <w:rsid w:val="00A03A1B"/>
    <w:rsid w:val="00A03B66"/>
    <w:rsid w:val="00A04677"/>
    <w:rsid w:val="00A058B1"/>
    <w:rsid w:val="00A05D3F"/>
    <w:rsid w:val="00A06A71"/>
    <w:rsid w:val="00A07CB8"/>
    <w:rsid w:val="00A10AAC"/>
    <w:rsid w:val="00A11085"/>
    <w:rsid w:val="00A12468"/>
    <w:rsid w:val="00A134EA"/>
    <w:rsid w:val="00A13A61"/>
    <w:rsid w:val="00A1469F"/>
    <w:rsid w:val="00A15847"/>
    <w:rsid w:val="00A158B7"/>
    <w:rsid w:val="00A16B72"/>
    <w:rsid w:val="00A204B8"/>
    <w:rsid w:val="00A2062A"/>
    <w:rsid w:val="00A20CFD"/>
    <w:rsid w:val="00A21DBA"/>
    <w:rsid w:val="00A223C5"/>
    <w:rsid w:val="00A233B9"/>
    <w:rsid w:val="00A23AA8"/>
    <w:rsid w:val="00A23C78"/>
    <w:rsid w:val="00A24584"/>
    <w:rsid w:val="00A24816"/>
    <w:rsid w:val="00A26256"/>
    <w:rsid w:val="00A26E56"/>
    <w:rsid w:val="00A30886"/>
    <w:rsid w:val="00A30EF2"/>
    <w:rsid w:val="00A3129D"/>
    <w:rsid w:val="00A315CD"/>
    <w:rsid w:val="00A34DF6"/>
    <w:rsid w:val="00A3510C"/>
    <w:rsid w:val="00A36449"/>
    <w:rsid w:val="00A37666"/>
    <w:rsid w:val="00A40C8C"/>
    <w:rsid w:val="00A4199E"/>
    <w:rsid w:val="00A42C15"/>
    <w:rsid w:val="00A42C7F"/>
    <w:rsid w:val="00A431D7"/>
    <w:rsid w:val="00A43B41"/>
    <w:rsid w:val="00A4473B"/>
    <w:rsid w:val="00A45276"/>
    <w:rsid w:val="00A46A18"/>
    <w:rsid w:val="00A46EE1"/>
    <w:rsid w:val="00A478CE"/>
    <w:rsid w:val="00A50626"/>
    <w:rsid w:val="00A50646"/>
    <w:rsid w:val="00A50678"/>
    <w:rsid w:val="00A51E8A"/>
    <w:rsid w:val="00A5305E"/>
    <w:rsid w:val="00A538CE"/>
    <w:rsid w:val="00A545A2"/>
    <w:rsid w:val="00A54C5E"/>
    <w:rsid w:val="00A558C6"/>
    <w:rsid w:val="00A55B98"/>
    <w:rsid w:val="00A569CD"/>
    <w:rsid w:val="00A57394"/>
    <w:rsid w:val="00A57B5A"/>
    <w:rsid w:val="00A57D93"/>
    <w:rsid w:val="00A61AFD"/>
    <w:rsid w:val="00A62BF4"/>
    <w:rsid w:val="00A63112"/>
    <w:rsid w:val="00A63CAA"/>
    <w:rsid w:val="00A641AB"/>
    <w:rsid w:val="00A647F8"/>
    <w:rsid w:val="00A64A9B"/>
    <w:rsid w:val="00A64CE5"/>
    <w:rsid w:val="00A653B9"/>
    <w:rsid w:val="00A65611"/>
    <w:rsid w:val="00A65A7A"/>
    <w:rsid w:val="00A665B8"/>
    <w:rsid w:val="00A67B3C"/>
    <w:rsid w:val="00A70C57"/>
    <w:rsid w:val="00A7243E"/>
    <w:rsid w:val="00A7285D"/>
    <w:rsid w:val="00A730D9"/>
    <w:rsid w:val="00A737B1"/>
    <w:rsid w:val="00A73F4C"/>
    <w:rsid w:val="00A74332"/>
    <w:rsid w:val="00A75A93"/>
    <w:rsid w:val="00A75B17"/>
    <w:rsid w:val="00A76456"/>
    <w:rsid w:val="00A76758"/>
    <w:rsid w:val="00A767D8"/>
    <w:rsid w:val="00A76B3F"/>
    <w:rsid w:val="00A76DDF"/>
    <w:rsid w:val="00A76F3C"/>
    <w:rsid w:val="00A7724D"/>
    <w:rsid w:val="00A77AFF"/>
    <w:rsid w:val="00A80578"/>
    <w:rsid w:val="00A81249"/>
    <w:rsid w:val="00A81E6D"/>
    <w:rsid w:val="00A84972"/>
    <w:rsid w:val="00A8663D"/>
    <w:rsid w:val="00A866BB"/>
    <w:rsid w:val="00A87BF8"/>
    <w:rsid w:val="00A90459"/>
    <w:rsid w:val="00A90549"/>
    <w:rsid w:val="00A9134D"/>
    <w:rsid w:val="00A91D99"/>
    <w:rsid w:val="00A92CBB"/>
    <w:rsid w:val="00A93388"/>
    <w:rsid w:val="00A934C4"/>
    <w:rsid w:val="00A9446F"/>
    <w:rsid w:val="00A94852"/>
    <w:rsid w:val="00A95312"/>
    <w:rsid w:val="00A95F0B"/>
    <w:rsid w:val="00A9658C"/>
    <w:rsid w:val="00A96E47"/>
    <w:rsid w:val="00A97751"/>
    <w:rsid w:val="00A977E1"/>
    <w:rsid w:val="00AA077E"/>
    <w:rsid w:val="00AA08F8"/>
    <w:rsid w:val="00AA0BE4"/>
    <w:rsid w:val="00AA219C"/>
    <w:rsid w:val="00AA4596"/>
    <w:rsid w:val="00AA4A5F"/>
    <w:rsid w:val="00AA5282"/>
    <w:rsid w:val="00AA5491"/>
    <w:rsid w:val="00AA6032"/>
    <w:rsid w:val="00AA67D3"/>
    <w:rsid w:val="00AA73EB"/>
    <w:rsid w:val="00AB02BE"/>
    <w:rsid w:val="00AB03CC"/>
    <w:rsid w:val="00AB0B0D"/>
    <w:rsid w:val="00AB258A"/>
    <w:rsid w:val="00AB28A1"/>
    <w:rsid w:val="00AB35B0"/>
    <w:rsid w:val="00AB47BE"/>
    <w:rsid w:val="00AB4C99"/>
    <w:rsid w:val="00AB5771"/>
    <w:rsid w:val="00AB61E6"/>
    <w:rsid w:val="00AB7661"/>
    <w:rsid w:val="00AB7747"/>
    <w:rsid w:val="00AB7A73"/>
    <w:rsid w:val="00AC0D6B"/>
    <w:rsid w:val="00AC2924"/>
    <w:rsid w:val="00AC2AC4"/>
    <w:rsid w:val="00AC3452"/>
    <w:rsid w:val="00AC3B28"/>
    <w:rsid w:val="00AC3C0B"/>
    <w:rsid w:val="00AC40FB"/>
    <w:rsid w:val="00AC433A"/>
    <w:rsid w:val="00AC4DCF"/>
    <w:rsid w:val="00AC55AB"/>
    <w:rsid w:val="00AC5832"/>
    <w:rsid w:val="00AC5FD5"/>
    <w:rsid w:val="00AC64FE"/>
    <w:rsid w:val="00AC6DB6"/>
    <w:rsid w:val="00AC6E55"/>
    <w:rsid w:val="00AC6ECC"/>
    <w:rsid w:val="00AC6FA4"/>
    <w:rsid w:val="00AD0271"/>
    <w:rsid w:val="00AD1607"/>
    <w:rsid w:val="00AD2125"/>
    <w:rsid w:val="00AD3609"/>
    <w:rsid w:val="00AD3CB2"/>
    <w:rsid w:val="00AD472B"/>
    <w:rsid w:val="00AD53BA"/>
    <w:rsid w:val="00AD5AA4"/>
    <w:rsid w:val="00AD5E5E"/>
    <w:rsid w:val="00AD63D0"/>
    <w:rsid w:val="00AD6471"/>
    <w:rsid w:val="00AE0C15"/>
    <w:rsid w:val="00AE1064"/>
    <w:rsid w:val="00AE181C"/>
    <w:rsid w:val="00AE1E9B"/>
    <w:rsid w:val="00AE1F81"/>
    <w:rsid w:val="00AE3DEE"/>
    <w:rsid w:val="00AE485D"/>
    <w:rsid w:val="00AE4FDF"/>
    <w:rsid w:val="00AE52D7"/>
    <w:rsid w:val="00AE53C5"/>
    <w:rsid w:val="00AE5A22"/>
    <w:rsid w:val="00AE609E"/>
    <w:rsid w:val="00AE62CB"/>
    <w:rsid w:val="00AE6809"/>
    <w:rsid w:val="00AE7792"/>
    <w:rsid w:val="00AE78C1"/>
    <w:rsid w:val="00AF1AC0"/>
    <w:rsid w:val="00AF1E7F"/>
    <w:rsid w:val="00AF3181"/>
    <w:rsid w:val="00AF364F"/>
    <w:rsid w:val="00AF42F3"/>
    <w:rsid w:val="00AF520E"/>
    <w:rsid w:val="00AF5C21"/>
    <w:rsid w:val="00AF5C67"/>
    <w:rsid w:val="00AF5CDD"/>
    <w:rsid w:val="00AF5D4F"/>
    <w:rsid w:val="00AF71BF"/>
    <w:rsid w:val="00AF74EB"/>
    <w:rsid w:val="00AF7571"/>
    <w:rsid w:val="00AF781E"/>
    <w:rsid w:val="00AF78B2"/>
    <w:rsid w:val="00AF7A35"/>
    <w:rsid w:val="00AF7AB4"/>
    <w:rsid w:val="00AF7F51"/>
    <w:rsid w:val="00B00476"/>
    <w:rsid w:val="00B00DB4"/>
    <w:rsid w:val="00B015A7"/>
    <w:rsid w:val="00B01C03"/>
    <w:rsid w:val="00B021B0"/>
    <w:rsid w:val="00B02451"/>
    <w:rsid w:val="00B0246B"/>
    <w:rsid w:val="00B024F0"/>
    <w:rsid w:val="00B02BD2"/>
    <w:rsid w:val="00B041C3"/>
    <w:rsid w:val="00B042B7"/>
    <w:rsid w:val="00B04B65"/>
    <w:rsid w:val="00B05348"/>
    <w:rsid w:val="00B05367"/>
    <w:rsid w:val="00B0548A"/>
    <w:rsid w:val="00B05499"/>
    <w:rsid w:val="00B06726"/>
    <w:rsid w:val="00B06F92"/>
    <w:rsid w:val="00B07722"/>
    <w:rsid w:val="00B10158"/>
    <w:rsid w:val="00B10A79"/>
    <w:rsid w:val="00B10F76"/>
    <w:rsid w:val="00B117AC"/>
    <w:rsid w:val="00B1191C"/>
    <w:rsid w:val="00B11AE2"/>
    <w:rsid w:val="00B14710"/>
    <w:rsid w:val="00B155E2"/>
    <w:rsid w:val="00B15712"/>
    <w:rsid w:val="00B15B0D"/>
    <w:rsid w:val="00B15C26"/>
    <w:rsid w:val="00B160C6"/>
    <w:rsid w:val="00B17044"/>
    <w:rsid w:val="00B17165"/>
    <w:rsid w:val="00B1755B"/>
    <w:rsid w:val="00B17612"/>
    <w:rsid w:val="00B179C0"/>
    <w:rsid w:val="00B2219A"/>
    <w:rsid w:val="00B22A97"/>
    <w:rsid w:val="00B23B98"/>
    <w:rsid w:val="00B240A6"/>
    <w:rsid w:val="00B2426B"/>
    <w:rsid w:val="00B25AED"/>
    <w:rsid w:val="00B25B85"/>
    <w:rsid w:val="00B26760"/>
    <w:rsid w:val="00B269D7"/>
    <w:rsid w:val="00B273EE"/>
    <w:rsid w:val="00B303BB"/>
    <w:rsid w:val="00B308B0"/>
    <w:rsid w:val="00B315AB"/>
    <w:rsid w:val="00B326A2"/>
    <w:rsid w:val="00B3285C"/>
    <w:rsid w:val="00B33232"/>
    <w:rsid w:val="00B3369E"/>
    <w:rsid w:val="00B339B7"/>
    <w:rsid w:val="00B33CEA"/>
    <w:rsid w:val="00B33E10"/>
    <w:rsid w:val="00B343F0"/>
    <w:rsid w:val="00B345E8"/>
    <w:rsid w:val="00B34603"/>
    <w:rsid w:val="00B35735"/>
    <w:rsid w:val="00B357C8"/>
    <w:rsid w:val="00B3651B"/>
    <w:rsid w:val="00B3674A"/>
    <w:rsid w:val="00B36882"/>
    <w:rsid w:val="00B36F06"/>
    <w:rsid w:val="00B37240"/>
    <w:rsid w:val="00B40121"/>
    <w:rsid w:val="00B4076E"/>
    <w:rsid w:val="00B412BE"/>
    <w:rsid w:val="00B419BB"/>
    <w:rsid w:val="00B41DDA"/>
    <w:rsid w:val="00B422FF"/>
    <w:rsid w:val="00B423B9"/>
    <w:rsid w:val="00B430ED"/>
    <w:rsid w:val="00B43356"/>
    <w:rsid w:val="00B4381C"/>
    <w:rsid w:val="00B44288"/>
    <w:rsid w:val="00B4454C"/>
    <w:rsid w:val="00B4589B"/>
    <w:rsid w:val="00B45D12"/>
    <w:rsid w:val="00B46256"/>
    <w:rsid w:val="00B46369"/>
    <w:rsid w:val="00B4673F"/>
    <w:rsid w:val="00B469F1"/>
    <w:rsid w:val="00B504D0"/>
    <w:rsid w:val="00B5289A"/>
    <w:rsid w:val="00B52EC2"/>
    <w:rsid w:val="00B5318F"/>
    <w:rsid w:val="00B53C0D"/>
    <w:rsid w:val="00B547EB"/>
    <w:rsid w:val="00B5680B"/>
    <w:rsid w:val="00B570E6"/>
    <w:rsid w:val="00B5776C"/>
    <w:rsid w:val="00B57974"/>
    <w:rsid w:val="00B57BC4"/>
    <w:rsid w:val="00B60BEC"/>
    <w:rsid w:val="00B60D5C"/>
    <w:rsid w:val="00B61B1E"/>
    <w:rsid w:val="00B61BCA"/>
    <w:rsid w:val="00B62577"/>
    <w:rsid w:val="00B6268C"/>
    <w:rsid w:val="00B637CF"/>
    <w:rsid w:val="00B6380F"/>
    <w:rsid w:val="00B64FA4"/>
    <w:rsid w:val="00B65118"/>
    <w:rsid w:val="00B66614"/>
    <w:rsid w:val="00B6677E"/>
    <w:rsid w:val="00B67BE3"/>
    <w:rsid w:val="00B67D6B"/>
    <w:rsid w:val="00B67DAB"/>
    <w:rsid w:val="00B67FA7"/>
    <w:rsid w:val="00B70073"/>
    <w:rsid w:val="00B7011B"/>
    <w:rsid w:val="00B70296"/>
    <w:rsid w:val="00B710CE"/>
    <w:rsid w:val="00B72184"/>
    <w:rsid w:val="00B72EC1"/>
    <w:rsid w:val="00B7445C"/>
    <w:rsid w:val="00B74612"/>
    <w:rsid w:val="00B75B77"/>
    <w:rsid w:val="00B76B0B"/>
    <w:rsid w:val="00B77FEC"/>
    <w:rsid w:val="00B80198"/>
    <w:rsid w:val="00B8154E"/>
    <w:rsid w:val="00B8228A"/>
    <w:rsid w:val="00B822C4"/>
    <w:rsid w:val="00B8249A"/>
    <w:rsid w:val="00B82C06"/>
    <w:rsid w:val="00B83026"/>
    <w:rsid w:val="00B83645"/>
    <w:rsid w:val="00B83916"/>
    <w:rsid w:val="00B84BE4"/>
    <w:rsid w:val="00B85055"/>
    <w:rsid w:val="00B85248"/>
    <w:rsid w:val="00B85875"/>
    <w:rsid w:val="00B85F33"/>
    <w:rsid w:val="00B860E6"/>
    <w:rsid w:val="00B86322"/>
    <w:rsid w:val="00B86809"/>
    <w:rsid w:val="00B86D93"/>
    <w:rsid w:val="00B87219"/>
    <w:rsid w:val="00B87444"/>
    <w:rsid w:val="00B8757B"/>
    <w:rsid w:val="00B9004A"/>
    <w:rsid w:val="00B90A0A"/>
    <w:rsid w:val="00B91764"/>
    <w:rsid w:val="00B91E6E"/>
    <w:rsid w:val="00B92122"/>
    <w:rsid w:val="00B93A8E"/>
    <w:rsid w:val="00B9404E"/>
    <w:rsid w:val="00B940F8"/>
    <w:rsid w:val="00B94C11"/>
    <w:rsid w:val="00B96326"/>
    <w:rsid w:val="00B963EA"/>
    <w:rsid w:val="00B96BE7"/>
    <w:rsid w:val="00B975E9"/>
    <w:rsid w:val="00B97C9A"/>
    <w:rsid w:val="00BA0A59"/>
    <w:rsid w:val="00BA11D5"/>
    <w:rsid w:val="00BA23AD"/>
    <w:rsid w:val="00BA24C5"/>
    <w:rsid w:val="00BA288E"/>
    <w:rsid w:val="00BA3E8D"/>
    <w:rsid w:val="00BA5055"/>
    <w:rsid w:val="00BA5440"/>
    <w:rsid w:val="00BA5563"/>
    <w:rsid w:val="00BA575E"/>
    <w:rsid w:val="00BA5D6C"/>
    <w:rsid w:val="00BA5FA9"/>
    <w:rsid w:val="00BA6766"/>
    <w:rsid w:val="00BA734F"/>
    <w:rsid w:val="00BA790E"/>
    <w:rsid w:val="00BB0C66"/>
    <w:rsid w:val="00BB1228"/>
    <w:rsid w:val="00BB1F52"/>
    <w:rsid w:val="00BB2174"/>
    <w:rsid w:val="00BB3253"/>
    <w:rsid w:val="00BB5090"/>
    <w:rsid w:val="00BB5891"/>
    <w:rsid w:val="00BB64FB"/>
    <w:rsid w:val="00BB6DA2"/>
    <w:rsid w:val="00BB6F05"/>
    <w:rsid w:val="00BB7F07"/>
    <w:rsid w:val="00BC0615"/>
    <w:rsid w:val="00BC0C46"/>
    <w:rsid w:val="00BC0F6F"/>
    <w:rsid w:val="00BC1239"/>
    <w:rsid w:val="00BC1350"/>
    <w:rsid w:val="00BC13A0"/>
    <w:rsid w:val="00BC4594"/>
    <w:rsid w:val="00BC4AD9"/>
    <w:rsid w:val="00BC5058"/>
    <w:rsid w:val="00BC774B"/>
    <w:rsid w:val="00BD01BD"/>
    <w:rsid w:val="00BD0916"/>
    <w:rsid w:val="00BD16D0"/>
    <w:rsid w:val="00BD2748"/>
    <w:rsid w:val="00BD2774"/>
    <w:rsid w:val="00BD3924"/>
    <w:rsid w:val="00BD3B06"/>
    <w:rsid w:val="00BD3C21"/>
    <w:rsid w:val="00BD401E"/>
    <w:rsid w:val="00BD4E7B"/>
    <w:rsid w:val="00BD51A2"/>
    <w:rsid w:val="00BD5326"/>
    <w:rsid w:val="00BD749B"/>
    <w:rsid w:val="00BD7A99"/>
    <w:rsid w:val="00BE084F"/>
    <w:rsid w:val="00BE0AC8"/>
    <w:rsid w:val="00BE1EE1"/>
    <w:rsid w:val="00BE3186"/>
    <w:rsid w:val="00BE3A01"/>
    <w:rsid w:val="00BE3DB9"/>
    <w:rsid w:val="00BE3EE0"/>
    <w:rsid w:val="00BE471D"/>
    <w:rsid w:val="00BE4F03"/>
    <w:rsid w:val="00BE66C6"/>
    <w:rsid w:val="00BE6C73"/>
    <w:rsid w:val="00BE710A"/>
    <w:rsid w:val="00BE787C"/>
    <w:rsid w:val="00BE7C06"/>
    <w:rsid w:val="00BF03CA"/>
    <w:rsid w:val="00BF0AE9"/>
    <w:rsid w:val="00BF0B3B"/>
    <w:rsid w:val="00BF1260"/>
    <w:rsid w:val="00BF1A12"/>
    <w:rsid w:val="00BF2374"/>
    <w:rsid w:val="00BF24C2"/>
    <w:rsid w:val="00BF2599"/>
    <w:rsid w:val="00BF278D"/>
    <w:rsid w:val="00BF3503"/>
    <w:rsid w:val="00BF3C0C"/>
    <w:rsid w:val="00BF429B"/>
    <w:rsid w:val="00BF50C1"/>
    <w:rsid w:val="00BF526F"/>
    <w:rsid w:val="00BF5C99"/>
    <w:rsid w:val="00BF64FB"/>
    <w:rsid w:val="00BF7A07"/>
    <w:rsid w:val="00C00FA8"/>
    <w:rsid w:val="00C0101B"/>
    <w:rsid w:val="00C02807"/>
    <w:rsid w:val="00C03F25"/>
    <w:rsid w:val="00C04273"/>
    <w:rsid w:val="00C05471"/>
    <w:rsid w:val="00C0579E"/>
    <w:rsid w:val="00C05F66"/>
    <w:rsid w:val="00C06886"/>
    <w:rsid w:val="00C06AB3"/>
    <w:rsid w:val="00C06DC2"/>
    <w:rsid w:val="00C105BF"/>
    <w:rsid w:val="00C1231D"/>
    <w:rsid w:val="00C12382"/>
    <w:rsid w:val="00C1387C"/>
    <w:rsid w:val="00C13894"/>
    <w:rsid w:val="00C13CAA"/>
    <w:rsid w:val="00C13DCC"/>
    <w:rsid w:val="00C14255"/>
    <w:rsid w:val="00C15156"/>
    <w:rsid w:val="00C15E92"/>
    <w:rsid w:val="00C163FE"/>
    <w:rsid w:val="00C168DF"/>
    <w:rsid w:val="00C16BFC"/>
    <w:rsid w:val="00C17025"/>
    <w:rsid w:val="00C20CB7"/>
    <w:rsid w:val="00C20CEE"/>
    <w:rsid w:val="00C20FF7"/>
    <w:rsid w:val="00C21624"/>
    <w:rsid w:val="00C21B92"/>
    <w:rsid w:val="00C22689"/>
    <w:rsid w:val="00C22707"/>
    <w:rsid w:val="00C22DAC"/>
    <w:rsid w:val="00C23021"/>
    <w:rsid w:val="00C232D1"/>
    <w:rsid w:val="00C233DD"/>
    <w:rsid w:val="00C23D10"/>
    <w:rsid w:val="00C2467A"/>
    <w:rsid w:val="00C25D88"/>
    <w:rsid w:val="00C26362"/>
    <w:rsid w:val="00C264D9"/>
    <w:rsid w:val="00C27B02"/>
    <w:rsid w:val="00C30206"/>
    <w:rsid w:val="00C312F2"/>
    <w:rsid w:val="00C318E9"/>
    <w:rsid w:val="00C31C43"/>
    <w:rsid w:val="00C31E81"/>
    <w:rsid w:val="00C327FD"/>
    <w:rsid w:val="00C32DDD"/>
    <w:rsid w:val="00C333B5"/>
    <w:rsid w:val="00C343C7"/>
    <w:rsid w:val="00C34590"/>
    <w:rsid w:val="00C3477C"/>
    <w:rsid w:val="00C34A9A"/>
    <w:rsid w:val="00C34D62"/>
    <w:rsid w:val="00C3524A"/>
    <w:rsid w:val="00C35E25"/>
    <w:rsid w:val="00C368DD"/>
    <w:rsid w:val="00C36BAC"/>
    <w:rsid w:val="00C37AF5"/>
    <w:rsid w:val="00C4050C"/>
    <w:rsid w:val="00C4054D"/>
    <w:rsid w:val="00C40930"/>
    <w:rsid w:val="00C42064"/>
    <w:rsid w:val="00C4354F"/>
    <w:rsid w:val="00C44865"/>
    <w:rsid w:val="00C44C40"/>
    <w:rsid w:val="00C44FE3"/>
    <w:rsid w:val="00C457BE"/>
    <w:rsid w:val="00C45922"/>
    <w:rsid w:val="00C459F8"/>
    <w:rsid w:val="00C45A2C"/>
    <w:rsid w:val="00C45E7D"/>
    <w:rsid w:val="00C5002E"/>
    <w:rsid w:val="00C519E5"/>
    <w:rsid w:val="00C52C4C"/>
    <w:rsid w:val="00C5333A"/>
    <w:rsid w:val="00C533AF"/>
    <w:rsid w:val="00C53560"/>
    <w:rsid w:val="00C53983"/>
    <w:rsid w:val="00C545C2"/>
    <w:rsid w:val="00C54DB5"/>
    <w:rsid w:val="00C55112"/>
    <w:rsid w:val="00C55FE6"/>
    <w:rsid w:val="00C56616"/>
    <w:rsid w:val="00C60863"/>
    <w:rsid w:val="00C60B4B"/>
    <w:rsid w:val="00C61967"/>
    <w:rsid w:val="00C61BBB"/>
    <w:rsid w:val="00C62A56"/>
    <w:rsid w:val="00C6388D"/>
    <w:rsid w:val="00C64D62"/>
    <w:rsid w:val="00C65B93"/>
    <w:rsid w:val="00C65C46"/>
    <w:rsid w:val="00C663AD"/>
    <w:rsid w:val="00C6679F"/>
    <w:rsid w:val="00C67514"/>
    <w:rsid w:val="00C70678"/>
    <w:rsid w:val="00C706E7"/>
    <w:rsid w:val="00C70EE2"/>
    <w:rsid w:val="00C71097"/>
    <w:rsid w:val="00C71C5B"/>
    <w:rsid w:val="00C728B1"/>
    <w:rsid w:val="00C745C5"/>
    <w:rsid w:val="00C7509B"/>
    <w:rsid w:val="00C75BB8"/>
    <w:rsid w:val="00C75BE7"/>
    <w:rsid w:val="00C760EC"/>
    <w:rsid w:val="00C76EB1"/>
    <w:rsid w:val="00C778D5"/>
    <w:rsid w:val="00C80BCA"/>
    <w:rsid w:val="00C81806"/>
    <w:rsid w:val="00C8198A"/>
    <w:rsid w:val="00C82209"/>
    <w:rsid w:val="00C82556"/>
    <w:rsid w:val="00C8292A"/>
    <w:rsid w:val="00C82EC6"/>
    <w:rsid w:val="00C843C6"/>
    <w:rsid w:val="00C845B9"/>
    <w:rsid w:val="00C851E2"/>
    <w:rsid w:val="00C858F9"/>
    <w:rsid w:val="00C860F9"/>
    <w:rsid w:val="00C86AF2"/>
    <w:rsid w:val="00C86C42"/>
    <w:rsid w:val="00C86D62"/>
    <w:rsid w:val="00C86E38"/>
    <w:rsid w:val="00C872DE"/>
    <w:rsid w:val="00C879EC"/>
    <w:rsid w:val="00C90DBA"/>
    <w:rsid w:val="00C90FC1"/>
    <w:rsid w:val="00C91A0D"/>
    <w:rsid w:val="00C9295D"/>
    <w:rsid w:val="00C93203"/>
    <w:rsid w:val="00C93254"/>
    <w:rsid w:val="00C93910"/>
    <w:rsid w:val="00C93974"/>
    <w:rsid w:val="00C940F9"/>
    <w:rsid w:val="00C94BC9"/>
    <w:rsid w:val="00C95370"/>
    <w:rsid w:val="00C95442"/>
    <w:rsid w:val="00C96A6E"/>
    <w:rsid w:val="00CA0557"/>
    <w:rsid w:val="00CA0992"/>
    <w:rsid w:val="00CA2278"/>
    <w:rsid w:val="00CA258A"/>
    <w:rsid w:val="00CA444D"/>
    <w:rsid w:val="00CA49E3"/>
    <w:rsid w:val="00CA4E99"/>
    <w:rsid w:val="00CA5320"/>
    <w:rsid w:val="00CA5742"/>
    <w:rsid w:val="00CA59AA"/>
    <w:rsid w:val="00CA5C9B"/>
    <w:rsid w:val="00CA5D1D"/>
    <w:rsid w:val="00CA7BAE"/>
    <w:rsid w:val="00CB03F7"/>
    <w:rsid w:val="00CB056F"/>
    <w:rsid w:val="00CB1224"/>
    <w:rsid w:val="00CB123D"/>
    <w:rsid w:val="00CB183C"/>
    <w:rsid w:val="00CB1C13"/>
    <w:rsid w:val="00CB28A6"/>
    <w:rsid w:val="00CB2951"/>
    <w:rsid w:val="00CB368E"/>
    <w:rsid w:val="00CB38A2"/>
    <w:rsid w:val="00CB3CA9"/>
    <w:rsid w:val="00CB4567"/>
    <w:rsid w:val="00CB5675"/>
    <w:rsid w:val="00CB6C0E"/>
    <w:rsid w:val="00CB6E6E"/>
    <w:rsid w:val="00CB739A"/>
    <w:rsid w:val="00CB79B9"/>
    <w:rsid w:val="00CC04C2"/>
    <w:rsid w:val="00CC0A64"/>
    <w:rsid w:val="00CC109F"/>
    <w:rsid w:val="00CC1612"/>
    <w:rsid w:val="00CC22BB"/>
    <w:rsid w:val="00CC27F3"/>
    <w:rsid w:val="00CC2953"/>
    <w:rsid w:val="00CC2E63"/>
    <w:rsid w:val="00CC3154"/>
    <w:rsid w:val="00CC3BDD"/>
    <w:rsid w:val="00CC3DDA"/>
    <w:rsid w:val="00CC4393"/>
    <w:rsid w:val="00CC47D5"/>
    <w:rsid w:val="00CC489A"/>
    <w:rsid w:val="00CC48A2"/>
    <w:rsid w:val="00CC4DD2"/>
    <w:rsid w:val="00CC4FC2"/>
    <w:rsid w:val="00CC557B"/>
    <w:rsid w:val="00CC5979"/>
    <w:rsid w:val="00CC740D"/>
    <w:rsid w:val="00CC79A2"/>
    <w:rsid w:val="00CC7EFC"/>
    <w:rsid w:val="00CD0592"/>
    <w:rsid w:val="00CD1ABA"/>
    <w:rsid w:val="00CD1F10"/>
    <w:rsid w:val="00CD1FB1"/>
    <w:rsid w:val="00CD21F3"/>
    <w:rsid w:val="00CD3BC9"/>
    <w:rsid w:val="00CD3E64"/>
    <w:rsid w:val="00CD46D0"/>
    <w:rsid w:val="00CD55E2"/>
    <w:rsid w:val="00CD679F"/>
    <w:rsid w:val="00CD6B88"/>
    <w:rsid w:val="00CD6F2C"/>
    <w:rsid w:val="00CE0220"/>
    <w:rsid w:val="00CE1A41"/>
    <w:rsid w:val="00CE1E22"/>
    <w:rsid w:val="00CE45BE"/>
    <w:rsid w:val="00CE4726"/>
    <w:rsid w:val="00CE63C2"/>
    <w:rsid w:val="00CE6709"/>
    <w:rsid w:val="00CE6CA6"/>
    <w:rsid w:val="00CE78C6"/>
    <w:rsid w:val="00CF0074"/>
    <w:rsid w:val="00CF04D5"/>
    <w:rsid w:val="00CF1FC4"/>
    <w:rsid w:val="00CF25AF"/>
    <w:rsid w:val="00CF280D"/>
    <w:rsid w:val="00CF2B53"/>
    <w:rsid w:val="00CF325E"/>
    <w:rsid w:val="00CF3548"/>
    <w:rsid w:val="00CF38A0"/>
    <w:rsid w:val="00CF482C"/>
    <w:rsid w:val="00CF52DB"/>
    <w:rsid w:val="00CF5331"/>
    <w:rsid w:val="00CF5B1B"/>
    <w:rsid w:val="00CF5C50"/>
    <w:rsid w:val="00CF6B8C"/>
    <w:rsid w:val="00D00024"/>
    <w:rsid w:val="00D003B7"/>
    <w:rsid w:val="00D005B6"/>
    <w:rsid w:val="00D00681"/>
    <w:rsid w:val="00D00888"/>
    <w:rsid w:val="00D00AB1"/>
    <w:rsid w:val="00D00BBD"/>
    <w:rsid w:val="00D023CE"/>
    <w:rsid w:val="00D03D99"/>
    <w:rsid w:val="00D04330"/>
    <w:rsid w:val="00D04B65"/>
    <w:rsid w:val="00D057E5"/>
    <w:rsid w:val="00D05E3C"/>
    <w:rsid w:val="00D06017"/>
    <w:rsid w:val="00D071A7"/>
    <w:rsid w:val="00D07A63"/>
    <w:rsid w:val="00D12365"/>
    <w:rsid w:val="00D1309D"/>
    <w:rsid w:val="00D137E4"/>
    <w:rsid w:val="00D14115"/>
    <w:rsid w:val="00D141D1"/>
    <w:rsid w:val="00D144B3"/>
    <w:rsid w:val="00D14A28"/>
    <w:rsid w:val="00D14BD0"/>
    <w:rsid w:val="00D1535B"/>
    <w:rsid w:val="00D164B9"/>
    <w:rsid w:val="00D1713D"/>
    <w:rsid w:val="00D1754C"/>
    <w:rsid w:val="00D176B7"/>
    <w:rsid w:val="00D17824"/>
    <w:rsid w:val="00D17AD1"/>
    <w:rsid w:val="00D17EE0"/>
    <w:rsid w:val="00D20692"/>
    <w:rsid w:val="00D2158D"/>
    <w:rsid w:val="00D22399"/>
    <w:rsid w:val="00D223E9"/>
    <w:rsid w:val="00D23385"/>
    <w:rsid w:val="00D23D4C"/>
    <w:rsid w:val="00D24B93"/>
    <w:rsid w:val="00D25220"/>
    <w:rsid w:val="00D265EC"/>
    <w:rsid w:val="00D26805"/>
    <w:rsid w:val="00D27EE5"/>
    <w:rsid w:val="00D30199"/>
    <w:rsid w:val="00D3113B"/>
    <w:rsid w:val="00D3131E"/>
    <w:rsid w:val="00D315D0"/>
    <w:rsid w:val="00D33FD5"/>
    <w:rsid w:val="00D3516E"/>
    <w:rsid w:val="00D3573C"/>
    <w:rsid w:val="00D35859"/>
    <w:rsid w:val="00D3636E"/>
    <w:rsid w:val="00D379FB"/>
    <w:rsid w:val="00D37D28"/>
    <w:rsid w:val="00D426D6"/>
    <w:rsid w:val="00D4310C"/>
    <w:rsid w:val="00D43D02"/>
    <w:rsid w:val="00D4405C"/>
    <w:rsid w:val="00D4411D"/>
    <w:rsid w:val="00D4483D"/>
    <w:rsid w:val="00D44864"/>
    <w:rsid w:val="00D45792"/>
    <w:rsid w:val="00D459AA"/>
    <w:rsid w:val="00D45AFE"/>
    <w:rsid w:val="00D460E5"/>
    <w:rsid w:val="00D465FD"/>
    <w:rsid w:val="00D46D6C"/>
    <w:rsid w:val="00D472FA"/>
    <w:rsid w:val="00D47A4D"/>
    <w:rsid w:val="00D47C9C"/>
    <w:rsid w:val="00D47DF6"/>
    <w:rsid w:val="00D50A2E"/>
    <w:rsid w:val="00D52878"/>
    <w:rsid w:val="00D54D22"/>
    <w:rsid w:val="00D5561D"/>
    <w:rsid w:val="00D55C64"/>
    <w:rsid w:val="00D56A62"/>
    <w:rsid w:val="00D60EB2"/>
    <w:rsid w:val="00D62355"/>
    <w:rsid w:val="00D6387A"/>
    <w:rsid w:val="00D63AE0"/>
    <w:rsid w:val="00D64FED"/>
    <w:rsid w:val="00D65065"/>
    <w:rsid w:val="00D651C8"/>
    <w:rsid w:val="00D652C0"/>
    <w:rsid w:val="00D6583C"/>
    <w:rsid w:val="00D65E2B"/>
    <w:rsid w:val="00D6648A"/>
    <w:rsid w:val="00D67A7A"/>
    <w:rsid w:val="00D67BE3"/>
    <w:rsid w:val="00D67E23"/>
    <w:rsid w:val="00D70271"/>
    <w:rsid w:val="00D71462"/>
    <w:rsid w:val="00D71A6C"/>
    <w:rsid w:val="00D721D6"/>
    <w:rsid w:val="00D727D5"/>
    <w:rsid w:val="00D72C50"/>
    <w:rsid w:val="00D72E1D"/>
    <w:rsid w:val="00D7378F"/>
    <w:rsid w:val="00D738AE"/>
    <w:rsid w:val="00D745E1"/>
    <w:rsid w:val="00D7495E"/>
    <w:rsid w:val="00D75BD0"/>
    <w:rsid w:val="00D77014"/>
    <w:rsid w:val="00D77516"/>
    <w:rsid w:val="00D77B6E"/>
    <w:rsid w:val="00D77F32"/>
    <w:rsid w:val="00D77F71"/>
    <w:rsid w:val="00D77FC8"/>
    <w:rsid w:val="00D80BDA"/>
    <w:rsid w:val="00D83AB3"/>
    <w:rsid w:val="00D84493"/>
    <w:rsid w:val="00D84693"/>
    <w:rsid w:val="00D84EC6"/>
    <w:rsid w:val="00D84FAF"/>
    <w:rsid w:val="00D85067"/>
    <w:rsid w:val="00D852C7"/>
    <w:rsid w:val="00D85405"/>
    <w:rsid w:val="00D878E7"/>
    <w:rsid w:val="00D90D9D"/>
    <w:rsid w:val="00D91C51"/>
    <w:rsid w:val="00D920B3"/>
    <w:rsid w:val="00D92F39"/>
    <w:rsid w:val="00D93FF9"/>
    <w:rsid w:val="00D94B69"/>
    <w:rsid w:val="00D9536E"/>
    <w:rsid w:val="00D9750B"/>
    <w:rsid w:val="00DA0A56"/>
    <w:rsid w:val="00DA2C3F"/>
    <w:rsid w:val="00DA30A9"/>
    <w:rsid w:val="00DA3824"/>
    <w:rsid w:val="00DA3D66"/>
    <w:rsid w:val="00DA406B"/>
    <w:rsid w:val="00DA453F"/>
    <w:rsid w:val="00DA51A0"/>
    <w:rsid w:val="00DA51D9"/>
    <w:rsid w:val="00DA5F99"/>
    <w:rsid w:val="00DA6475"/>
    <w:rsid w:val="00DA69FA"/>
    <w:rsid w:val="00DA6F0D"/>
    <w:rsid w:val="00DA7234"/>
    <w:rsid w:val="00DB0A9E"/>
    <w:rsid w:val="00DB1BA5"/>
    <w:rsid w:val="00DB20D2"/>
    <w:rsid w:val="00DB2448"/>
    <w:rsid w:val="00DB2C80"/>
    <w:rsid w:val="00DB31A9"/>
    <w:rsid w:val="00DB34E0"/>
    <w:rsid w:val="00DB37D7"/>
    <w:rsid w:val="00DB560F"/>
    <w:rsid w:val="00DB5707"/>
    <w:rsid w:val="00DB5C21"/>
    <w:rsid w:val="00DB66F9"/>
    <w:rsid w:val="00DB795A"/>
    <w:rsid w:val="00DB79FF"/>
    <w:rsid w:val="00DC0CE2"/>
    <w:rsid w:val="00DC20D5"/>
    <w:rsid w:val="00DC24B9"/>
    <w:rsid w:val="00DC2672"/>
    <w:rsid w:val="00DC27EC"/>
    <w:rsid w:val="00DC3302"/>
    <w:rsid w:val="00DC343A"/>
    <w:rsid w:val="00DC3BB5"/>
    <w:rsid w:val="00DC4590"/>
    <w:rsid w:val="00DC5D7B"/>
    <w:rsid w:val="00DC5E1A"/>
    <w:rsid w:val="00DC664A"/>
    <w:rsid w:val="00DC682D"/>
    <w:rsid w:val="00DC6DBF"/>
    <w:rsid w:val="00DC6FAC"/>
    <w:rsid w:val="00DC7380"/>
    <w:rsid w:val="00DC74D7"/>
    <w:rsid w:val="00DC77BD"/>
    <w:rsid w:val="00DD085D"/>
    <w:rsid w:val="00DD117D"/>
    <w:rsid w:val="00DD15B7"/>
    <w:rsid w:val="00DD297B"/>
    <w:rsid w:val="00DD3327"/>
    <w:rsid w:val="00DD34AB"/>
    <w:rsid w:val="00DD3D92"/>
    <w:rsid w:val="00DD5467"/>
    <w:rsid w:val="00DD55FB"/>
    <w:rsid w:val="00DD6C84"/>
    <w:rsid w:val="00DD7A45"/>
    <w:rsid w:val="00DD7ADB"/>
    <w:rsid w:val="00DD7D45"/>
    <w:rsid w:val="00DD7E68"/>
    <w:rsid w:val="00DE01FB"/>
    <w:rsid w:val="00DE118E"/>
    <w:rsid w:val="00DE146A"/>
    <w:rsid w:val="00DE24ED"/>
    <w:rsid w:val="00DE4063"/>
    <w:rsid w:val="00DE4FCD"/>
    <w:rsid w:val="00DE5089"/>
    <w:rsid w:val="00DE600D"/>
    <w:rsid w:val="00DF0A75"/>
    <w:rsid w:val="00DF17EE"/>
    <w:rsid w:val="00DF2413"/>
    <w:rsid w:val="00DF2593"/>
    <w:rsid w:val="00DF28CD"/>
    <w:rsid w:val="00DF2BF9"/>
    <w:rsid w:val="00DF2FFE"/>
    <w:rsid w:val="00DF3FC5"/>
    <w:rsid w:val="00DF530E"/>
    <w:rsid w:val="00DF58A9"/>
    <w:rsid w:val="00DF59B0"/>
    <w:rsid w:val="00DF689B"/>
    <w:rsid w:val="00DF6F18"/>
    <w:rsid w:val="00E0049D"/>
    <w:rsid w:val="00E01CBA"/>
    <w:rsid w:val="00E02968"/>
    <w:rsid w:val="00E02C78"/>
    <w:rsid w:val="00E032CF"/>
    <w:rsid w:val="00E03417"/>
    <w:rsid w:val="00E034CD"/>
    <w:rsid w:val="00E0455E"/>
    <w:rsid w:val="00E0593B"/>
    <w:rsid w:val="00E05F37"/>
    <w:rsid w:val="00E065C6"/>
    <w:rsid w:val="00E0684C"/>
    <w:rsid w:val="00E076C8"/>
    <w:rsid w:val="00E1071D"/>
    <w:rsid w:val="00E116EB"/>
    <w:rsid w:val="00E1201C"/>
    <w:rsid w:val="00E129F0"/>
    <w:rsid w:val="00E13A1B"/>
    <w:rsid w:val="00E14515"/>
    <w:rsid w:val="00E16C4E"/>
    <w:rsid w:val="00E16D61"/>
    <w:rsid w:val="00E17E24"/>
    <w:rsid w:val="00E204BC"/>
    <w:rsid w:val="00E21FFC"/>
    <w:rsid w:val="00E22243"/>
    <w:rsid w:val="00E2272F"/>
    <w:rsid w:val="00E22E84"/>
    <w:rsid w:val="00E2456D"/>
    <w:rsid w:val="00E25AAF"/>
    <w:rsid w:val="00E25B5D"/>
    <w:rsid w:val="00E26C4E"/>
    <w:rsid w:val="00E2729A"/>
    <w:rsid w:val="00E27CDA"/>
    <w:rsid w:val="00E27D56"/>
    <w:rsid w:val="00E302A0"/>
    <w:rsid w:val="00E30E99"/>
    <w:rsid w:val="00E32B2F"/>
    <w:rsid w:val="00E32D22"/>
    <w:rsid w:val="00E330AA"/>
    <w:rsid w:val="00E340CB"/>
    <w:rsid w:val="00E341D4"/>
    <w:rsid w:val="00E373B3"/>
    <w:rsid w:val="00E37C28"/>
    <w:rsid w:val="00E37EA2"/>
    <w:rsid w:val="00E40D37"/>
    <w:rsid w:val="00E41497"/>
    <w:rsid w:val="00E4179B"/>
    <w:rsid w:val="00E419FD"/>
    <w:rsid w:val="00E41A03"/>
    <w:rsid w:val="00E42298"/>
    <w:rsid w:val="00E43984"/>
    <w:rsid w:val="00E43CB9"/>
    <w:rsid w:val="00E43DA2"/>
    <w:rsid w:val="00E4401D"/>
    <w:rsid w:val="00E442D1"/>
    <w:rsid w:val="00E44F9A"/>
    <w:rsid w:val="00E467D4"/>
    <w:rsid w:val="00E470EF"/>
    <w:rsid w:val="00E50983"/>
    <w:rsid w:val="00E51230"/>
    <w:rsid w:val="00E51A57"/>
    <w:rsid w:val="00E5275D"/>
    <w:rsid w:val="00E53188"/>
    <w:rsid w:val="00E532B2"/>
    <w:rsid w:val="00E5364D"/>
    <w:rsid w:val="00E54151"/>
    <w:rsid w:val="00E54EC5"/>
    <w:rsid w:val="00E55765"/>
    <w:rsid w:val="00E55991"/>
    <w:rsid w:val="00E55AC9"/>
    <w:rsid w:val="00E55CA1"/>
    <w:rsid w:val="00E55E5F"/>
    <w:rsid w:val="00E5754D"/>
    <w:rsid w:val="00E577F0"/>
    <w:rsid w:val="00E57BED"/>
    <w:rsid w:val="00E6257C"/>
    <w:rsid w:val="00E6261A"/>
    <w:rsid w:val="00E626E2"/>
    <w:rsid w:val="00E6286B"/>
    <w:rsid w:val="00E62AFD"/>
    <w:rsid w:val="00E62CD5"/>
    <w:rsid w:val="00E63012"/>
    <w:rsid w:val="00E6319C"/>
    <w:rsid w:val="00E634EC"/>
    <w:rsid w:val="00E63A5B"/>
    <w:rsid w:val="00E64049"/>
    <w:rsid w:val="00E64927"/>
    <w:rsid w:val="00E65B41"/>
    <w:rsid w:val="00E6605F"/>
    <w:rsid w:val="00E66081"/>
    <w:rsid w:val="00E664F2"/>
    <w:rsid w:val="00E66B89"/>
    <w:rsid w:val="00E67BBD"/>
    <w:rsid w:val="00E70711"/>
    <w:rsid w:val="00E707DF"/>
    <w:rsid w:val="00E70867"/>
    <w:rsid w:val="00E7143E"/>
    <w:rsid w:val="00E72969"/>
    <w:rsid w:val="00E73E68"/>
    <w:rsid w:val="00E74FDD"/>
    <w:rsid w:val="00E76FDD"/>
    <w:rsid w:val="00E80145"/>
    <w:rsid w:val="00E82CD0"/>
    <w:rsid w:val="00E82F2E"/>
    <w:rsid w:val="00E8415A"/>
    <w:rsid w:val="00E85415"/>
    <w:rsid w:val="00E86362"/>
    <w:rsid w:val="00E8702B"/>
    <w:rsid w:val="00E870B4"/>
    <w:rsid w:val="00E87443"/>
    <w:rsid w:val="00E878F7"/>
    <w:rsid w:val="00E9090C"/>
    <w:rsid w:val="00E90AF2"/>
    <w:rsid w:val="00E927CC"/>
    <w:rsid w:val="00E92A50"/>
    <w:rsid w:val="00E92C77"/>
    <w:rsid w:val="00E92CAC"/>
    <w:rsid w:val="00E92D61"/>
    <w:rsid w:val="00E94AB0"/>
    <w:rsid w:val="00E95410"/>
    <w:rsid w:val="00E958F8"/>
    <w:rsid w:val="00E95C3C"/>
    <w:rsid w:val="00E96ACC"/>
    <w:rsid w:val="00E96E72"/>
    <w:rsid w:val="00EA03BA"/>
    <w:rsid w:val="00EA0B5D"/>
    <w:rsid w:val="00EA0CAE"/>
    <w:rsid w:val="00EA14B4"/>
    <w:rsid w:val="00EA1FDD"/>
    <w:rsid w:val="00EA22D8"/>
    <w:rsid w:val="00EA27A7"/>
    <w:rsid w:val="00EA2B42"/>
    <w:rsid w:val="00EA2EC1"/>
    <w:rsid w:val="00EA33BE"/>
    <w:rsid w:val="00EA39B8"/>
    <w:rsid w:val="00EA3EB4"/>
    <w:rsid w:val="00EA540E"/>
    <w:rsid w:val="00EA7428"/>
    <w:rsid w:val="00EA7D38"/>
    <w:rsid w:val="00EB0A41"/>
    <w:rsid w:val="00EB0FA9"/>
    <w:rsid w:val="00EB15C8"/>
    <w:rsid w:val="00EB22EF"/>
    <w:rsid w:val="00EB25A1"/>
    <w:rsid w:val="00EB2E36"/>
    <w:rsid w:val="00EB4F7A"/>
    <w:rsid w:val="00EB523D"/>
    <w:rsid w:val="00EB5374"/>
    <w:rsid w:val="00EB5B19"/>
    <w:rsid w:val="00EB7905"/>
    <w:rsid w:val="00EC0059"/>
    <w:rsid w:val="00EC02EB"/>
    <w:rsid w:val="00EC1066"/>
    <w:rsid w:val="00EC1691"/>
    <w:rsid w:val="00EC3510"/>
    <w:rsid w:val="00EC40A9"/>
    <w:rsid w:val="00EC6178"/>
    <w:rsid w:val="00EC74D0"/>
    <w:rsid w:val="00ED0804"/>
    <w:rsid w:val="00ED3740"/>
    <w:rsid w:val="00ED3A2A"/>
    <w:rsid w:val="00ED432E"/>
    <w:rsid w:val="00ED454B"/>
    <w:rsid w:val="00ED5441"/>
    <w:rsid w:val="00ED5A35"/>
    <w:rsid w:val="00ED5E78"/>
    <w:rsid w:val="00ED6213"/>
    <w:rsid w:val="00ED7B93"/>
    <w:rsid w:val="00EE0F87"/>
    <w:rsid w:val="00EE2219"/>
    <w:rsid w:val="00EE262F"/>
    <w:rsid w:val="00EE31B6"/>
    <w:rsid w:val="00EE3B98"/>
    <w:rsid w:val="00EE42C4"/>
    <w:rsid w:val="00EE4B45"/>
    <w:rsid w:val="00EE6776"/>
    <w:rsid w:val="00EE6B96"/>
    <w:rsid w:val="00EE7134"/>
    <w:rsid w:val="00EE74A8"/>
    <w:rsid w:val="00EE7F03"/>
    <w:rsid w:val="00EF0770"/>
    <w:rsid w:val="00EF08FB"/>
    <w:rsid w:val="00EF18E3"/>
    <w:rsid w:val="00EF2A90"/>
    <w:rsid w:val="00EF2C8B"/>
    <w:rsid w:val="00EF318D"/>
    <w:rsid w:val="00EF35BB"/>
    <w:rsid w:val="00EF4544"/>
    <w:rsid w:val="00EF4BDA"/>
    <w:rsid w:val="00EF5549"/>
    <w:rsid w:val="00EF5CA1"/>
    <w:rsid w:val="00F00A41"/>
    <w:rsid w:val="00F01501"/>
    <w:rsid w:val="00F01594"/>
    <w:rsid w:val="00F01AC7"/>
    <w:rsid w:val="00F02968"/>
    <w:rsid w:val="00F02D88"/>
    <w:rsid w:val="00F02EDB"/>
    <w:rsid w:val="00F0337A"/>
    <w:rsid w:val="00F035F8"/>
    <w:rsid w:val="00F06096"/>
    <w:rsid w:val="00F06629"/>
    <w:rsid w:val="00F06681"/>
    <w:rsid w:val="00F06ADC"/>
    <w:rsid w:val="00F070EB"/>
    <w:rsid w:val="00F074E8"/>
    <w:rsid w:val="00F077AF"/>
    <w:rsid w:val="00F1040A"/>
    <w:rsid w:val="00F10730"/>
    <w:rsid w:val="00F1088A"/>
    <w:rsid w:val="00F1180C"/>
    <w:rsid w:val="00F127BE"/>
    <w:rsid w:val="00F13715"/>
    <w:rsid w:val="00F13A4E"/>
    <w:rsid w:val="00F148AB"/>
    <w:rsid w:val="00F1533B"/>
    <w:rsid w:val="00F158F8"/>
    <w:rsid w:val="00F1633C"/>
    <w:rsid w:val="00F16BCC"/>
    <w:rsid w:val="00F17E7C"/>
    <w:rsid w:val="00F2123F"/>
    <w:rsid w:val="00F22164"/>
    <w:rsid w:val="00F22B26"/>
    <w:rsid w:val="00F234C6"/>
    <w:rsid w:val="00F25B43"/>
    <w:rsid w:val="00F25F4E"/>
    <w:rsid w:val="00F27108"/>
    <w:rsid w:val="00F271BD"/>
    <w:rsid w:val="00F30CAA"/>
    <w:rsid w:val="00F30FB7"/>
    <w:rsid w:val="00F32B44"/>
    <w:rsid w:val="00F336FD"/>
    <w:rsid w:val="00F3390B"/>
    <w:rsid w:val="00F33FB1"/>
    <w:rsid w:val="00F35ABD"/>
    <w:rsid w:val="00F35C9D"/>
    <w:rsid w:val="00F35D4A"/>
    <w:rsid w:val="00F36121"/>
    <w:rsid w:val="00F3619E"/>
    <w:rsid w:val="00F367E0"/>
    <w:rsid w:val="00F40906"/>
    <w:rsid w:val="00F409A2"/>
    <w:rsid w:val="00F40B90"/>
    <w:rsid w:val="00F423AF"/>
    <w:rsid w:val="00F43645"/>
    <w:rsid w:val="00F43D3D"/>
    <w:rsid w:val="00F4408E"/>
    <w:rsid w:val="00F444FC"/>
    <w:rsid w:val="00F45557"/>
    <w:rsid w:val="00F45B6D"/>
    <w:rsid w:val="00F474F8"/>
    <w:rsid w:val="00F47616"/>
    <w:rsid w:val="00F52284"/>
    <w:rsid w:val="00F53517"/>
    <w:rsid w:val="00F540BB"/>
    <w:rsid w:val="00F54355"/>
    <w:rsid w:val="00F54D45"/>
    <w:rsid w:val="00F5562C"/>
    <w:rsid w:val="00F56231"/>
    <w:rsid w:val="00F56360"/>
    <w:rsid w:val="00F564C1"/>
    <w:rsid w:val="00F56E1D"/>
    <w:rsid w:val="00F571A0"/>
    <w:rsid w:val="00F57976"/>
    <w:rsid w:val="00F603A0"/>
    <w:rsid w:val="00F608C9"/>
    <w:rsid w:val="00F608FD"/>
    <w:rsid w:val="00F61F07"/>
    <w:rsid w:val="00F62055"/>
    <w:rsid w:val="00F620BD"/>
    <w:rsid w:val="00F62897"/>
    <w:rsid w:val="00F638EA"/>
    <w:rsid w:val="00F644E1"/>
    <w:rsid w:val="00F655BF"/>
    <w:rsid w:val="00F6570C"/>
    <w:rsid w:val="00F65813"/>
    <w:rsid w:val="00F660DE"/>
    <w:rsid w:val="00F67130"/>
    <w:rsid w:val="00F678F9"/>
    <w:rsid w:val="00F67BF2"/>
    <w:rsid w:val="00F700C8"/>
    <w:rsid w:val="00F70D9E"/>
    <w:rsid w:val="00F7148C"/>
    <w:rsid w:val="00F71C13"/>
    <w:rsid w:val="00F72632"/>
    <w:rsid w:val="00F727F0"/>
    <w:rsid w:val="00F73184"/>
    <w:rsid w:val="00F744B0"/>
    <w:rsid w:val="00F7516E"/>
    <w:rsid w:val="00F7566C"/>
    <w:rsid w:val="00F75CB6"/>
    <w:rsid w:val="00F75D54"/>
    <w:rsid w:val="00F7691E"/>
    <w:rsid w:val="00F76ACE"/>
    <w:rsid w:val="00F76C52"/>
    <w:rsid w:val="00F778AE"/>
    <w:rsid w:val="00F77CFD"/>
    <w:rsid w:val="00F77F71"/>
    <w:rsid w:val="00F8002A"/>
    <w:rsid w:val="00F8212E"/>
    <w:rsid w:val="00F8240E"/>
    <w:rsid w:val="00F83664"/>
    <w:rsid w:val="00F83AB4"/>
    <w:rsid w:val="00F83CC7"/>
    <w:rsid w:val="00F84695"/>
    <w:rsid w:val="00F849EB"/>
    <w:rsid w:val="00F84C13"/>
    <w:rsid w:val="00F855B3"/>
    <w:rsid w:val="00F85CF6"/>
    <w:rsid w:val="00F87F72"/>
    <w:rsid w:val="00F9054A"/>
    <w:rsid w:val="00F90B30"/>
    <w:rsid w:val="00F91387"/>
    <w:rsid w:val="00F91CCC"/>
    <w:rsid w:val="00F92871"/>
    <w:rsid w:val="00F92A5E"/>
    <w:rsid w:val="00F9379B"/>
    <w:rsid w:val="00F94C89"/>
    <w:rsid w:val="00F94FB4"/>
    <w:rsid w:val="00F956F1"/>
    <w:rsid w:val="00F95868"/>
    <w:rsid w:val="00F96B53"/>
    <w:rsid w:val="00F97DE3"/>
    <w:rsid w:val="00FA0397"/>
    <w:rsid w:val="00FA0A82"/>
    <w:rsid w:val="00FA0B6E"/>
    <w:rsid w:val="00FA14C5"/>
    <w:rsid w:val="00FA28AF"/>
    <w:rsid w:val="00FA2C12"/>
    <w:rsid w:val="00FA2EC7"/>
    <w:rsid w:val="00FA3E92"/>
    <w:rsid w:val="00FA4FFC"/>
    <w:rsid w:val="00FA5609"/>
    <w:rsid w:val="00FA5F42"/>
    <w:rsid w:val="00FA659B"/>
    <w:rsid w:val="00FA6D66"/>
    <w:rsid w:val="00FA6D8F"/>
    <w:rsid w:val="00FA7E21"/>
    <w:rsid w:val="00FB0513"/>
    <w:rsid w:val="00FB0796"/>
    <w:rsid w:val="00FB08BB"/>
    <w:rsid w:val="00FB0B85"/>
    <w:rsid w:val="00FB0C6F"/>
    <w:rsid w:val="00FB0C95"/>
    <w:rsid w:val="00FB1E89"/>
    <w:rsid w:val="00FB3F22"/>
    <w:rsid w:val="00FB42DE"/>
    <w:rsid w:val="00FB44E6"/>
    <w:rsid w:val="00FB4663"/>
    <w:rsid w:val="00FB481E"/>
    <w:rsid w:val="00FB5C58"/>
    <w:rsid w:val="00FB5CC5"/>
    <w:rsid w:val="00FB7070"/>
    <w:rsid w:val="00FB7AC2"/>
    <w:rsid w:val="00FB7B52"/>
    <w:rsid w:val="00FB7DFA"/>
    <w:rsid w:val="00FC0AD1"/>
    <w:rsid w:val="00FC113B"/>
    <w:rsid w:val="00FC1710"/>
    <w:rsid w:val="00FC1ED7"/>
    <w:rsid w:val="00FC2197"/>
    <w:rsid w:val="00FC2258"/>
    <w:rsid w:val="00FC2B3F"/>
    <w:rsid w:val="00FC41F1"/>
    <w:rsid w:val="00FC4853"/>
    <w:rsid w:val="00FC4C13"/>
    <w:rsid w:val="00FC4DB8"/>
    <w:rsid w:val="00FC5954"/>
    <w:rsid w:val="00FC63E2"/>
    <w:rsid w:val="00FD0122"/>
    <w:rsid w:val="00FD0869"/>
    <w:rsid w:val="00FD0C92"/>
    <w:rsid w:val="00FD0E76"/>
    <w:rsid w:val="00FD1704"/>
    <w:rsid w:val="00FD1E8B"/>
    <w:rsid w:val="00FD21B6"/>
    <w:rsid w:val="00FD47D7"/>
    <w:rsid w:val="00FD4869"/>
    <w:rsid w:val="00FD51F0"/>
    <w:rsid w:val="00FD53F9"/>
    <w:rsid w:val="00FD684C"/>
    <w:rsid w:val="00FD713B"/>
    <w:rsid w:val="00FE0138"/>
    <w:rsid w:val="00FE01BF"/>
    <w:rsid w:val="00FE0F4D"/>
    <w:rsid w:val="00FE10EC"/>
    <w:rsid w:val="00FE198A"/>
    <w:rsid w:val="00FE1C66"/>
    <w:rsid w:val="00FE1F72"/>
    <w:rsid w:val="00FE2BA4"/>
    <w:rsid w:val="00FE4848"/>
    <w:rsid w:val="00FE4C0E"/>
    <w:rsid w:val="00FE53C6"/>
    <w:rsid w:val="00FE595A"/>
    <w:rsid w:val="00FE5ED6"/>
    <w:rsid w:val="00FE63BE"/>
    <w:rsid w:val="00FE6538"/>
    <w:rsid w:val="00FE6D47"/>
    <w:rsid w:val="00FE71A5"/>
    <w:rsid w:val="00FE71A6"/>
    <w:rsid w:val="00FE7ACF"/>
    <w:rsid w:val="00FE7B7D"/>
    <w:rsid w:val="00FE7F23"/>
    <w:rsid w:val="00FF0E4A"/>
    <w:rsid w:val="00FF1C7A"/>
    <w:rsid w:val="00FF2706"/>
    <w:rsid w:val="00FF27C0"/>
    <w:rsid w:val="00FF35B9"/>
    <w:rsid w:val="00FF365F"/>
    <w:rsid w:val="00FF37A9"/>
    <w:rsid w:val="00FF4500"/>
    <w:rsid w:val="00FF4D11"/>
    <w:rsid w:val="00FF6D7D"/>
    <w:rsid w:val="00FF7354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0B999-2898-4F9A-A147-07562977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3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6797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D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67979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6D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C20AE"/>
    <w:pPr>
      <w:ind w:left="720"/>
      <w:contextualSpacing/>
    </w:pPr>
  </w:style>
  <w:style w:type="paragraph" w:customStyle="1" w:styleId="Iniiaiieoaeno2">
    <w:name w:val="Iniiaiie oaeno 2"/>
    <w:basedOn w:val="a"/>
    <w:rsid w:val="00306F5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7F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B7F1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B7F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B7F19"/>
    <w:rPr>
      <w:sz w:val="22"/>
      <w:szCs w:val="22"/>
      <w:lang w:eastAsia="en-US"/>
    </w:rPr>
  </w:style>
  <w:style w:type="character" w:customStyle="1" w:styleId="longtext">
    <w:name w:val="long_text"/>
    <w:basedOn w:val="a0"/>
    <w:rsid w:val="00350906"/>
  </w:style>
  <w:style w:type="character" w:customStyle="1" w:styleId="hps">
    <w:name w:val="hps"/>
    <w:rsid w:val="00350906"/>
  </w:style>
  <w:style w:type="character" w:customStyle="1" w:styleId="longtext0">
    <w:name w:val="longtext"/>
    <w:basedOn w:val="a0"/>
    <w:rsid w:val="00350906"/>
  </w:style>
  <w:style w:type="paragraph" w:styleId="a8">
    <w:name w:val="Balloon Text"/>
    <w:basedOn w:val="a"/>
    <w:link w:val="a9"/>
    <w:uiPriority w:val="99"/>
    <w:semiHidden/>
    <w:unhideWhenUsed/>
    <w:rsid w:val="001422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4225E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uiPriority w:val="99"/>
    <w:unhideWhenUsed/>
    <w:rsid w:val="00FA4FFC"/>
    <w:rPr>
      <w:color w:val="0000FF"/>
      <w:u w:val="single"/>
    </w:rPr>
  </w:style>
  <w:style w:type="character" w:customStyle="1" w:styleId="apple-converted-space">
    <w:name w:val="apple-converted-space"/>
    <w:rsid w:val="00BA5FA9"/>
  </w:style>
  <w:style w:type="character" w:styleId="ab">
    <w:name w:val="annotation reference"/>
    <w:uiPriority w:val="99"/>
    <w:semiHidden/>
    <w:unhideWhenUsed/>
    <w:rsid w:val="00BA5FA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5FA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A5FA9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5FA9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BA5FA9"/>
    <w:rPr>
      <w:b/>
      <w:bCs/>
      <w:lang w:eastAsia="en-US"/>
    </w:rPr>
  </w:style>
  <w:style w:type="table" w:styleId="af0">
    <w:name w:val="Table Grid"/>
    <w:basedOn w:val="a1"/>
    <w:uiPriority w:val="39"/>
    <w:rsid w:val="007F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uiPriority w:val="99"/>
    <w:semiHidden/>
    <w:unhideWhenUsed/>
    <w:rsid w:val="00FA7E21"/>
    <w:rPr>
      <w:color w:val="800080"/>
      <w:u w:val="single"/>
    </w:rPr>
  </w:style>
  <w:style w:type="character" w:customStyle="1" w:styleId="rvts9">
    <w:name w:val="rvts9"/>
    <w:basedOn w:val="a0"/>
    <w:rsid w:val="00335933"/>
    <w:rPr>
      <w:rFonts w:cs="Times New Roman"/>
    </w:rPr>
  </w:style>
  <w:style w:type="character" w:styleId="af2">
    <w:name w:val="Emphasis"/>
    <w:basedOn w:val="a0"/>
    <w:uiPriority w:val="20"/>
    <w:qFormat/>
    <w:rsid w:val="00FB0B85"/>
    <w:rPr>
      <w:i/>
      <w:iCs/>
    </w:rPr>
  </w:style>
  <w:style w:type="paragraph" w:styleId="af3">
    <w:name w:val="No Spacing"/>
    <w:uiPriority w:val="1"/>
    <w:qFormat/>
    <w:rsid w:val="00C327FD"/>
    <w:rPr>
      <w:rFonts w:eastAsia="Times New Roman"/>
      <w:sz w:val="22"/>
      <w:szCs w:val="22"/>
    </w:rPr>
  </w:style>
  <w:style w:type="paragraph" w:customStyle="1" w:styleId="rvps17">
    <w:name w:val="rvps17"/>
    <w:basedOn w:val="a"/>
    <w:rsid w:val="00AE6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4">
    <w:name w:val="rvts64"/>
    <w:basedOn w:val="a0"/>
    <w:rsid w:val="00AE609E"/>
  </w:style>
  <w:style w:type="paragraph" w:customStyle="1" w:styleId="rvps7">
    <w:name w:val="rvps7"/>
    <w:basedOn w:val="a"/>
    <w:rsid w:val="00AE6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rsid w:val="00AE6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AE609E"/>
  </w:style>
  <w:style w:type="paragraph" w:customStyle="1" w:styleId="Default">
    <w:name w:val="Default"/>
    <w:basedOn w:val="a"/>
    <w:rsid w:val="002A0259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151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ru/399-2016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E778C-9486-4606-8FA8-073555F9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ОМТП</Company>
  <LinksUpToDate>false</LinksUpToDate>
  <CharactersWithSpaces>31748</CharactersWithSpaces>
  <SharedDoc>false</SharedDoc>
  <HLinks>
    <vt:vector size="18" baseType="variant">
      <vt:variant>
        <vt:i4>3407925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http://zakon0.rada.gov.ua/laws/show/909-19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http://www.port.odessa.ua/ua/pres-tsentr/novini/port/16069-pidsumki-vantazhoobigu-odeskogo-portu-za-11-misyatsiv-2016-roku</vt:lpwstr>
      </vt:variant>
      <vt:variant>
        <vt:lpwstr/>
      </vt:variant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http://zakon3.rada.gov.ua/laws/show/ru/399-2016-%D0%BF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КруцьОЮ</dc:creator>
  <cp:lastModifiedBy>Детинченко Людмила Іванівна</cp:lastModifiedBy>
  <cp:revision>6</cp:revision>
  <cp:lastPrinted>2021-07-22T13:06:00Z</cp:lastPrinted>
  <dcterms:created xsi:type="dcterms:W3CDTF">2021-09-23T12:48:00Z</dcterms:created>
  <dcterms:modified xsi:type="dcterms:W3CDTF">2021-09-24T06:35:00Z</dcterms:modified>
</cp:coreProperties>
</file>