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D4" w:rsidRPr="00853C3C" w:rsidRDefault="00A101D4" w:rsidP="00853C3C">
      <w:pPr>
        <w:ind w:firstLine="0"/>
        <w:jc w:val="center"/>
        <w:rPr>
          <w:b/>
          <w:bCs/>
          <w:lang w:val="uk-UA"/>
        </w:rPr>
      </w:pPr>
      <w:r w:rsidRPr="00853C3C">
        <w:rPr>
          <w:b/>
          <w:bCs/>
          <w:lang w:val="uk-UA"/>
        </w:rPr>
        <w:t xml:space="preserve">ПОЯСНЮВАЛЬНА ЗАПИСКА </w:t>
      </w:r>
    </w:p>
    <w:p w:rsidR="00A101D4" w:rsidRPr="00853C3C" w:rsidRDefault="00A101D4" w:rsidP="00853C3C">
      <w:pPr>
        <w:ind w:firstLine="0"/>
        <w:jc w:val="center"/>
        <w:rPr>
          <w:b/>
          <w:bCs/>
          <w:lang w:val="uk-UA"/>
        </w:rPr>
      </w:pPr>
      <w:r w:rsidRPr="00853C3C">
        <w:rPr>
          <w:b/>
          <w:bCs/>
          <w:lang w:val="uk-UA"/>
        </w:rPr>
        <w:t xml:space="preserve">до проекту постанови Кабінету Міністрів України </w:t>
      </w:r>
    </w:p>
    <w:p w:rsidR="00A101D4" w:rsidRPr="00853C3C" w:rsidRDefault="00A101D4" w:rsidP="00853C3C">
      <w:pPr>
        <w:ind w:firstLine="0"/>
        <w:jc w:val="center"/>
        <w:rPr>
          <w:b/>
          <w:bCs/>
          <w:lang w:val="uk-UA"/>
        </w:rPr>
      </w:pPr>
      <w:r w:rsidRPr="00853C3C">
        <w:rPr>
          <w:b/>
          <w:bCs/>
          <w:lang w:val="uk-UA"/>
        </w:rPr>
        <w:t>«Про внесення змін до Статуту залізниць України»</w:t>
      </w:r>
    </w:p>
    <w:p w:rsidR="00A101D4" w:rsidRPr="00AA411B" w:rsidRDefault="00A101D4" w:rsidP="009829B6">
      <w:pPr>
        <w:rPr>
          <w:sz w:val="20"/>
          <w:szCs w:val="20"/>
          <w:lang w:val="uk-UA"/>
        </w:rPr>
      </w:pPr>
    </w:p>
    <w:p w:rsidR="00A101D4" w:rsidRPr="00E34A8D" w:rsidRDefault="00A101D4" w:rsidP="005F6F24">
      <w:pPr>
        <w:pStyle w:val="a3"/>
        <w:ind w:left="0" w:firstLine="709"/>
        <w:rPr>
          <w:lang w:val="uk-UA"/>
        </w:rPr>
      </w:pPr>
      <w:r w:rsidRPr="00E0092A">
        <w:rPr>
          <w:b/>
          <w:bCs/>
          <w:lang w:val="uk-UA"/>
        </w:rPr>
        <w:t xml:space="preserve">1. </w:t>
      </w:r>
      <w:r w:rsidRPr="00853C3C">
        <w:rPr>
          <w:b/>
          <w:bCs/>
          <w:lang w:val="uk-UA"/>
        </w:rPr>
        <w:t xml:space="preserve">Обґрунтування необхідності прийняття </w:t>
      </w:r>
      <w:proofErr w:type="spellStart"/>
      <w:r w:rsidRPr="00853C3C">
        <w:rPr>
          <w:b/>
          <w:bCs/>
          <w:lang w:val="uk-UA"/>
        </w:rPr>
        <w:t>акт</w:t>
      </w:r>
      <w:r>
        <w:rPr>
          <w:b/>
          <w:bCs/>
          <w:lang w:val="uk-UA"/>
        </w:rPr>
        <w:t>а</w:t>
      </w:r>
      <w:proofErr w:type="spellEnd"/>
    </w:p>
    <w:p w:rsidR="00A101D4" w:rsidRPr="00AA411B" w:rsidRDefault="00A101D4" w:rsidP="005F6F24">
      <w:pPr>
        <w:pStyle w:val="a3"/>
        <w:ind w:left="0" w:firstLine="709"/>
        <w:rPr>
          <w:sz w:val="20"/>
          <w:szCs w:val="20"/>
          <w:lang w:val="uk-UA"/>
        </w:rPr>
      </w:pPr>
    </w:p>
    <w:p w:rsidR="00A101D4" w:rsidRDefault="00A101D4" w:rsidP="005F6F24">
      <w:pPr>
        <w:tabs>
          <w:tab w:val="left" w:pos="9355"/>
        </w:tabs>
        <w:autoSpaceDE w:val="0"/>
        <w:autoSpaceDN w:val="0"/>
        <w:adjustRightInd w:val="0"/>
        <w:ind w:firstLine="709"/>
        <w:rPr>
          <w:lang w:val="uk-UA"/>
        </w:rPr>
      </w:pPr>
      <w:r w:rsidRPr="00E0092A">
        <w:rPr>
          <w:lang w:val="uk-UA"/>
        </w:rPr>
        <w:t xml:space="preserve">У </w:t>
      </w:r>
      <w:r>
        <w:rPr>
          <w:lang w:val="uk-UA"/>
        </w:rPr>
        <w:t>зв</w:t>
      </w:r>
      <w:r w:rsidRPr="00E0092A">
        <w:rPr>
          <w:lang w:val="uk-UA"/>
        </w:rPr>
        <w:t>’</w:t>
      </w:r>
      <w:r>
        <w:rPr>
          <w:lang w:val="uk-UA"/>
        </w:rPr>
        <w:t>язку</w:t>
      </w:r>
      <w:r w:rsidRPr="00E0092A">
        <w:rPr>
          <w:lang w:val="uk-UA"/>
        </w:rPr>
        <w:t xml:space="preserve"> </w:t>
      </w:r>
      <w:r>
        <w:rPr>
          <w:lang w:val="uk-UA"/>
        </w:rPr>
        <w:t>з</w:t>
      </w:r>
      <w:r w:rsidRPr="00E0092A">
        <w:rPr>
          <w:lang w:val="uk-UA"/>
        </w:rPr>
        <w:t xml:space="preserve"> </w:t>
      </w:r>
      <w:r>
        <w:rPr>
          <w:lang w:val="uk-UA"/>
        </w:rPr>
        <w:t>реформуванням</w:t>
      </w:r>
      <w:r w:rsidRPr="00E0092A">
        <w:rPr>
          <w:lang w:val="uk-UA"/>
        </w:rPr>
        <w:t xml:space="preserve"> </w:t>
      </w:r>
      <w:r>
        <w:rPr>
          <w:lang w:val="uk-UA"/>
        </w:rPr>
        <w:t>залізничного</w:t>
      </w:r>
      <w:r w:rsidRPr="00E0092A">
        <w:rPr>
          <w:lang w:val="uk-UA"/>
        </w:rPr>
        <w:t xml:space="preserve"> транспорту </w:t>
      </w:r>
      <w:r>
        <w:rPr>
          <w:lang w:val="uk-UA"/>
        </w:rPr>
        <w:t>прийнято</w:t>
      </w:r>
      <w:r w:rsidRPr="00E0092A">
        <w:rPr>
          <w:lang w:val="uk-UA"/>
        </w:rPr>
        <w:t xml:space="preserve"> Закон </w:t>
      </w:r>
      <w:r>
        <w:rPr>
          <w:lang w:val="uk-UA"/>
        </w:rPr>
        <w:t>України</w:t>
      </w:r>
      <w:r w:rsidRPr="00E0092A">
        <w:rPr>
          <w:lang w:val="uk-UA"/>
        </w:rPr>
        <w:t xml:space="preserve"> «Про </w:t>
      </w:r>
      <w:r>
        <w:rPr>
          <w:lang w:val="uk-UA"/>
        </w:rPr>
        <w:t>особливості</w:t>
      </w:r>
      <w:r w:rsidRPr="00E0092A">
        <w:rPr>
          <w:lang w:val="uk-UA"/>
        </w:rPr>
        <w:t xml:space="preserve"> </w:t>
      </w:r>
      <w:r>
        <w:rPr>
          <w:lang w:val="uk-UA"/>
        </w:rPr>
        <w:t>утворення</w:t>
      </w:r>
      <w:r w:rsidRPr="00E0092A">
        <w:rPr>
          <w:lang w:val="uk-UA"/>
        </w:rPr>
        <w:t xml:space="preserve"> </w:t>
      </w:r>
      <w:r>
        <w:rPr>
          <w:lang w:val="uk-UA"/>
        </w:rPr>
        <w:t>публічного</w:t>
      </w:r>
      <w:r w:rsidRPr="00E0092A">
        <w:rPr>
          <w:lang w:val="uk-UA"/>
        </w:rPr>
        <w:t xml:space="preserve"> </w:t>
      </w:r>
      <w:r>
        <w:rPr>
          <w:lang w:val="uk-UA"/>
        </w:rPr>
        <w:t>акціонерного</w:t>
      </w:r>
      <w:r w:rsidRPr="00E0092A">
        <w:rPr>
          <w:lang w:val="uk-UA"/>
        </w:rPr>
        <w:t xml:space="preserve"> </w:t>
      </w:r>
      <w:r>
        <w:rPr>
          <w:lang w:val="uk-UA"/>
        </w:rPr>
        <w:t>товариства</w:t>
      </w:r>
      <w:r w:rsidRPr="00E0092A">
        <w:rPr>
          <w:lang w:val="uk-UA"/>
        </w:rPr>
        <w:t xml:space="preserve"> </w:t>
      </w:r>
      <w:r>
        <w:rPr>
          <w:lang w:val="uk-UA"/>
        </w:rPr>
        <w:t>залізничного</w:t>
      </w:r>
      <w:r w:rsidRPr="00E0092A">
        <w:rPr>
          <w:lang w:val="uk-UA"/>
        </w:rPr>
        <w:t xml:space="preserve"> транспорту </w:t>
      </w:r>
      <w:r>
        <w:rPr>
          <w:lang w:val="uk-UA"/>
        </w:rPr>
        <w:t>загального</w:t>
      </w:r>
      <w:r w:rsidRPr="00E0092A">
        <w:rPr>
          <w:lang w:val="uk-UA"/>
        </w:rPr>
        <w:t xml:space="preserve"> </w:t>
      </w:r>
      <w:r>
        <w:rPr>
          <w:lang w:val="uk-UA"/>
        </w:rPr>
        <w:t>користування</w:t>
      </w:r>
      <w:r w:rsidRPr="00E0092A">
        <w:rPr>
          <w:lang w:val="uk-UA"/>
        </w:rPr>
        <w:t>» та постанов</w:t>
      </w:r>
      <w:r w:rsidR="00AB4995">
        <w:rPr>
          <w:lang w:val="uk-UA"/>
        </w:rPr>
        <w:t>у</w:t>
      </w:r>
      <w:r w:rsidRPr="00E0092A">
        <w:rPr>
          <w:lang w:val="uk-UA"/>
        </w:rPr>
        <w:t xml:space="preserve"> </w:t>
      </w:r>
      <w:r>
        <w:rPr>
          <w:lang w:val="uk-UA"/>
        </w:rPr>
        <w:t>Кабінету</w:t>
      </w:r>
      <w:r w:rsidRPr="00E0092A">
        <w:rPr>
          <w:lang w:val="uk-UA"/>
        </w:rPr>
        <w:t xml:space="preserve"> </w:t>
      </w:r>
      <w:r>
        <w:rPr>
          <w:lang w:val="uk-UA"/>
        </w:rPr>
        <w:t>Міністрів</w:t>
      </w:r>
      <w:r w:rsidRPr="00E0092A">
        <w:rPr>
          <w:lang w:val="uk-UA"/>
        </w:rPr>
        <w:t xml:space="preserve"> </w:t>
      </w:r>
      <w:r>
        <w:rPr>
          <w:lang w:val="uk-UA"/>
        </w:rPr>
        <w:t>України</w:t>
      </w:r>
      <w:r w:rsidRPr="00E0092A">
        <w:rPr>
          <w:lang w:val="uk-UA"/>
        </w:rPr>
        <w:t xml:space="preserve"> </w:t>
      </w:r>
      <w:r>
        <w:rPr>
          <w:lang w:val="uk-UA"/>
        </w:rPr>
        <w:t>від</w:t>
      </w:r>
      <w:r w:rsidRPr="00E0092A">
        <w:rPr>
          <w:lang w:val="uk-UA"/>
        </w:rPr>
        <w:t xml:space="preserve"> 25</w:t>
      </w:r>
      <w:r>
        <w:rPr>
          <w:lang w:val="uk-UA"/>
        </w:rPr>
        <w:t>.06.</w:t>
      </w:r>
      <w:r w:rsidRPr="00E0092A">
        <w:rPr>
          <w:lang w:val="uk-UA"/>
        </w:rPr>
        <w:t xml:space="preserve">2014 № 200 «Про </w:t>
      </w:r>
      <w:r>
        <w:rPr>
          <w:lang w:val="uk-UA"/>
        </w:rPr>
        <w:t>утворення</w:t>
      </w:r>
      <w:r w:rsidRPr="00E0092A">
        <w:rPr>
          <w:lang w:val="uk-UA"/>
        </w:rPr>
        <w:t xml:space="preserve"> </w:t>
      </w:r>
      <w:r>
        <w:rPr>
          <w:lang w:val="uk-UA"/>
        </w:rPr>
        <w:t>публічного акціонерного</w:t>
      </w:r>
      <w:r w:rsidRPr="00E0092A">
        <w:rPr>
          <w:lang w:val="uk-UA"/>
        </w:rPr>
        <w:t xml:space="preserve"> </w:t>
      </w:r>
      <w:r>
        <w:rPr>
          <w:lang w:val="uk-UA"/>
        </w:rPr>
        <w:t>товариства</w:t>
      </w:r>
      <w:r w:rsidRPr="00E0092A">
        <w:rPr>
          <w:lang w:val="uk-UA"/>
        </w:rPr>
        <w:t xml:space="preserve"> «</w:t>
      </w:r>
      <w:r>
        <w:rPr>
          <w:lang w:val="uk-UA"/>
        </w:rPr>
        <w:t>Українська</w:t>
      </w:r>
      <w:r w:rsidRPr="00E0092A">
        <w:rPr>
          <w:lang w:val="uk-UA"/>
        </w:rPr>
        <w:t xml:space="preserve"> </w:t>
      </w:r>
      <w:r>
        <w:rPr>
          <w:lang w:val="uk-UA"/>
        </w:rPr>
        <w:t>залізниця</w:t>
      </w:r>
      <w:r w:rsidRPr="00E0092A">
        <w:rPr>
          <w:lang w:val="uk-UA"/>
        </w:rPr>
        <w:t>»</w:t>
      </w:r>
      <w:r>
        <w:rPr>
          <w:lang w:val="uk-UA"/>
        </w:rPr>
        <w:t>.</w:t>
      </w:r>
    </w:p>
    <w:p w:rsidR="00A101D4" w:rsidRDefault="00A101D4" w:rsidP="005F6F24">
      <w:pPr>
        <w:autoSpaceDE w:val="0"/>
        <w:autoSpaceDN w:val="0"/>
        <w:ind w:firstLine="709"/>
        <w:rPr>
          <w:lang w:val="uk-UA"/>
        </w:rPr>
      </w:pPr>
      <w:r w:rsidRPr="003A6DE7">
        <w:rPr>
          <w:lang w:val="uk-UA"/>
        </w:rPr>
        <w:t xml:space="preserve">Проект </w:t>
      </w:r>
      <w:r>
        <w:rPr>
          <w:lang w:val="uk-UA"/>
        </w:rPr>
        <w:t>постанови Кабінету Міністрів України</w:t>
      </w:r>
      <w:r w:rsidRPr="003A6DE7">
        <w:rPr>
          <w:lang w:val="uk-UA"/>
        </w:rPr>
        <w:t xml:space="preserve"> «Про внесення змін до </w:t>
      </w:r>
      <w:r>
        <w:rPr>
          <w:lang w:val="uk-UA"/>
        </w:rPr>
        <w:t>Статуту залізниць України</w:t>
      </w:r>
      <w:r w:rsidRPr="003A6DE7">
        <w:rPr>
          <w:lang w:val="uk-UA"/>
        </w:rPr>
        <w:t>»</w:t>
      </w:r>
      <w:r>
        <w:rPr>
          <w:lang w:val="uk-UA"/>
        </w:rPr>
        <w:t xml:space="preserve"> (далі – проект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>)</w:t>
      </w:r>
      <w:r w:rsidRPr="003A6DE7">
        <w:rPr>
          <w:lang w:val="uk-UA"/>
        </w:rPr>
        <w:t xml:space="preserve"> </w:t>
      </w:r>
      <w:r w:rsidRPr="009D552A">
        <w:rPr>
          <w:lang w:val="uk-UA"/>
        </w:rPr>
        <w:t>розроблено Міністерством інфраструктури України</w:t>
      </w:r>
      <w:r>
        <w:rPr>
          <w:lang w:val="uk-UA"/>
        </w:rPr>
        <w:t xml:space="preserve"> з власної ініціативи.</w:t>
      </w:r>
    </w:p>
    <w:p w:rsidR="00A101D4" w:rsidRDefault="00A101D4" w:rsidP="005F6F24">
      <w:pPr>
        <w:autoSpaceDE w:val="0"/>
        <w:autoSpaceDN w:val="0"/>
        <w:ind w:firstLine="709"/>
        <w:rPr>
          <w:lang w:val="uk-UA"/>
        </w:rPr>
      </w:pPr>
      <w:r w:rsidRPr="009D552A">
        <w:rPr>
          <w:lang w:val="uk-UA"/>
        </w:rPr>
        <w:t xml:space="preserve">Актуальність розробленого проекту </w:t>
      </w:r>
      <w:proofErr w:type="spellStart"/>
      <w:r w:rsidRPr="009D552A">
        <w:rPr>
          <w:lang w:val="uk-UA"/>
        </w:rPr>
        <w:t>акта</w:t>
      </w:r>
      <w:proofErr w:type="spellEnd"/>
      <w:r w:rsidRPr="009D552A">
        <w:rPr>
          <w:lang w:val="uk-UA"/>
        </w:rPr>
        <w:t xml:space="preserve"> також зумовлена запровадженням на залізничному транспорті електронного докум</w:t>
      </w:r>
      <w:r>
        <w:rPr>
          <w:lang w:val="uk-UA"/>
        </w:rPr>
        <w:t>ентообігу у сфері</w:t>
      </w:r>
      <w:r w:rsidRPr="009D552A">
        <w:rPr>
          <w:lang w:val="uk-UA"/>
        </w:rPr>
        <w:t xml:space="preserve"> пере</w:t>
      </w:r>
      <w:r>
        <w:rPr>
          <w:lang w:val="uk-UA"/>
        </w:rPr>
        <w:t xml:space="preserve">везення вантажів, а також </w:t>
      </w:r>
      <w:r w:rsidRPr="009D552A">
        <w:rPr>
          <w:lang w:val="uk-UA"/>
        </w:rPr>
        <w:t>здійснення</w:t>
      </w:r>
      <w:r>
        <w:rPr>
          <w:lang w:val="uk-UA"/>
        </w:rPr>
        <w:t>м</w:t>
      </w:r>
      <w:r w:rsidRPr="009D552A">
        <w:rPr>
          <w:lang w:val="uk-UA"/>
        </w:rPr>
        <w:t xml:space="preserve"> операцій </w:t>
      </w:r>
      <w:r>
        <w:rPr>
          <w:lang w:val="uk-UA"/>
        </w:rPr>
        <w:t xml:space="preserve">з </w:t>
      </w:r>
      <w:r w:rsidRPr="009D552A">
        <w:rPr>
          <w:lang w:val="uk-UA"/>
        </w:rPr>
        <w:t xml:space="preserve">обслуговування пасажирів, </w:t>
      </w:r>
      <w:r>
        <w:rPr>
          <w:lang w:val="uk-UA"/>
        </w:rPr>
        <w:t xml:space="preserve">необхідністю </w:t>
      </w:r>
      <w:r w:rsidRPr="009D552A">
        <w:rPr>
          <w:lang w:val="uk-UA"/>
        </w:rPr>
        <w:t>вирі</w:t>
      </w:r>
      <w:r>
        <w:rPr>
          <w:lang w:val="uk-UA"/>
        </w:rPr>
        <w:t>шення питан</w:t>
      </w:r>
      <w:r w:rsidR="00AB4995">
        <w:rPr>
          <w:lang w:val="uk-UA"/>
        </w:rPr>
        <w:t>ь</w:t>
      </w:r>
      <w:r>
        <w:rPr>
          <w:lang w:val="uk-UA"/>
        </w:rPr>
        <w:t xml:space="preserve"> щодо приймання, видачі</w:t>
      </w:r>
      <w:r w:rsidRPr="009D552A">
        <w:rPr>
          <w:lang w:val="uk-UA"/>
        </w:rPr>
        <w:t xml:space="preserve"> вантажів,</w:t>
      </w:r>
      <w:r>
        <w:rPr>
          <w:lang w:val="uk-UA"/>
        </w:rPr>
        <w:t xml:space="preserve"> планування перевезень вантажів,</w:t>
      </w:r>
      <w:r w:rsidRPr="009D552A">
        <w:rPr>
          <w:lang w:val="uk-UA"/>
        </w:rPr>
        <w:t xml:space="preserve"> </w:t>
      </w:r>
      <w:proofErr w:type="spellStart"/>
      <w:r w:rsidRPr="009D552A">
        <w:rPr>
          <w:lang w:val="uk-UA"/>
        </w:rPr>
        <w:t>заявлен</w:t>
      </w:r>
      <w:r>
        <w:rPr>
          <w:lang w:val="uk-UA"/>
        </w:rPr>
        <w:t>ня</w:t>
      </w:r>
      <w:proofErr w:type="spellEnd"/>
      <w:r>
        <w:rPr>
          <w:lang w:val="uk-UA"/>
        </w:rPr>
        <w:t xml:space="preserve"> та розгляду претензій тощо.</w:t>
      </w:r>
    </w:p>
    <w:p w:rsidR="00A101D4" w:rsidRPr="00AA411B" w:rsidRDefault="00A101D4" w:rsidP="0044793A">
      <w:pPr>
        <w:autoSpaceDE w:val="0"/>
        <w:autoSpaceDN w:val="0"/>
        <w:ind w:firstLine="700"/>
        <w:rPr>
          <w:sz w:val="20"/>
          <w:szCs w:val="20"/>
          <w:lang w:val="uk-UA"/>
        </w:rPr>
      </w:pP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 w:rsidRPr="00995AF4">
        <w:rPr>
          <w:b/>
          <w:bCs/>
        </w:rPr>
        <w:t>2</w:t>
      </w:r>
      <w:r>
        <w:rPr>
          <w:b/>
          <w:bCs/>
          <w:lang w:val="uk-UA"/>
        </w:rPr>
        <w:t xml:space="preserve">. </w:t>
      </w:r>
      <w:r w:rsidRPr="00853C3C">
        <w:rPr>
          <w:b/>
          <w:bCs/>
          <w:lang w:val="uk-UA"/>
        </w:rPr>
        <w:t>Мета і шляхи її досягнення</w:t>
      </w:r>
    </w:p>
    <w:p w:rsidR="00A101D4" w:rsidRPr="00AA411B" w:rsidRDefault="00A101D4" w:rsidP="005F6F24">
      <w:pPr>
        <w:autoSpaceDE w:val="0"/>
        <w:autoSpaceDN w:val="0"/>
        <w:ind w:firstLine="709"/>
        <w:rPr>
          <w:bCs/>
          <w:sz w:val="20"/>
          <w:szCs w:val="20"/>
          <w:lang w:val="uk-UA"/>
        </w:rPr>
      </w:pPr>
    </w:p>
    <w:p w:rsidR="00A101D4" w:rsidRPr="00853C3C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>Метою</w:t>
      </w:r>
      <w:r>
        <w:rPr>
          <w:lang w:val="uk-UA"/>
        </w:rPr>
        <w:t xml:space="preserve"> </w:t>
      </w:r>
      <w:proofErr w:type="spellStart"/>
      <w:r w:rsidRPr="00853C3C">
        <w:rPr>
          <w:lang w:val="uk-UA"/>
        </w:rPr>
        <w:t>акта</w:t>
      </w:r>
      <w:proofErr w:type="spellEnd"/>
      <w:r w:rsidRPr="00853C3C">
        <w:rPr>
          <w:lang w:val="uk-UA"/>
        </w:rPr>
        <w:t xml:space="preserve"> є </w:t>
      </w:r>
      <w:r>
        <w:rPr>
          <w:lang w:val="uk-UA"/>
        </w:rPr>
        <w:t>внесення</w:t>
      </w:r>
      <w:r w:rsidRPr="00853C3C">
        <w:rPr>
          <w:lang w:val="uk-UA"/>
        </w:rPr>
        <w:t xml:space="preserve"> </w:t>
      </w:r>
      <w:r>
        <w:rPr>
          <w:lang w:val="uk-UA"/>
        </w:rPr>
        <w:t xml:space="preserve">змін до </w:t>
      </w:r>
      <w:r w:rsidRPr="00853C3C">
        <w:rPr>
          <w:lang w:val="uk-UA"/>
        </w:rPr>
        <w:t>Статуту</w:t>
      </w:r>
      <w:r>
        <w:rPr>
          <w:lang w:val="uk-UA"/>
        </w:rPr>
        <w:t xml:space="preserve"> залізниць України, затвердженого постановою Кабінету Міністрів України від 06.04.98 № 457 </w:t>
      </w:r>
      <w:r w:rsidRPr="00853C3C">
        <w:rPr>
          <w:lang w:val="uk-UA"/>
        </w:rPr>
        <w:t>(далі – Статут)</w:t>
      </w:r>
      <w:r>
        <w:rPr>
          <w:lang w:val="uk-UA"/>
        </w:rPr>
        <w:t>, у зв</w:t>
      </w:r>
      <w:r w:rsidRPr="00EA4397">
        <w:rPr>
          <w:lang w:val="uk-UA"/>
        </w:rPr>
        <w:t>’</w:t>
      </w:r>
      <w:r>
        <w:rPr>
          <w:lang w:val="uk-UA"/>
        </w:rPr>
        <w:t>язку з утворенням публічного акціонерного товариства залізничного транспорту загального користування.</w:t>
      </w:r>
    </w:p>
    <w:p w:rsidR="00A101D4" w:rsidRPr="00AA411B" w:rsidRDefault="00A101D4" w:rsidP="005F6F24">
      <w:pPr>
        <w:autoSpaceDE w:val="0"/>
        <w:autoSpaceDN w:val="0"/>
        <w:ind w:firstLine="709"/>
        <w:rPr>
          <w:sz w:val="20"/>
          <w:szCs w:val="20"/>
          <w:lang w:val="uk-UA"/>
        </w:rPr>
      </w:pP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>
        <w:rPr>
          <w:b/>
          <w:bCs/>
          <w:lang w:val="uk-UA"/>
        </w:rPr>
        <w:t xml:space="preserve">3. </w:t>
      </w:r>
      <w:r w:rsidRPr="00853C3C">
        <w:rPr>
          <w:b/>
          <w:bCs/>
          <w:lang w:val="uk-UA"/>
        </w:rPr>
        <w:t>Правові аспекти</w:t>
      </w:r>
    </w:p>
    <w:p w:rsidR="00A101D4" w:rsidRPr="00AA411B" w:rsidRDefault="00A101D4" w:rsidP="005F6F24">
      <w:pPr>
        <w:autoSpaceDE w:val="0"/>
        <w:autoSpaceDN w:val="0"/>
        <w:ind w:firstLine="709"/>
        <w:rPr>
          <w:bCs/>
          <w:sz w:val="20"/>
          <w:szCs w:val="20"/>
          <w:lang w:val="uk-UA"/>
        </w:rPr>
      </w:pPr>
    </w:p>
    <w:p w:rsidR="00A101D4" w:rsidRPr="00853C3C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>У цій сфері суспільних відносин діють такі нормативно-правові акти:</w:t>
      </w:r>
    </w:p>
    <w:p w:rsidR="00A101D4" w:rsidRPr="00853C3C" w:rsidRDefault="00A101D4" w:rsidP="005F6F24">
      <w:pPr>
        <w:tabs>
          <w:tab w:val="left" w:pos="709"/>
        </w:tabs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>Господарський кодекс України;</w:t>
      </w:r>
    </w:p>
    <w:p w:rsidR="00A101D4" w:rsidRPr="00853C3C" w:rsidRDefault="00A101D4" w:rsidP="005F6F24">
      <w:pPr>
        <w:tabs>
          <w:tab w:val="left" w:pos="709"/>
        </w:tabs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>Цивільний кодекс України;</w:t>
      </w:r>
    </w:p>
    <w:p w:rsidR="00A101D4" w:rsidRPr="00853C3C" w:rsidRDefault="00A101D4" w:rsidP="005F6F24">
      <w:pPr>
        <w:tabs>
          <w:tab w:val="left" w:pos="709"/>
        </w:tabs>
        <w:autoSpaceDE w:val="0"/>
        <w:autoSpaceDN w:val="0"/>
        <w:ind w:firstLine="709"/>
      </w:pPr>
      <w:r w:rsidRPr="00853C3C">
        <w:rPr>
          <w:lang w:val="uk-UA"/>
        </w:rPr>
        <w:t>Закон України</w:t>
      </w:r>
      <w:r w:rsidRPr="00853C3C">
        <w:t xml:space="preserve"> «Про транспорт»;</w:t>
      </w:r>
    </w:p>
    <w:p w:rsidR="00A101D4" w:rsidRPr="00995AF4" w:rsidRDefault="00A101D4" w:rsidP="005F6F24">
      <w:pPr>
        <w:tabs>
          <w:tab w:val="left" w:pos="709"/>
        </w:tabs>
        <w:autoSpaceDE w:val="0"/>
        <w:autoSpaceDN w:val="0"/>
        <w:ind w:firstLine="709"/>
      </w:pPr>
      <w:r w:rsidRPr="00853C3C">
        <w:rPr>
          <w:lang w:val="uk-UA"/>
        </w:rPr>
        <w:t>Закон України «Про залізничний транспорт»;</w:t>
      </w:r>
    </w:p>
    <w:p w:rsidR="00A101D4" w:rsidRPr="00995AF4" w:rsidRDefault="00A101D4" w:rsidP="005F6F24">
      <w:pPr>
        <w:tabs>
          <w:tab w:val="left" w:pos="709"/>
        </w:tabs>
        <w:autoSpaceDE w:val="0"/>
        <w:autoSpaceDN w:val="0"/>
        <w:ind w:firstLine="709"/>
      </w:pPr>
      <w:r>
        <w:rPr>
          <w:lang w:val="uk-UA"/>
        </w:rPr>
        <w:t>Закон України «Про особливості утворення публічного акціонерного товариства залізничного транспорту загального користування»;</w:t>
      </w:r>
    </w:p>
    <w:p w:rsidR="00A101D4" w:rsidRPr="006A5B24" w:rsidRDefault="00A101D4" w:rsidP="005F6F24">
      <w:pPr>
        <w:autoSpaceDE w:val="0"/>
        <w:autoSpaceDN w:val="0"/>
        <w:ind w:firstLine="709"/>
        <w:rPr>
          <w:lang w:val="uk-UA"/>
        </w:rPr>
      </w:pPr>
      <w:r>
        <w:rPr>
          <w:lang w:val="uk-UA"/>
        </w:rPr>
        <w:t>п</w:t>
      </w:r>
      <w:r w:rsidRPr="00853C3C">
        <w:rPr>
          <w:lang w:val="uk-UA"/>
        </w:rPr>
        <w:t xml:space="preserve">останова Кабінету Міністрів України від </w:t>
      </w:r>
      <w:r>
        <w:rPr>
          <w:lang w:val="uk-UA"/>
        </w:rPr>
        <w:t>0</w:t>
      </w:r>
      <w:r w:rsidRPr="00853C3C">
        <w:rPr>
          <w:lang w:val="uk-UA"/>
        </w:rPr>
        <w:t>6</w:t>
      </w:r>
      <w:r>
        <w:rPr>
          <w:lang w:val="uk-UA"/>
        </w:rPr>
        <w:t>.04.</w:t>
      </w:r>
      <w:r w:rsidRPr="00853C3C">
        <w:rPr>
          <w:lang w:val="uk-UA"/>
        </w:rPr>
        <w:t>98 № 457 «Про затвердж</w:t>
      </w:r>
      <w:r>
        <w:rPr>
          <w:lang w:val="uk-UA"/>
        </w:rPr>
        <w:t>ення Статуту залізниць України»;</w:t>
      </w:r>
    </w:p>
    <w:p w:rsidR="00A101D4" w:rsidRDefault="00A101D4" w:rsidP="005F6F24">
      <w:pPr>
        <w:autoSpaceDE w:val="0"/>
        <w:autoSpaceDN w:val="0"/>
        <w:ind w:firstLine="709"/>
        <w:rPr>
          <w:lang w:val="uk-UA"/>
        </w:rPr>
      </w:pPr>
      <w:r>
        <w:t>постанов</w:t>
      </w:r>
      <w:r>
        <w:rPr>
          <w:lang w:val="uk-UA"/>
        </w:rPr>
        <w:t>а</w:t>
      </w:r>
      <w:r>
        <w:t xml:space="preserve"> </w:t>
      </w:r>
      <w:r>
        <w:rPr>
          <w:lang w:val="uk-UA"/>
        </w:rPr>
        <w:t>Кабінету</w:t>
      </w:r>
      <w:r>
        <w:t xml:space="preserve"> </w:t>
      </w:r>
      <w:r>
        <w:rPr>
          <w:lang w:val="uk-UA"/>
        </w:rPr>
        <w:t>Міні</w:t>
      </w:r>
      <w:proofErr w:type="gramStart"/>
      <w:r>
        <w:rPr>
          <w:lang w:val="uk-UA"/>
        </w:rPr>
        <w:t>стр</w:t>
      </w:r>
      <w:proofErr w:type="gramEnd"/>
      <w:r>
        <w:rPr>
          <w:lang w:val="uk-UA"/>
        </w:rPr>
        <w:t>ів</w:t>
      </w:r>
      <w:r>
        <w:t xml:space="preserve"> </w:t>
      </w:r>
      <w:r>
        <w:rPr>
          <w:lang w:val="uk-UA"/>
        </w:rPr>
        <w:t>України</w:t>
      </w:r>
      <w:r>
        <w:t xml:space="preserve"> </w:t>
      </w:r>
      <w:r>
        <w:rPr>
          <w:lang w:val="uk-UA"/>
        </w:rPr>
        <w:t>від</w:t>
      </w:r>
      <w:r>
        <w:t xml:space="preserve"> 25</w:t>
      </w:r>
      <w:r>
        <w:rPr>
          <w:lang w:val="uk-UA"/>
        </w:rPr>
        <w:t>.06.</w:t>
      </w:r>
      <w:r>
        <w:t xml:space="preserve">2014 № 200 </w:t>
      </w:r>
      <w:r w:rsidRPr="003541FB">
        <w:t xml:space="preserve">«Про </w:t>
      </w:r>
      <w:r>
        <w:rPr>
          <w:lang w:val="uk-UA"/>
        </w:rPr>
        <w:t>утворення</w:t>
      </w:r>
      <w:r>
        <w:t xml:space="preserve"> </w:t>
      </w:r>
      <w:r>
        <w:rPr>
          <w:lang w:val="uk-UA"/>
        </w:rPr>
        <w:t>публічного</w:t>
      </w:r>
      <w:r>
        <w:t xml:space="preserve"> </w:t>
      </w:r>
      <w:r>
        <w:rPr>
          <w:lang w:val="uk-UA"/>
        </w:rPr>
        <w:t>акціонерного</w:t>
      </w:r>
      <w:r>
        <w:t xml:space="preserve"> </w:t>
      </w:r>
      <w:r>
        <w:rPr>
          <w:lang w:val="uk-UA"/>
        </w:rPr>
        <w:t>товариства</w:t>
      </w:r>
      <w:r>
        <w:t xml:space="preserve"> </w:t>
      </w:r>
      <w:r w:rsidRPr="003541FB">
        <w:t>«</w:t>
      </w:r>
      <w:r>
        <w:rPr>
          <w:lang w:val="uk-UA"/>
        </w:rPr>
        <w:t>Українська</w:t>
      </w:r>
      <w:r>
        <w:t xml:space="preserve"> </w:t>
      </w:r>
      <w:r>
        <w:rPr>
          <w:lang w:val="uk-UA"/>
        </w:rPr>
        <w:t>залізниця</w:t>
      </w:r>
      <w:r>
        <w:t>»</w:t>
      </w:r>
      <w:r>
        <w:rPr>
          <w:lang w:val="uk-UA"/>
        </w:rPr>
        <w:t>;</w:t>
      </w:r>
    </w:p>
    <w:p w:rsidR="00A101D4" w:rsidRPr="00E0092A" w:rsidRDefault="00A101D4" w:rsidP="005F6F24">
      <w:pPr>
        <w:autoSpaceDE w:val="0"/>
        <w:autoSpaceDN w:val="0"/>
        <w:ind w:firstLine="709"/>
      </w:pPr>
      <w:r>
        <w:t>постанов</w:t>
      </w:r>
      <w:r>
        <w:rPr>
          <w:lang w:val="uk-UA"/>
        </w:rPr>
        <w:t>а</w:t>
      </w:r>
      <w:r>
        <w:t xml:space="preserve"> </w:t>
      </w:r>
      <w:r>
        <w:rPr>
          <w:lang w:val="uk-UA"/>
        </w:rPr>
        <w:t>Кабінету</w:t>
      </w:r>
      <w:r>
        <w:t xml:space="preserve"> </w:t>
      </w:r>
      <w:r>
        <w:rPr>
          <w:lang w:val="uk-UA"/>
        </w:rPr>
        <w:t>Міні</w:t>
      </w:r>
      <w:proofErr w:type="gramStart"/>
      <w:r>
        <w:rPr>
          <w:lang w:val="uk-UA"/>
        </w:rPr>
        <w:t>стр</w:t>
      </w:r>
      <w:proofErr w:type="gramEnd"/>
      <w:r>
        <w:rPr>
          <w:lang w:val="uk-UA"/>
        </w:rPr>
        <w:t>ів</w:t>
      </w:r>
      <w:r>
        <w:t xml:space="preserve"> </w:t>
      </w:r>
      <w:r>
        <w:rPr>
          <w:lang w:val="uk-UA"/>
        </w:rPr>
        <w:t>України</w:t>
      </w:r>
      <w:r>
        <w:t xml:space="preserve"> </w:t>
      </w:r>
      <w:r>
        <w:rPr>
          <w:lang w:val="uk-UA"/>
        </w:rPr>
        <w:t>від</w:t>
      </w:r>
      <w:r>
        <w:t xml:space="preserve"> </w:t>
      </w:r>
      <w:r>
        <w:rPr>
          <w:lang w:val="uk-UA"/>
        </w:rPr>
        <w:t>0</w:t>
      </w:r>
      <w:r>
        <w:t>2</w:t>
      </w:r>
      <w:r>
        <w:rPr>
          <w:lang w:val="uk-UA"/>
        </w:rPr>
        <w:t>.09.</w:t>
      </w:r>
      <w:r>
        <w:t>201</w:t>
      </w:r>
      <w:r>
        <w:rPr>
          <w:lang w:val="uk-UA"/>
        </w:rPr>
        <w:t>5</w:t>
      </w:r>
      <w:r>
        <w:t xml:space="preserve"> № 735 </w:t>
      </w:r>
      <w:r w:rsidRPr="003541FB">
        <w:t>«</w:t>
      </w:r>
      <w:r>
        <w:rPr>
          <w:lang w:val="uk-UA"/>
        </w:rPr>
        <w:t>Питання публічного акціонерного товариства</w:t>
      </w:r>
      <w:r>
        <w:t xml:space="preserve"> </w:t>
      </w:r>
      <w:r w:rsidRPr="003541FB">
        <w:t>«</w:t>
      </w:r>
      <w:r>
        <w:rPr>
          <w:lang w:val="uk-UA"/>
        </w:rPr>
        <w:t>Українська</w:t>
      </w:r>
      <w:r>
        <w:t xml:space="preserve"> </w:t>
      </w:r>
      <w:r>
        <w:rPr>
          <w:lang w:val="uk-UA"/>
        </w:rPr>
        <w:t>залізниця</w:t>
      </w:r>
      <w:r>
        <w:t>»</w:t>
      </w:r>
      <w:r w:rsidRPr="00E0092A">
        <w:t>.</w:t>
      </w:r>
    </w:p>
    <w:p w:rsidR="00A101D4" w:rsidRPr="00AA411B" w:rsidRDefault="00A101D4" w:rsidP="00210A83">
      <w:pPr>
        <w:autoSpaceDE w:val="0"/>
        <w:autoSpaceDN w:val="0"/>
        <w:ind w:firstLine="700"/>
        <w:rPr>
          <w:bCs/>
          <w:sz w:val="20"/>
          <w:szCs w:val="20"/>
          <w:lang w:val="uk-UA"/>
        </w:rPr>
      </w:pP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>
        <w:rPr>
          <w:b/>
          <w:bCs/>
          <w:lang w:val="uk-UA"/>
        </w:rPr>
        <w:t xml:space="preserve">4. </w:t>
      </w:r>
      <w:r w:rsidRPr="00853C3C">
        <w:rPr>
          <w:b/>
          <w:bCs/>
          <w:lang w:val="uk-UA"/>
        </w:rPr>
        <w:t>Фінансово-економічне обґрунтування</w:t>
      </w:r>
    </w:p>
    <w:p w:rsidR="00A101D4" w:rsidRPr="00AA411B" w:rsidRDefault="00A101D4" w:rsidP="005F6F24">
      <w:pPr>
        <w:autoSpaceDE w:val="0"/>
        <w:autoSpaceDN w:val="0"/>
        <w:ind w:firstLine="709"/>
        <w:rPr>
          <w:bCs/>
          <w:sz w:val="20"/>
          <w:szCs w:val="20"/>
          <w:lang w:val="uk-UA"/>
        </w:rPr>
      </w:pPr>
    </w:p>
    <w:p w:rsidR="00A101D4" w:rsidRPr="00853C3C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 xml:space="preserve">Реалізація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не потребуватиме</w:t>
      </w:r>
      <w:r w:rsidRPr="00853C3C">
        <w:rPr>
          <w:lang w:val="uk-UA"/>
        </w:rPr>
        <w:t xml:space="preserve"> </w:t>
      </w:r>
      <w:r>
        <w:rPr>
          <w:lang w:val="uk-UA"/>
        </w:rPr>
        <w:t>додаткових витрат з д</w:t>
      </w:r>
      <w:r w:rsidRPr="00853C3C">
        <w:rPr>
          <w:lang w:val="uk-UA"/>
        </w:rPr>
        <w:t xml:space="preserve">ержавного </w:t>
      </w:r>
      <w:r>
        <w:rPr>
          <w:lang w:val="uk-UA"/>
        </w:rPr>
        <w:t>та місцевих бюджетів</w:t>
      </w:r>
      <w:r w:rsidRPr="00853C3C">
        <w:rPr>
          <w:lang w:val="uk-UA"/>
        </w:rPr>
        <w:t xml:space="preserve"> України.</w:t>
      </w: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5. </w:t>
      </w:r>
      <w:r w:rsidRPr="00853C3C">
        <w:rPr>
          <w:b/>
          <w:bCs/>
          <w:lang w:val="uk-UA"/>
        </w:rPr>
        <w:t>Позиція заінтересованих органів</w:t>
      </w:r>
    </w:p>
    <w:p w:rsidR="00A101D4" w:rsidRPr="00230AC2" w:rsidRDefault="00A101D4" w:rsidP="005F6F24">
      <w:pPr>
        <w:autoSpaceDE w:val="0"/>
        <w:autoSpaceDN w:val="0"/>
        <w:ind w:firstLine="709"/>
        <w:rPr>
          <w:bCs/>
          <w:sz w:val="20"/>
          <w:szCs w:val="20"/>
          <w:lang w:val="uk-UA"/>
        </w:rPr>
      </w:pPr>
    </w:p>
    <w:p w:rsidR="00A101D4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 xml:space="preserve">Проект </w:t>
      </w:r>
      <w:proofErr w:type="spellStart"/>
      <w:r w:rsidRPr="00853C3C">
        <w:rPr>
          <w:lang w:val="uk-UA"/>
        </w:rPr>
        <w:t>акта</w:t>
      </w:r>
      <w:proofErr w:type="spellEnd"/>
      <w:r w:rsidRPr="00853C3C">
        <w:rPr>
          <w:lang w:val="uk-UA"/>
        </w:rPr>
        <w:t xml:space="preserve"> потребує погодження з</w:t>
      </w:r>
      <w:r>
        <w:rPr>
          <w:lang w:val="uk-UA"/>
        </w:rPr>
        <w:t xml:space="preserve"> Міністерством фінансів України, Міністерством економічного розвитку і торгівлі України, Державною службою України</w:t>
      </w:r>
      <w:r w:rsidRPr="00995AF4">
        <w:t xml:space="preserve"> </w:t>
      </w:r>
      <w:r>
        <w:rPr>
          <w:lang w:val="uk-UA"/>
        </w:rPr>
        <w:t>з питань праці, Міністерством екології та природних ресурсів України,</w:t>
      </w:r>
      <w:r w:rsidRPr="00E678D1">
        <w:rPr>
          <w:lang w:val="uk-UA"/>
        </w:rPr>
        <w:t xml:space="preserve"> </w:t>
      </w:r>
      <w:r>
        <w:rPr>
          <w:lang w:val="uk-UA"/>
        </w:rPr>
        <w:t>Державною регуляторною службою України.</w:t>
      </w:r>
    </w:p>
    <w:p w:rsidR="00A101D4" w:rsidRPr="00AA411B" w:rsidRDefault="00A101D4" w:rsidP="005F6F24">
      <w:pPr>
        <w:autoSpaceDE w:val="0"/>
        <w:autoSpaceDN w:val="0"/>
        <w:ind w:firstLine="700"/>
        <w:rPr>
          <w:sz w:val="22"/>
          <w:szCs w:val="22"/>
          <w:lang w:val="uk-UA"/>
        </w:rPr>
      </w:pPr>
      <w:bookmarkStart w:id="0" w:name="_GoBack"/>
      <w:bookmarkEnd w:id="0"/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>
        <w:rPr>
          <w:b/>
          <w:bCs/>
          <w:lang w:val="uk-UA"/>
        </w:rPr>
        <w:t xml:space="preserve">6. </w:t>
      </w:r>
      <w:r w:rsidRPr="00853C3C">
        <w:rPr>
          <w:b/>
          <w:bCs/>
          <w:lang w:val="uk-UA"/>
        </w:rPr>
        <w:t>Регіональний аспект</w:t>
      </w:r>
    </w:p>
    <w:p w:rsidR="00A101D4" w:rsidRPr="00AA411B" w:rsidRDefault="00A101D4" w:rsidP="005F6F24">
      <w:pPr>
        <w:autoSpaceDE w:val="0"/>
        <w:autoSpaceDN w:val="0"/>
        <w:ind w:firstLine="709"/>
        <w:rPr>
          <w:sz w:val="22"/>
          <w:szCs w:val="22"/>
          <w:lang w:val="uk-UA"/>
        </w:rPr>
      </w:pPr>
    </w:p>
    <w:p w:rsidR="00A101D4" w:rsidRPr="00853C3C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 xml:space="preserve">Проект </w:t>
      </w:r>
      <w:proofErr w:type="spellStart"/>
      <w:r w:rsidRPr="00853C3C">
        <w:rPr>
          <w:lang w:val="uk-UA"/>
        </w:rPr>
        <w:t>акта</w:t>
      </w:r>
      <w:proofErr w:type="spellEnd"/>
      <w:r w:rsidRPr="00853C3C">
        <w:rPr>
          <w:lang w:val="uk-UA"/>
        </w:rPr>
        <w:t xml:space="preserve"> не стосується питання розвитку адміністративно-територіальних одиниць.</w:t>
      </w:r>
    </w:p>
    <w:p w:rsidR="00A101D4" w:rsidRPr="00210A83" w:rsidRDefault="00A101D4" w:rsidP="005F6F24">
      <w:pPr>
        <w:autoSpaceDE w:val="0"/>
        <w:autoSpaceDN w:val="0"/>
        <w:ind w:firstLine="700"/>
        <w:rPr>
          <w:sz w:val="22"/>
          <w:szCs w:val="22"/>
          <w:lang w:val="uk-UA"/>
        </w:rPr>
      </w:pP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 w:rsidRPr="00853C3C">
        <w:rPr>
          <w:b/>
          <w:spacing w:val="-10"/>
        </w:rPr>
        <w:t>6</w:t>
      </w:r>
      <w:r w:rsidRPr="00853C3C">
        <w:rPr>
          <w:b/>
          <w:spacing w:val="-10"/>
          <w:vertAlign w:val="superscript"/>
        </w:rPr>
        <w:t>1</w:t>
      </w:r>
      <w:r w:rsidRPr="00853C3C">
        <w:rPr>
          <w:b/>
          <w:spacing w:val="-10"/>
        </w:rPr>
        <w:t>.</w:t>
      </w:r>
      <w:r w:rsidRPr="00853C3C">
        <w:rPr>
          <w:b/>
          <w:spacing w:val="-10"/>
          <w:vertAlign w:val="superscript"/>
          <w:lang w:val="uk-UA"/>
        </w:rPr>
        <w:t xml:space="preserve"> </w:t>
      </w:r>
      <w:r w:rsidRPr="00853C3C">
        <w:rPr>
          <w:b/>
          <w:bCs/>
          <w:lang w:val="uk-UA"/>
        </w:rPr>
        <w:t xml:space="preserve"> Запобігання дискримінації</w:t>
      </w:r>
    </w:p>
    <w:p w:rsidR="00A101D4" w:rsidRPr="00210A83" w:rsidRDefault="00A101D4" w:rsidP="005F6F24">
      <w:pPr>
        <w:autoSpaceDE w:val="0"/>
        <w:autoSpaceDN w:val="0"/>
        <w:ind w:firstLine="709"/>
        <w:rPr>
          <w:bCs/>
          <w:sz w:val="22"/>
          <w:szCs w:val="22"/>
          <w:lang w:val="uk-UA"/>
        </w:rPr>
      </w:pPr>
    </w:p>
    <w:p w:rsidR="00A101D4" w:rsidRDefault="00A101D4" w:rsidP="005F6F24">
      <w:pPr>
        <w:autoSpaceDE w:val="0"/>
        <w:autoSpaceDN w:val="0"/>
        <w:ind w:firstLine="709"/>
        <w:rPr>
          <w:lang w:val="uk-UA"/>
        </w:rPr>
      </w:pPr>
      <w:r>
        <w:rPr>
          <w:lang w:val="uk-UA"/>
        </w:rPr>
        <w:t>У п</w:t>
      </w:r>
      <w:r w:rsidRPr="00853C3C">
        <w:rPr>
          <w:lang w:val="uk-UA"/>
        </w:rPr>
        <w:t>роект</w:t>
      </w:r>
      <w:r>
        <w:rPr>
          <w:lang w:val="uk-UA"/>
        </w:rPr>
        <w:t>і</w:t>
      </w:r>
      <w:r w:rsidRPr="00853C3C">
        <w:rPr>
          <w:lang w:val="uk-UA"/>
        </w:rPr>
        <w:t xml:space="preserve"> </w:t>
      </w:r>
      <w:proofErr w:type="spellStart"/>
      <w:r w:rsidRPr="00853C3C">
        <w:rPr>
          <w:lang w:val="uk-UA"/>
        </w:rPr>
        <w:t>акта</w:t>
      </w:r>
      <w:proofErr w:type="spellEnd"/>
      <w:r w:rsidRPr="00853C3C">
        <w:rPr>
          <w:lang w:val="uk-UA"/>
        </w:rPr>
        <w:t xml:space="preserve"> </w:t>
      </w:r>
      <w:r>
        <w:rPr>
          <w:lang w:val="uk-UA"/>
        </w:rPr>
        <w:t>відсутні положення</w:t>
      </w:r>
      <w:r w:rsidRPr="00853C3C">
        <w:rPr>
          <w:lang w:val="uk-UA"/>
        </w:rPr>
        <w:t>, які містять ознаки дискримінації</w:t>
      </w:r>
      <w:r>
        <w:rPr>
          <w:lang w:val="uk-UA"/>
        </w:rPr>
        <w:t>.</w:t>
      </w:r>
    </w:p>
    <w:p w:rsidR="00A101D4" w:rsidRPr="00AA411B" w:rsidRDefault="00A101D4" w:rsidP="005F6F24">
      <w:pPr>
        <w:autoSpaceDE w:val="0"/>
        <w:autoSpaceDN w:val="0"/>
        <w:ind w:firstLine="700"/>
        <w:rPr>
          <w:sz w:val="22"/>
          <w:szCs w:val="22"/>
          <w:lang w:val="uk-UA"/>
        </w:rPr>
      </w:pP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>
        <w:rPr>
          <w:b/>
          <w:bCs/>
          <w:lang w:val="uk-UA"/>
        </w:rPr>
        <w:t xml:space="preserve">7. </w:t>
      </w:r>
      <w:r w:rsidRPr="00853C3C">
        <w:rPr>
          <w:b/>
          <w:bCs/>
          <w:lang w:val="uk-UA"/>
        </w:rPr>
        <w:t xml:space="preserve">Запобігання корупції </w:t>
      </w:r>
    </w:p>
    <w:p w:rsidR="00A101D4" w:rsidRPr="00210A83" w:rsidRDefault="00A101D4" w:rsidP="005F6F24">
      <w:pPr>
        <w:autoSpaceDE w:val="0"/>
        <w:autoSpaceDN w:val="0"/>
        <w:ind w:firstLine="709"/>
        <w:rPr>
          <w:sz w:val="22"/>
          <w:szCs w:val="22"/>
          <w:lang w:val="uk-UA"/>
        </w:rPr>
      </w:pPr>
    </w:p>
    <w:p w:rsidR="00A101D4" w:rsidRPr="00853C3C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 xml:space="preserve">У проекті </w:t>
      </w:r>
      <w:proofErr w:type="spellStart"/>
      <w:r>
        <w:rPr>
          <w:lang w:val="uk-UA"/>
        </w:rPr>
        <w:t>акта</w:t>
      </w:r>
      <w:proofErr w:type="spellEnd"/>
      <w:r w:rsidRPr="00853C3C">
        <w:rPr>
          <w:lang w:val="uk-UA"/>
        </w:rPr>
        <w:t xml:space="preserve"> відсутні правила та процедури, які можуть містити ризики вчинення корупційних правопорушень. Проект </w:t>
      </w:r>
      <w:proofErr w:type="spellStart"/>
      <w:r w:rsidRPr="00853C3C">
        <w:rPr>
          <w:lang w:val="uk-UA"/>
        </w:rPr>
        <w:t>акта</w:t>
      </w:r>
      <w:proofErr w:type="spellEnd"/>
      <w:r w:rsidRPr="00853C3C">
        <w:rPr>
          <w:lang w:val="uk-UA"/>
        </w:rPr>
        <w:t xml:space="preserve"> не потребує проведення громадської антикорупційної експертизи.</w:t>
      </w:r>
    </w:p>
    <w:p w:rsidR="00A101D4" w:rsidRPr="00210A83" w:rsidRDefault="00A101D4" w:rsidP="005F6F24">
      <w:pPr>
        <w:autoSpaceDE w:val="0"/>
        <w:autoSpaceDN w:val="0"/>
        <w:ind w:firstLine="709"/>
        <w:rPr>
          <w:sz w:val="22"/>
          <w:szCs w:val="22"/>
          <w:lang w:val="uk-UA"/>
        </w:rPr>
      </w:pP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>
        <w:rPr>
          <w:b/>
          <w:bCs/>
          <w:lang w:val="uk-UA"/>
        </w:rPr>
        <w:t xml:space="preserve">8. </w:t>
      </w:r>
      <w:r w:rsidRPr="00853C3C">
        <w:rPr>
          <w:b/>
          <w:bCs/>
          <w:lang w:val="uk-UA"/>
        </w:rPr>
        <w:t xml:space="preserve">Громадське обговорення </w:t>
      </w:r>
    </w:p>
    <w:p w:rsidR="00A101D4" w:rsidRPr="00AA411B" w:rsidRDefault="00A101D4" w:rsidP="005F6F24">
      <w:pPr>
        <w:autoSpaceDE w:val="0"/>
        <w:autoSpaceDN w:val="0"/>
        <w:ind w:firstLine="709"/>
        <w:rPr>
          <w:bCs/>
          <w:sz w:val="22"/>
          <w:szCs w:val="22"/>
          <w:lang w:val="uk-UA"/>
        </w:rPr>
      </w:pPr>
    </w:p>
    <w:p w:rsidR="00A101D4" w:rsidRPr="00853C3C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 xml:space="preserve">Проект </w:t>
      </w:r>
      <w:proofErr w:type="spellStart"/>
      <w:r w:rsidRPr="00853C3C">
        <w:rPr>
          <w:lang w:val="uk-UA"/>
        </w:rPr>
        <w:t>акта</w:t>
      </w:r>
      <w:proofErr w:type="spellEnd"/>
      <w:r w:rsidRPr="00853C3C">
        <w:rPr>
          <w:lang w:val="uk-UA"/>
        </w:rPr>
        <w:t xml:space="preserve"> не потребує громадського обговорення.</w:t>
      </w:r>
    </w:p>
    <w:p w:rsidR="00A101D4" w:rsidRPr="00210A83" w:rsidRDefault="00A101D4" w:rsidP="005F6F24">
      <w:pPr>
        <w:autoSpaceDE w:val="0"/>
        <w:autoSpaceDN w:val="0"/>
        <w:ind w:firstLine="709"/>
        <w:rPr>
          <w:sz w:val="22"/>
          <w:szCs w:val="22"/>
          <w:lang w:val="uk-UA"/>
        </w:rPr>
      </w:pP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>
        <w:rPr>
          <w:b/>
          <w:bCs/>
          <w:lang w:val="uk-UA"/>
        </w:rPr>
        <w:t xml:space="preserve">9. </w:t>
      </w:r>
      <w:r w:rsidRPr="00853C3C">
        <w:rPr>
          <w:b/>
          <w:bCs/>
          <w:lang w:val="uk-UA"/>
        </w:rPr>
        <w:t>Позиція соціальних партнерів</w:t>
      </w:r>
    </w:p>
    <w:p w:rsidR="00A101D4" w:rsidRPr="00210A83" w:rsidRDefault="00A101D4" w:rsidP="005F6F24">
      <w:pPr>
        <w:autoSpaceDE w:val="0"/>
        <w:autoSpaceDN w:val="0"/>
        <w:ind w:firstLine="709"/>
        <w:rPr>
          <w:bCs/>
          <w:sz w:val="22"/>
          <w:szCs w:val="22"/>
          <w:lang w:val="uk-UA"/>
        </w:rPr>
      </w:pPr>
    </w:p>
    <w:p w:rsidR="00A101D4" w:rsidRPr="00853C3C" w:rsidRDefault="00A101D4" w:rsidP="005F6F24">
      <w:pPr>
        <w:autoSpaceDE w:val="0"/>
        <w:autoSpaceDN w:val="0"/>
        <w:ind w:firstLine="709"/>
        <w:rPr>
          <w:lang w:val="uk-UA"/>
        </w:rPr>
      </w:pPr>
      <w:r w:rsidRPr="006C3A5D">
        <w:rPr>
          <w:lang w:val="uk-UA"/>
        </w:rPr>
        <w:t xml:space="preserve">Проект </w:t>
      </w:r>
      <w:proofErr w:type="spellStart"/>
      <w:r w:rsidRPr="006C3A5D">
        <w:rPr>
          <w:lang w:val="uk-UA"/>
        </w:rPr>
        <w:t>акта</w:t>
      </w:r>
      <w:proofErr w:type="spellEnd"/>
      <w:r w:rsidRPr="006C3A5D">
        <w:rPr>
          <w:lang w:val="uk-UA"/>
        </w:rPr>
        <w:t xml:space="preserve"> не стосується</w:t>
      </w:r>
      <w:r w:rsidRPr="00853C3C">
        <w:rPr>
          <w:lang w:val="uk-UA"/>
        </w:rPr>
        <w:t xml:space="preserve"> соціально-трудової сфери.</w:t>
      </w:r>
    </w:p>
    <w:p w:rsidR="00A101D4" w:rsidRPr="00210A83" w:rsidRDefault="00A101D4" w:rsidP="005F6F24">
      <w:pPr>
        <w:autoSpaceDE w:val="0"/>
        <w:autoSpaceDN w:val="0"/>
        <w:ind w:firstLine="709"/>
        <w:rPr>
          <w:sz w:val="22"/>
          <w:szCs w:val="22"/>
          <w:lang w:val="uk-UA"/>
        </w:rPr>
      </w:pP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 w:rsidRPr="005F6F24">
        <w:rPr>
          <w:b/>
          <w:lang w:val="uk-UA"/>
        </w:rPr>
        <w:t>10.</w:t>
      </w:r>
      <w:r>
        <w:rPr>
          <w:lang w:val="uk-UA"/>
        </w:rPr>
        <w:t xml:space="preserve"> </w:t>
      </w:r>
      <w:r w:rsidRPr="00853C3C">
        <w:rPr>
          <w:b/>
          <w:bCs/>
          <w:lang w:val="uk-UA"/>
        </w:rPr>
        <w:t xml:space="preserve">Оцінка регуляторного впливу </w:t>
      </w:r>
    </w:p>
    <w:p w:rsidR="00A101D4" w:rsidRPr="00210A83" w:rsidRDefault="00A101D4" w:rsidP="005F6F24">
      <w:pPr>
        <w:autoSpaceDE w:val="0"/>
        <w:autoSpaceDN w:val="0"/>
        <w:ind w:firstLine="709"/>
        <w:rPr>
          <w:bCs/>
          <w:sz w:val="22"/>
          <w:szCs w:val="22"/>
          <w:lang w:val="uk-UA"/>
        </w:rPr>
      </w:pPr>
    </w:p>
    <w:p w:rsidR="00A101D4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 xml:space="preserve">Проект </w:t>
      </w:r>
      <w:proofErr w:type="spellStart"/>
      <w:r w:rsidRPr="00853C3C">
        <w:rPr>
          <w:lang w:val="uk-UA"/>
        </w:rPr>
        <w:t>акта</w:t>
      </w:r>
      <w:proofErr w:type="spellEnd"/>
      <w:r w:rsidRPr="00853C3C">
        <w:rPr>
          <w:lang w:val="uk-UA"/>
        </w:rPr>
        <w:t xml:space="preserve"> є регуляторним</w:t>
      </w:r>
      <w:r>
        <w:rPr>
          <w:lang w:val="uk-UA"/>
        </w:rPr>
        <w:t xml:space="preserve"> актом</w:t>
      </w:r>
      <w:r w:rsidRPr="00853C3C">
        <w:rPr>
          <w:lang w:val="uk-UA"/>
        </w:rPr>
        <w:t>.</w:t>
      </w:r>
    </w:p>
    <w:p w:rsidR="00A101D4" w:rsidRPr="00210A83" w:rsidRDefault="00A101D4" w:rsidP="005F6F24">
      <w:pPr>
        <w:autoSpaceDE w:val="0"/>
        <w:autoSpaceDN w:val="0"/>
        <w:ind w:firstLine="709"/>
        <w:rPr>
          <w:sz w:val="22"/>
          <w:szCs w:val="22"/>
          <w:lang w:val="uk-UA"/>
        </w:rPr>
      </w:pPr>
    </w:p>
    <w:p w:rsidR="00A101D4" w:rsidRDefault="00A101D4" w:rsidP="005F6F24">
      <w:pPr>
        <w:autoSpaceDE w:val="0"/>
        <w:autoSpaceDN w:val="0"/>
        <w:ind w:firstLine="709"/>
        <w:rPr>
          <w:b/>
          <w:lang w:val="uk-UA"/>
        </w:rPr>
      </w:pPr>
      <w:r w:rsidRPr="00C35C74">
        <w:rPr>
          <w:b/>
          <w:lang w:val="uk-UA"/>
        </w:rPr>
        <w:t>10</w:t>
      </w:r>
      <w:r w:rsidRPr="00C35C74">
        <w:rPr>
          <w:b/>
          <w:vertAlign w:val="superscript"/>
          <w:lang w:val="uk-UA"/>
        </w:rPr>
        <w:t>1</w:t>
      </w:r>
      <w:r w:rsidRPr="00C35C74">
        <w:rPr>
          <w:b/>
          <w:lang w:val="uk-UA"/>
        </w:rPr>
        <w:t xml:space="preserve">. Вплив реалізації </w:t>
      </w:r>
      <w:proofErr w:type="spellStart"/>
      <w:r w:rsidRPr="00C35C74">
        <w:rPr>
          <w:b/>
          <w:lang w:val="uk-UA"/>
        </w:rPr>
        <w:t>акта</w:t>
      </w:r>
      <w:proofErr w:type="spellEnd"/>
      <w:r w:rsidRPr="00C35C74">
        <w:rPr>
          <w:b/>
          <w:lang w:val="uk-UA"/>
        </w:rPr>
        <w:t xml:space="preserve"> на ринок праці</w:t>
      </w:r>
    </w:p>
    <w:p w:rsidR="00A101D4" w:rsidRPr="00210A83" w:rsidRDefault="00A101D4" w:rsidP="005F6F24">
      <w:pPr>
        <w:autoSpaceDE w:val="0"/>
        <w:autoSpaceDN w:val="0"/>
        <w:ind w:firstLine="709"/>
        <w:rPr>
          <w:sz w:val="22"/>
          <w:szCs w:val="22"/>
          <w:lang w:val="uk-UA"/>
        </w:rPr>
      </w:pPr>
    </w:p>
    <w:p w:rsidR="00A101D4" w:rsidRPr="00795183" w:rsidRDefault="00A101D4" w:rsidP="005F6F24">
      <w:pPr>
        <w:autoSpaceDE w:val="0"/>
        <w:autoSpaceDN w:val="0"/>
        <w:ind w:firstLine="709"/>
        <w:rPr>
          <w:lang w:val="uk-UA"/>
        </w:rPr>
      </w:pPr>
      <w:r>
        <w:rPr>
          <w:lang w:val="uk-UA"/>
        </w:rPr>
        <w:t xml:space="preserve">Реалізація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не впливатиме</w:t>
      </w:r>
      <w:r w:rsidRPr="00C35C74">
        <w:rPr>
          <w:lang w:val="uk-UA"/>
        </w:rPr>
        <w:t xml:space="preserve"> на ринок праці.</w:t>
      </w:r>
    </w:p>
    <w:p w:rsidR="00A101D4" w:rsidRPr="00210A83" w:rsidRDefault="00A101D4" w:rsidP="005F6F24">
      <w:pPr>
        <w:autoSpaceDE w:val="0"/>
        <w:autoSpaceDN w:val="0"/>
        <w:ind w:firstLine="709"/>
        <w:rPr>
          <w:sz w:val="22"/>
          <w:szCs w:val="22"/>
          <w:lang w:val="uk-UA"/>
        </w:rPr>
      </w:pPr>
    </w:p>
    <w:p w:rsidR="00A101D4" w:rsidRPr="00853C3C" w:rsidRDefault="00A101D4" w:rsidP="005F6F24">
      <w:pPr>
        <w:pStyle w:val="a3"/>
        <w:autoSpaceDE w:val="0"/>
        <w:autoSpaceDN w:val="0"/>
        <w:ind w:left="0" w:firstLine="709"/>
        <w:rPr>
          <w:b/>
          <w:bCs/>
          <w:lang w:val="uk-UA"/>
        </w:rPr>
      </w:pPr>
      <w:r w:rsidRPr="005F6F24">
        <w:rPr>
          <w:b/>
          <w:lang w:val="uk-UA"/>
        </w:rPr>
        <w:t xml:space="preserve">11. </w:t>
      </w:r>
      <w:r w:rsidRPr="005F6F24">
        <w:rPr>
          <w:b/>
          <w:bCs/>
          <w:lang w:val="uk-UA"/>
        </w:rPr>
        <w:t>Прогноз</w:t>
      </w:r>
      <w:r w:rsidRPr="00853C3C">
        <w:rPr>
          <w:b/>
          <w:bCs/>
          <w:lang w:val="uk-UA"/>
        </w:rPr>
        <w:t xml:space="preserve"> результатів</w:t>
      </w:r>
    </w:p>
    <w:p w:rsidR="00A101D4" w:rsidRPr="00210A83" w:rsidRDefault="00A101D4" w:rsidP="005F6F24">
      <w:pPr>
        <w:autoSpaceDE w:val="0"/>
        <w:autoSpaceDN w:val="0"/>
        <w:ind w:firstLine="709"/>
        <w:rPr>
          <w:bCs/>
          <w:sz w:val="22"/>
          <w:szCs w:val="22"/>
          <w:lang w:val="uk-UA"/>
        </w:rPr>
      </w:pPr>
    </w:p>
    <w:p w:rsidR="00A101D4" w:rsidRPr="00D9623D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t xml:space="preserve">З прийняттям постанови Кабінету Міністрів України «Про внесення змін до Статуту залізниць України» Статут буде приведено у відповідність </w:t>
      </w:r>
      <w:r>
        <w:rPr>
          <w:lang w:val="uk-UA"/>
        </w:rPr>
        <w:t>із Законом України «Про особливості утворення публічного акціонерного товариства залізничного транспорту загального користування» та постановами Кабінету</w:t>
      </w:r>
      <w:r w:rsidRPr="00995AF4">
        <w:rPr>
          <w:lang w:val="uk-UA"/>
        </w:rPr>
        <w:t xml:space="preserve"> </w:t>
      </w:r>
      <w:r>
        <w:rPr>
          <w:lang w:val="uk-UA"/>
        </w:rPr>
        <w:t>Міністрів</w:t>
      </w:r>
      <w:r w:rsidRPr="00995AF4">
        <w:rPr>
          <w:lang w:val="uk-UA"/>
        </w:rPr>
        <w:t xml:space="preserve"> </w:t>
      </w:r>
      <w:r>
        <w:rPr>
          <w:lang w:val="uk-UA"/>
        </w:rPr>
        <w:t xml:space="preserve">України від 25.06.2014 № 200 </w:t>
      </w:r>
      <w:r w:rsidRPr="00995AF4">
        <w:rPr>
          <w:lang w:val="uk-UA"/>
        </w:rPr>
        <w:t xml:space="preserve">«Про </w:t>
      </w:r>
      <w:r>
        <w:rPr>
          <w:lang w:val="uk-UA"/>
        </w:rPr>
        <w:t>утворення</w:t>
      </w:r>
      <w:r w:rsidRPr="00995AF4">
        <w:rPr>
          <w:lang w:val="uk-UA"/>
        </w:rPr>
        <w:t xml:space="preserve"> </w:t>
      </w:r>
      <w:r>
        <w:rPr>
          <w:lang w:val="uk-UA"/>
        </w:rPr>
        <w:t>публічного</w:t>
      </w:r>
      <w:r w:rsidRPr="00995AF4">
        <w:rPr>
          <w:lang w:val="uk-UA"/>
        </w:rPr>
        <w:t xml:space="preserve"> </w:t>
      </w:r>
      <w:r>
        <w:rPr>
          <w:lang w:val="uk-UA"/>
        </w:rPr>
        <w:t>акціонерного</w:t>
      </w:r>
      <w:r w:rsidRPr="00995AF4">
        <w:rPr>
          <w:lang w:val="uk-UA"/>
        </w:rPr>
        <w:t xml:space="preserve"> </w:t>
      </w:r>
      <w:r>
        <w:rPr>
          <w:lang w:val="uk-UA"/>
        </w:rPr>
        <w:t>товариства</w:t>
      </w:r>
      <w:r w:rsidRPr="00995AF4">
        <w:rPr>
          <w:lang w:val="uk-UA"/>
        </w:rPr>
        <w:t xml:space="preserve"> «</w:t>
      </w:r>
      <w:r>
        <w:rPr>
          <w:lang w:val="uk-UA"/>
        </w:rPr>
        <w:t>Українська</w:t>
      </w:r>
      <w:r w:rsidRPr="00995AF4">
        <w:rPr>
          <w:lang w:val="uk-UA"/>
        </w:rPr>
        <w:t xml:space="preserve"> </w:t>
      </w:r>
      <w:r>
        <w:rPr>
          <w:lang w:val="uk-UA"/>
        </w:rPr>
        <w:t>залізниця</w:t>
      </w:r>
      <w:r w:rsidRPr="00995AF4">
        <w:rPr>
          <w:lang w:val="uk-UA"/>
        </w:rPr>
        <w:t>»</w:t>
      </w:r>
      <w:r>
        <w:rPr>
          <w:lang w:val="uk-UA"/>
        </w:rPr>
        <w:t xml:space="preserve">, від 02.09.2015 № 735 </w:t>
      </w:r>
      <w:r w:rsidRPr="00995AF4">
        <w:rPr>
          <w:lang w:val="uk-UA"/>
        </w:rPr>
        <w:t>«</w:t>
      </w:r>
      <w:r>
        <w:rPr>
          <w:lang w:val="uk-UA"/>
        </w:rPr>
        <w:t>Питання публічного акціонерного товариства</w:t>
      </w:r>
      <w:r w:rsidRPr="00995AF4">
        <w:rPr>
          <w:lang w:val="uk-UA"/>
        </w:rPr>
        <w:t xml:space="preserve"> «</w:t>
      </w:r>
      <w:r>
        <w:rPr>
          <w:lang w:val="uk-UA"/>
        </w:rPr>
        <w:t>Українська</w:t>
      </w:r>
      <w:r w:rsidRPr="00995AF4">
        <w:rPr>
          <w:lang w:val="uk-UA"/>
        </w:rPr>
        <w:t xml:space="preserve"> </w:t>
      </w:r>
      <w:r>
        <w:rPr>
          <w:lang w:val="uk-UA"/>
        </w:rPr>
        <w:t>залізниця</w:t>
      </w:r>
      <w:r w:rsidRPr="00995AF4">
        <w:rPr>
          <w:lang w:val="uk-UA"/>
        </w:rPr>
        <w:t>»</w:t>
      </w:r>
      <w:r>
        <w:rPr>
          <w:lang w:val="uk-UA"/>
        </w:rPr>
        <w:t>.</w:t>
      </w:r>
    </w:p>
    <w:p w:rsidR="00A101D4" w:rsidRPr="00E013EE" w:rsidRDefault="00A101D4" w:rsidP="005F6F24">
      <w:pPr>
        <w:autoSpaceDE w:val="0"/>
        <w:autoSpaceDN w:val="0"/>
        <w:ind w:firstLine="709"/>
        <w:rPr>
          <w:lang w:val="uk-UA"/>
        </w:rPr>
      </w:pPr>
      <w:r w:rsidRPr="00853C3C">
        <w:rPr>
          <w:lang w:val="uk-UA"/>
        </w:rPr>
        <w:lastRenderedPageBreak/>
        <w:t xml:space="preserve">Прийняття </w:t>
      </w:r>
      <w:proofErr w:type="spellStart"/>
      <w:r w:rsidRPr="00853C3C">
        <w:rPr>
          <w:lang w:val="uk-UA"/>
        </w:rPr>
        <w:t>акта</w:t>
      </w:r>
      <w:proofErr w:type="spellEnd"/>
      <w:r w:rsidRPr="00853C3C">
        <w:rPr>
          <w:lang w:val="uk-UA"/>
        </w:rPr>
        <w:t xml:space="preserve"> сприятиме покращенню обслуговування </w:t>
      </w:r>
      <w:r>
        <w:rPr>
          <w:lang w:val="uk-UA"/>
        </w:rPr>
        <w:t>пасажирів та вантажовласників.</w:t>
      </w:r>
    </w:p>
    <w:p w:rsidR="00A101D4" w:rsidRPr="00853C3C" w:rsidRDefault="00A101D4" w:rsidP="009F2140">
      <w:pPr>
        <w:autoSpaceDE w:val="0"/>
        <w:autoSpaceDN w:val="0"/>
        <w:ind w:firstLine="0"/>
        <w:rPr>
          <w:lang w:val="uk-UA"/>
        </w:rPr>
      </w:pPr>
    </w:p>
    <w:p w:rsidR="00A101D4" w:rsidRPr="00853C3C" w:rsidRDefault="00A101D4" w:rsidP="009F2140">
      <w:pPr>
        <w:autoSpaceDE w:val="0"/>
        <w:autoSpaceDN w:val="0"/>
        <w:ind w:firstLine="0"/>
        <w:rPr>
          <w:lang w:val="uk-UA"/>
        </w:rPr>
      </w:pPr>
    </w:p>
    <w:p w:rsidR="00A101D4" w:rsidRPr="009225E5" w:rsidRDefault="00A101D4" w:rsidP="00BE0686">
      <w:pPr>
        <w:ind w:firstLine="0"/>
        <w:rPr>
          <w:lang w:val="uk-UA"/>
        </w:rPr>
      </w:pPr>
      <w:r>
        <w:rPr>
          <w:lang w:val="uk-UA"/>
        </w:rPr>
        <w:t xml:space="preserve">Міністр інфраструктури України </w:t>
      </w:r>
      <w:r w:rsidRPr="00853C3C">
        <w:rPr>
          <w:lang w:val="uk-UA"/>
        </w:rPr>
        <w:t xml:space="preserve">                             </w:t>
      </w:r>
      <w:r>
        <w:rPr>
          <w:lang w:val="uk-UA"/>
        </w:rPr>
        <w:t xml:space="preserve">      </w:t>
      </w:r>
      <w:r w:rsidRPr="00853C3C">
        <w:rPr>
          <w:lang w:val="uk-UA"/>
        </w:rPr>
        <w:t xml:space="preserve">          </w:t>
      </w:r>
      <w:r>
        <w:rPr>
          <w:lang w:val="uk-UA"/>
        </w:rPr>
        <w:t xml:space="preserve">  </w:t>
      </w:r>
      <w:r w:rsidRPr="00853C3C">
        <w:rPr>
          <w:lang w:val="uk-UA"/>
        </w:rPr>
        <w:t xml:space="preserve">  </w:t>
      </w:r>
      <w:r>
        <w:rPr>
          <w:lang w:val="uk-UA"/>
        </w:rPr>
        <w:t xml:space="preserve">А. </w:t>
      </w:r>
      <w:proofErr w:type="spellStart"/>
      <w:r>
        <w:rPr>
          <w:lang w:val="uk-UA"/>
        </w:rPr>
        <w:t>Пивоварський</w:t>
      </w:r>
      <w:proofErr w:type="spellEnd"/>
    </w:p>
    <w:p w:rsidR="00A101D4" w:rsidRPr="00853C3C" w:rsidRDefault="00A101D4" w:rsidP="009F2140">
      <w:pPr>
        <w:autoSpaceDE w:val="0"/>
        <w:autoSpaceDN w:val="0"/>
        <w:ind w:firstLine="0"/>
        <w:rPr>
          <w:sz w:val="10"/>
          <w:szCs w:val="10"/>
          <w:lang w:val="uk-UA"/>
        </w:rPr>
      </w:pPr>
    </w:p>
    <w:p w:rsidR="00A101D4" w:rsidRPr="00853C3C" w:rsidRDefault="00A101D4" w:rsidP="00AA411B">
      <w:pPr>
        <w:widowControl w:val="0"/>
        <w:autoSpaceDE w:val="0"/>
        <w:autoSpaceDN w:val="0"/>
        <w:ind w:firstLine="0"/>
        <w:rPr>
          <w:lang w:val="uk-UA"/>
        </w:rPr>
      </w:pPr>
      <w:r w:rsidRPr="00853C3C">
        <w:rPr>
          <w:lang w:val="uk-UA"/>
        </w:rPr>
        <w:t>____ ____________20___р.</w:t>
      </w:r>
    </w:p>
    <w:sectPr w:rsidR="00A101D4" w:rsidRPr="00853C3C" w:rsidSect="00AA411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E7" w:rsidRDefault="009C1EE7" w:rsidP="00704D08">
      <w:r>
        <w:separator/>
      </w:r>
    </w:p>
  </w:endnote>
  <w:endnote w:type="continuationSeparator" w:id="0">
    <w:p w:rsidR="009C1EE7" w:rsidRDefault="009C1EE7" w:rsidP="0070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E7" w:rsidRDefault="009C1EE7" w:rsidP="00704D08">
      <w:r>
        <w:separator/>
      </w:r>
    </w:p>
  </w:footnote>
  <w:footnote w:type="continuationSeparator" w:id="0">
    <w:p w:rsidR="009C1EE7" w:rsidRDefault="009C1EE7" w:rsidP="00704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1D4" w:rsidRDefault="009C1EE7" w:rsidP="00AA411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30AC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A8E"/>
    <w:multiLevelType w:val="hybridMultilevel"/>
    <w:tmpl w:val="F5B6EB04"/>
    <w:lvl w:ilvl="0" w:tplc="AB489DFC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">
    <w:nsid w:val="0E0F7BF0"/>
    <w:multiLevelType w:val="multilevel"/>
    <w:tmpl w:val="BE3C7C5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3C28FE"/>
    <w:multiLevelType w:val="hybridMultilevel"/>
    <w:tmpl w:val="BE3C7C5E"/>
    <w:lvl w:ilvl="0" w:tplc="AB489DFC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1C7EAD"/>
    <w:multiLevelType w:val="hybridMultilevel"/>
    <w:tmpl w:val="D8ACF20A"/>
    <w:lvl w:ilvl="0" w:tplc="9ECC947C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3A7453F"/>
    <w:multiLevelType w:val="hybridMultilevel"/>
    <w:tmpl w:val="A90E12C8"/>
    <w:lvl w:ilvl="0" w:tplc="F15276B6">
      <w:start w:val="1"/>
      <w:numFmt w:val="decimal"/>
      <w:lvlText w:val="%1."/>
      <w:lvlJc w:val="left"/>
      <w:pPr>
        <w:ind w:left="240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31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7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4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63" w:hanging="180"/>
      </w:pPr>
      <w:rPr>
        <w:rFonts w:cs="Times New Roman"/>
      </w:rPr>
    </w:lvl>
  </w:abstractNum>
  <w:abstractNum w:abstractNumId="5">
    <w:nsid w:val="7BCF08A6"/>
    <w:multiLevelType w:val="multilevel"/>
    <w:tmpl w:val="F5B6EB04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3F"/>
    <w:rsid w:val="000239AD"/>
    <w:rsid w:val="00055609"/>
    <w:rsid w:val="00077FDF"/>
    <w:rsid w:val="00084226"/>
    <w:rsid w:val="00084D48"/>
    <w:rsid w:val="000C60B5"/>
    <w:rsid w:val="000C69EC"/>
    <w:rsid w:val="000E369F"/>
    <w:rsid w:val="000E6CB5"/>
    <w:rsid w:val="000F7493"/>
    <w:rsid w:val="00100D6E"/>
    <w:rsid w:val="00107710"/>
    <w:rsid w:val="00110B19"/>
    <w:rsid w:val="00122EC6"/>
    <w:rsid w:val="001270AA"/>
    <w:rsid w:val="001306A5"/>
    <w:rsid w:val="00146FC8"/>
    <w:rsid w:val="00162863"/>
    <w:rsid w:val="001810EC"/>
    <w:rsid w:val="0019331C"/>
    <w:rsid w:val="001A5763"/>
    <w:rsid w:val="001C4EB6"/>
    <w:rsid w:val="001D3393"/>
    <w:rsid w:val="001F5B3F"/>
    <w:rsid w:val="001F6B06"/>
    <w:rsid w:val="00205251"/>
    <w:rsid w:val="00210A83"/>
    <w:rsid w:val="00230AC2"/>
    <w:rsid w:val="002341F2"/>
    <w:rsid w:val="002428FC"/>
    <w:rsid w:val="00247098"/>
    <w:rsid w:val="002570FA"/>
    <w:rsid w:val="002601C5"/>
    <w:rsid w:val="002863AE"/>
    <w:rsid w:val="00286FFE"/>
    <w:rsid w:val="002C1B18"/>
    <w:rsid w:val="002D003B"/>
    <w:rsid w:val="002D084A"/>
    <w:rsid w:val="002D38F9"/>
    <w:rsid w:val="002E499D"/>
    <w:rsid w:val="002F1ADC"/>
    <w:rsid w:val="003008F1"/>
    <w:rsid w:val="00303B4E"/>
    <w:rsid w:val="003142C6"/>
    <w:rsid w:val="00322C0F"/>
    <w:rsid w:val="00327E9A"/>
    <w:rsid w:val="00333325"/>
    <w:rsid w:val="00346B85"/>
    <w:rsid w:val="003535FB"/>
    <w:rsid w:val="003541FB"/>
    <w:rsid w:val="003574F5"/>
    <w:rsid w:val="00376E16"/>
    <w:rsid w:val="00394207"/>
    <w:rsid w:val="00394782"/>
    <w:rsid w:val="003A5B1E"/>
    <w:rsid w:val="003A6DE7"/>
    <w:rsid w:val="003C493A"/>
    <w:rsid w:val="003F7BDA"/>
    <w:rsid w:val="003F7E27"/>
    <w:rsid w:val="00404A00"/>
    <w:rsid w:val="00414AE2"/>
    <w:rsid w:val="00425DC1"/>
    <w:rsid w:val="0043089D"/>
    <w:rsid w:val="0044134D"/>
    <w:rsid w:val="00446791"/>
    <w:rsid w:val="0044793A"/>
    <w:rsid w:val="004514B2"/>
    <w:rsid w:val="00456F7F"/>
    <w:rsid w:val="00460D64"/>
    <w:rsid w:val="00466E72"/>
    <w:rsid w:val="00480EC0"/>
    <w:rsid w:val="004839F1"/>
    <w:rsid w:val="00497976"/>
    <w:rsid w:val="004A7D31"/>
    <w:rsid w:val="004B2EF8"/>
    <w:rsid w:val="004C0A9C"/>
    <w:rsid w:val="004D5AB7"/>
    <w:rsid w:val="004F0268"/>
    <w:rsid w:val="00500AA3"/>
    <w:rsid w:val="00535164"/>
    <w:rsid w:val="005359FF"/>
    <w:rsid w:val="00544A0F"/>
    <w:rsid w:val="00547114"/>
    <w:rsid w:val="00564D9E"/>
    <w:rsid w:val="005660D1"/>
    <w:rsid w:val="00585BB2"/>
    <w:rsid w:val="005951C2"/>
    <w:rsid w:val="005A35FF"/>
    <w:rsid w:val="005A3CAD"/>
    <w:rsid w:val="005A5E8A"/>
    <w:rsid w:val="005B28C0"/>
    <w:rsid w:val="005F6F24"/>
    <w:rsid w:val="00601E78"/>
    <w:rsid w:val="00622F02"/>
    <w:rsid w:val="006305A0"/>
    <w:rsid w:val="006336E8"/>
    <w:rsid w:val="006345CA"/>
    <w:rsid w:val="00642819"/>
    <w:rsid w:val="006448FA"/>
    <w:rsid w:val="00653884"/>
    <w:rsid w:val="00663E0A"/>
    <w:rsid w:val="0067361C"/>
    <w:rsid w:val="006A5B24"/>
    <w:rsid w:val="006B0A3D"/>
    <w:rsid w:val="006C1894"/>
    <w:rsid w:val="006C280F"/>
    <w:rsid w:val="006C3A5D"/>
    <w:rsid w:val="006C78F2"/>
    <w:rsid w:val="006E2A0F"/>
    <w:rsid w:val="006E377D"/>
    <w:rsid w:val="00704D08"/>
    <w:rsid w:val="00706FF1"/>
    <w:rsid w:val="00720E87"/>
    <w:rsid w:val="00743784"/>
    <w:rsid w:val="007443EE"/>
    <w:rsid w:val="00746CF0"/>
    <w:rsid w:val="00754925"/>
    <w:rsid w:val="00755F15"/>
    <w:rsid w:val="00756019"/>
    <w:rsid w:val="00757006"/>
    <w:rsid w:val="00763183"/>
    <w:rsid w:val="00764B35"/>
    <w:rsid w:val="00766B84"/>
    <w:rsid w:val="00776E37"/>
    <w:rsid w:val="00781F93"/>
    <w:rsid w:val="00795183"/>
    <w:rsid w:val="007A6EBE"/>
    <w:rsid w:val="007B5C60"/>
    <w:rsid w:val="007B7355"/>
    <w:rsid w:val="007B7F59"/>
    <w:rsid w:val="007D1B52"/>
    <w:rsid w:val="007D7B8B"/>
    <w:rsid w:val="007E56F4"/>
    <w:rsid w:val="007F4A2E"/>
    <w:rsid w:val="008119DC"/>
    <w:rsid w:val="00817F61"/>
    <w:rsid w:val="008315B5"/>
    <w:rsid w:val="008501D2"/>
    <w:rsid w:val="00853C3C"/>
    <w:rsid w:val="00860105"/>
    <w:rsid w:val="00875FD0"/>
    <w:rsid w:val="008A6005"/>
    <w:rsid w:val="008B04CD"/>
    <w:rsid w:val="008B716C"/>
    <w:rsid w:val="008C1EFF"/>
    <w:rsid w:val="008D069C"/>
    <w:rsid w:val="008D3AF9"/>
    <w:rsid w:val="008E6D75"/>
    <w:rsid w:val="008F6DC1"/>
    <w:rsid w:val="008F794D"/>
    <w:rsid w:val="009039AA"/>
    <w:rsid w:val="0091189A"/>
    <w:rsid w:val="009121B3"/>
    <w:rsid w:val="009225E5"/>
    <w:rsid w:val="009246A5"/>
    <w:rsid w:val="0094530B"/>
    <w:rsid w:val="009829B6"/>
    <w:rsid w:val="00995A09"/>
    <w:rsid w:val="00995AF4"/>
    <w:rsid w:val="009B4AA4"/>
    <w:rsid w:val="009C1EE7"/>
    <w:rsid w:val="009C4F3A"/>
    <w:rsid w:val="009D552A"/>
    <w:rsid w:val="009E47B3"/>
    <w:rsid w:val="009F2140"/>
    <w:rsid w:val="009F374E"/>
    <w:rsid w:val="009F6751"/>
    <w:rsid w:val="00A0204E"/>
    <w:rsid w:val="00A07AFA"/>
    <w:rsid w:val="00A101D4"/>
    <w:rsid w:val="00A17FED"/>
    <w:rsid w:val="00A21FDA"/>
    <w:rsid w:val="00A56FCD"/>
    <w:rsid w:val="00A82E0F"/>
    <w:rsid w:val="00A87F5B"/>
    <w:rsid w:val="00AA411B"/>
    <w:rsid w:val="00AB2492"/>
    <w:rsid w:val="00AB4995"/>
    <w:rsid w:val="00AD2755"/>
    <w:rsid w:val="00AD7F1F"/>
    <w:rsid w:val="00B21F88"/>
    <w:rsid w:val="00B33746"/>
    <w:rsid w:val="00B45A10"/>
    <w:rsid w:val="00B476ED"/>
    <w:rsid w:val="00B61F12"/>
    <w:rsid w:val="00B64D09"/>
    <w:rsid w:val="00B65F6E"/>
    <w:rsid w:val="00B766EC"/>
    <w:rsid w:val="00B8259A"/>
    <w:rsid w:val="00B931B9"/>
    <w:rsid w:val="00B96B3F"/>
    <w:rsid w:val="00BC399C"/>
    <w:rsid w:val="00BC4317"/>
    <w:rsid w:val="00BE0686"/>
    <w:rsid w:val="00C02933"/>
    <w:rsid w:val="00C07B9B"/>
    <w:rsid w:val="00C14AAF"/>
    <w:rsid w:val="00C15F05"/>
    <w:rsid w:val="00C30F22"/>
    <w:rsid w:val="00C35C74"/>
    <w:rsid w:val="00C4454C"/>
    <w:rsid w:val="00C53E53"/>
    <w:rsid w:val="00C63AA3"/>
    <w:rsid w:val="00C677F5"/>
    <w:rsid w:val="00C8047B"/>
    <w:rsid w:val="00CA2B1E"/>
    <w:rsid w:val="00CD4CA5"/>
    <w:rsid w:val="00CF0B0E"/>
    <w:rsid w:val="00CF4DCC"/>
    <w:rsid w:val="00D000DA"/>
    <w:rsid w:val="00D04656"/>
    <w:rsid w:val="00D131C1"/>
    <w:rsid w:val="00D21B63"/>
    <w:rsid w:val="00D41C6B"/>
    <w:rsid w:val="00D82AE7"/>
    <w:rsid w:val="00D8475D"/>
    <w:rsid w:val="00D867EC"/>
    <w:rsid w:val="00D9623D"/>
    <w:rsid w:val="00DA1850"/>
    <w:rsid w:val="00DA522D"/>
    <w:rsid w:val="00DB064A"/>
    <w:rsid w:val="00DB5C97"/>
    <w:rsid w:val="00DC170A"/>
    <w:rsid w:val="00DC40B2"/>
    <w:rsid w:val="00DD519D"/>
    <w:rsid w:val="00DF5F7A"/>
    <w:rsid w:val="00E00389"/>
    <w:rsid w:val="00E0092A"/>
    <w:rsid w:val="00E00A76"/>
    <w:rsid w:val="00E013EE"/>
    <w:rsid w:val="00E2010C"/>
    <w:rsid w:val="00E34A8D"/>
    <w:rsid w:val="00E422D8"/>
    <w:rsid w:val="00E5004A"/>
    <w:rsid w:val="00E652EC"/>
    <w:rsid w:val="00E678D1"/>
    <w:rsid w:val="00E74DD2"/>
    <w:rsid w:val="00E80E1A"/>
    <w:rsid w:val="00E843BE"/>
    <w:rsid w:val="00E84688"/>
    <w:rsid w:val="00E85DF1"/>
    <w:rsid w:val="00E91C66"/>
    <w:rsid w:val="00E95691"/>
    <w:rsid w:val="00E95804"/>
    <w:rsid w:val="00EA4397"/>
    <w:rsid w:val="00EB74B0"/>
    <w:rsid w:val="00ED130B"/>
    <w:rsid w:val="00EE15D2"/>
    <w:rsid w:val="00F166D8"/>
    <w:rsid w:val="00F4772C"/>
    <w:rsid w:val="00F878FB"/>
    <w:rsid w:val="00F918AE"/>
    <w:rsid w:val="00F94C4D"/>
    <w:rsid w:val="00FC7B64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CC"/>
    <w:pPr>
      <w:ind w:firstLine="561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6B3F"/>
    <w:pPr>
      <w:ind w:left="720"/>
    </w:pPr>
  </w:style>
  <w:style w:type="paragraph" w:styleId="a4">
    <w:name w:val="header"/>
    <w:basedOn w:val="a"/>
    <w:link w:val="a5"/>
    <w:uiPriority w:val="99"/>
    <w:rsid w:val="00704D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04D08"/>
    <w:rPr>
      <w:rFonts w:cs="Times New Roman"/>
    </w:rPr>
  </w:style>
  <w:style w:type="paragraph" w:styleId="a6">
    <w:name w:val="footer"/>
    <w:basedOn w:val="a"/>
    <w:link w:val="a7"/>
    <w:uiPriority w:val="99"/>
    <w:rsid w:val="00704D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04D0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810EC"/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10EC"/>
    <w:rPr>
      <w:rFonts w:ascii="Tahoma" w:hAnsi="Tahoma" w:cs="Times New Roman"/>
      <w:sz w:val="16"/>
    </w:rPr>
  </w:style>
  <w:style w:type="paragraph" w:styleId="3">
    <w:name w:val="Body Text 3"/>
    <w:basedOn w:val="a"/>
    <w:link w:val="30"/>
    <w:uiPriority w:val="99"/>
    <w:rsid w:val="00414AE2"/>
    <w:pPr>
      <w:ind w:firstLine="0"/>
    </w:pPr>
    <w:rPr>
      <w:rFonts w:eastAsia="Times New Roman"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677F5"/>
    <w:rPr>
      <w:rFonts w:cs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CC"/>
    <w:pPr>
      <w:ind w:firstLine="561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6B3F"/>
    <w:pPr>
      <w:ind w:left="720"/>
    </w:pPr>
  </w:style>
  <w:style w:type="paragraph" w:styleId="a4">
    <w:name w:val="header"/>
    <w:basedOn w:val="a"/>
    <w:link w:val="a5"/>
    <w:uiPriority w:val="99"/>
    <w:rsid w:val="00704D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04D08"/>
    <w:rPr>
      <w:rFonts w:cs="Times New Roman"/>
    </w:rPr>
  </w:style>
  <w:style w:type="paragraph" w:styleId="a6">
    <w:name w:val="footer"/>
    <w:basedOn w:val="a"/>
    <w:link w:val="a7"/>
    <w:uiPriority w:val="99"/>
    <w:rsid w:val="00704D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04D0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810EC"/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10EC"/>
    <w:rPr>
      <w:rFonts w:ascii="Tahoma" w:hAnsi="Tahoma" w:cs="Times New Roman"/>
      <w:sz w:val="16"/>
    </w:rPr>
  </w:style>
  <w:style w:type="paragraph" w:styleId="3">
    <w:name w:val="Body Text 3"/>
    <w:basedOn w:val="a"/>
    <w:link w:val="30"/>
    <w:uiPriority w:val="99"/>
    <w:rsid w:val="00414AE2"/>
    <w:pPr>
      <w:ind w:firstLine="0"/>
    </w:pPr>
    <w:rPr>
      <w:rFonts w:eastAsia="Times New Roman"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677F5"/>
    <w:rPr>
      <w:rFonts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Дмитро Анатолійович</dc:creator>
  <cp:lastModifiedBy>user</cp:lastModifiedBy>
  <cp:revision>2</cp:revision>
  <cp:lastPrinted>2015-09-30T11:03:00Z</cp:lastPrinted>
  <dcterms:created xsi:type="dcterms:W3CDTF">2016-03-03T13:50:00Z</dcterms:created>
  <dcterms:modified xsi:type="dcterms:W3CDTF">2016-03-03T13:50:00Z</dcterms:modified>
</cp:coreProperties>
</file>