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6204"/>
        <w:gridCol w:w="3686"/>
      </w:tblGrid>
      <w:tr w:rsidR="00B70B26" w:rsidRPr="00AC1DF5" w:rsidTr="001C2441">
        <w:trPr>
          <w:trHeight w:val="869"/>
        </w:trPr>
        <w:tc>
          <w:tcPr>
            <w:tcW w:w="6204" w:type="dxa"/>
          </w:tcPr>
          <w:p w:rsidR="00B70B26" w:rsidRPr="00AC1DF5" w:rsidRDefault="00B70B26" w:rsidP="001C2441">
            <w:pPr>
              <w:jc w:val="both"/>
              <w:rPr>
                <w:sz w:val="24"/>
                <w:szCs w:val="24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br w:type="page"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  <w:r w:rsidRPr="00AC1DF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</w:tcPr>
          <w:p w:rsidR="00B70B26" w:rsidRPr="00AC1DF5" w:rsidRDefault="00B70B26" w:rsidP="001C2441">
            <w:pPr>
              <w:spacing w:before="120" w:line="360" w:lineRule="auto"/>
              <w:ind w:left="-10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C1DF5">
              <w:rPr>
                <w:snapToGrid w:val="0"/>
                <w:sz w:val="28"/>
                <w:szCs w:val="28"/>
                <w:lang w:val="uk-UA"/>
              </w:rPr>
              <w:t>ЗАТВЕРДЖЕНО</w:t>
            </w:r>
          </w:p>
          <w:p w:rsidR="00B70B26" w:rsidRPr="00AC1DF5" w:rsidRDefault="00B70B26" w:rsidP="001C2441">
            <w:pPr>
              <w:spacing w:line="360" w:lineRule="auto"/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AC1DF5">
              <w:rPr>
                <w:color w:val="000000"/>
                <w:sz w:val="28"/>
                <w:szCs w:val="28"/>
                <w:lang w:val="uk-UA"/>
              </w:rPr>
              <w:t>Наказ Міністерства інфраструктури України</w:t>
            </w:r>
          </w:p>
          <w:p w:rsidR="00B70B26" w:rsidRPr="00AC1DF5" w:rsidRDefault="00B70B26" w:rsidP="001C2441">
            <w:pPr>
              <w:spacing w:line="360" w:lineRule="auto"/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27 січня</w:t>
            </w:r>
            <w:r w:rsidRPr="00AC1DF5">
              <w:rPr>
                <w:color w:val="000000"/>
                <w:sz w:val="28"/>
                <w:szCs w:val="28"/>
                <w:lang w:val="uk-UA"/>
              </w:rPr>
              <w:t xml:space="preserve">.2016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року </w:t>
            </w:r>
            <w:r w:rsidRPr="00AC1DF5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Pr="00B70B2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>-О</w:t>
            </w:r>
          </w:p>
        </w:tc>
      </w:tr>
    </w:tbl>
    <w:p w:rsidR="00B70B26" w:rsidRPr="00B70B26" w:rsidRDefault="00B70B26" w:rsidP="00B70B26">
      <w:pPr>
        <w:spacing w:before="240" w:line="360" w:lineRule="auto"/>
        <w:jc w:val="center"/>
        <w:rPr>
          <w:sz w:val="28"/>
          <w:szCs w:val="28"/>
        </w:rPr>
      </w:pPr>
    </w:p>
    <w:p w:rsidR="00B70B26" w:rsidRPr="00F531D9" w:rsidRDefault="00B70B26" w:rsidP="00B70B26">
      <w:pPr>
        <w:spacing w:before="240" w:line="360" w:lineRule="auto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 xml:space="preserve">СКЛАД </w:t>
      </w:r>
    </w:p>
    <w:p w:rsidR="00B70B26" w:rsidRPr="00F531D9" w:rsidRDefault="00B70B26" w:rsidP="00B70B26">
      <w:pPr>
        <w:spacing w:line="360" w:lineRule="auto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 xml:space="preserve">атестаційної комісії </w:t>
      </w:r>
      <w:r>
        <w:rPr>
          <w:snapToGrid w:val="0"/>
          <w:sz w:val="28"/>
          <w:lang w:val="uk-UA"/>
        </w:rPr>
        <w:t>Мінінфраструктури</w:t>
      </w:r>
      <w:r w:rsidRPr="00AC1DF5">
        <w:rPr>
          <w:sz w:val="28"/>
          <w:szCs w:val="28"/>
          <w:lang w:val="uk-UA"/>
        </w:rPr>
        <w:t xml:space="preserve"> </w:t>
      </w:r>
      <w:r w:rsidRPr="00F531D9">
        <w:rPr>
          <w:sz w:val="28"/>
          <w:szCs w:val="28"/>
          <w:lang w:val="uk-UA"/>
        </w:rPr>
        <w:t xml:space="preserve">з атестації керівників </w:t>
      </w:r>
      <w:r w:rsidRPr="00F531D9">
        <w:rPr>
          <w:snapToGrid w:val="0"/>
          <w:sz w:val="28"/>
          <w:szCs w:val="28"/>
          <w:lang w:val="uk-UA"/>
        </w:rPr>
        <w:t xml:space="preserve">підприємств, установ та організацій, </w:t>
      </w:r>
      <w:r w:rsidRPr="00F531D9">
        <w:rPr>
          <w:sz w:val="28"/>
          <w:szCs w:val="28"/>
          <w:lang w:val="uk-UA"/>
        </w:rPr>
        <w:t>що належать до сфери управління</w:t>
      </w:r>
      <w:r w:rsidRPr="00F531D9">
        <w:rPr>
          <w:sz w:val="24"/>
          <w:szCs w:val="24"/>
          <w:lang w:val="uk-UA"/>
        </w:rPr>
        <w:t xml:space="preserve"> </w:t>
      </w:r>
      <w:r w:rsidRPr="00F531D9">
        <w:rPr>
          <w:snapToGrid w:val="0"/>
          <w:sz w:val="28"/>
          <w:szCs w:val="28"/>
          <w:lang w:val="uk-UA"/>
        </w:rPr>
        <w:t>Мінінфраструктури</w:t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2552"/>
        <w:gridCol w:w="6803"/>
      </w:tblGrid>
      <w:tr w:rsidR="00B70B26" w:rsidRPr="00AC1DF5" w:rsidTr="001C2441">
        <w:tc>
          <w:tcPr>
            <w:tcW w:w="2552" w:type="dxa"/>
          </w:tcPr>
          <w:p w:rsidR="00B70B26" w:rsidRPr="00F531D9" w:rsidRDefault="00B70B26" w:rsidP="001C24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31D9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803" w:type="dxa"/>
          </w:tcPr>
          <w:p w:rsidR="00B70B26" w:rsidRPr="00AC1DF5" w:rsidRDefault="00B70B26" w:rsidP="001C24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t xml:space="preserve">- заступник Міністра </w:t>
            </w:r>
            <w:r>
              <w:rPr>
                <w:sz w:val="28"/>
                <w:szCs w:val="28"/>
                <w:lang w:val="uk-UA"/>
              </w:rPr>
              <w:t>інфраструктури України</w:t>
            </w:r>
            <w:r w:rsidRPr="00AC1DF5">
              <w:rPr>
                <w:sz w:val="28"/>
                <w:szCs w:val="28"/>
                <w:lang w:val="uk-UA"/>
              </w:rPr>
              <w:t xml:space="preserve"> – керівник апарату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blPrEx>
          <w:tblLook w:val="0000" w:firstRow="0" w:lastRow="0" w:firstColumn="0" w:lastColumn="0" w:noHBand="0" w:noVBand="0"/>
        </w:tblPrEx>
        <w:tc>
          <w:tcPr>
            <w:tcW w:w="9355" w:type="dxa"/>
            <w:gridSpan w:val="2"/>
          </w:tcPr>
          <w:p w:rsidR="00B70B26" w:rsidRPr="00F531D9" w:rsidRDefault="00B70B26" w:rsidP="001C24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31D9">
              <w:rPr>
                <w:sz w:val="28"/>
                <w:szCs w:val="28"/>
                <w:lang w:val="uk-UA"/>
              </w:rPr>
              <w:t xml:space="preserve">Заступники Голови </w:t>
            </w:r>
          </w:p>
          <w:p w:rsidR="00B70B26" w:rsidRPr="00AC1DF5" w:rsidRDefault="00B70B26" w:rsidP="001C2441">
            <w:pPr>
              <w:spacing w:line="360" w:lineRule="auto"/>
              <w:ind w:left="2585" w:hanging="25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                       - заступники Міністра інфраструктури України;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F531D9" w:rsidRDefault="00B70B26" w:rsidP="001C24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31D9">
              <w:rPr>
                <w:sz w:val="28"/>
                <w:szCs w:val="28"/>
                <w:lang w:val="uk-UA"/>
              </w:rPr>
              <w:t xml:space="preserve">Члени комісії </w:t>
            </w:r>
          </w:p>
          <w:p w:rsidR="00B70B26" w:rsidRPr="00AC1DF5" w:rsidRDefault="00B70B26" w:rsidP="001C24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31D9">
              <w:rPr>
                <w:sz w:val="28"/>
                <w:szCs w:val="28"/>
                <w:lang w:val="uk-UA"/>
              </w:rPr>
              <w:t>(за посадами):</w:t>
            </w:r>
            <w:r>
              <w:rPr>
                <w:sz w:val="28"/>
                <w:szCs w:val="28"/>
                <w:lang w:val="uk-UA"/>
              </w:rPr>
              <w:t xml:space="preserve">           - </w:t>
            </w:r>
            <w:r w:rsidRPr="00AC1DF5">
              <w:rPr>
                <w:sz w:val="28"/>
                <w:szCs w:val="28"/>
                <w:lang w:val="uk-UA"/>
              </w:rPr>
              <w:t>начальник Управління кадрової служби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- директор Департаменту </w:t>
            </w:r>
            <w:r w:rsidRPr="00AC1DF5">
              <w:rPr>
                <w:snapToGrid w:val="0"/>
                <w:sz w:val="28"/>
                <w:szCs w:val="28"/>
                <w:lang w:val="uk-UA"/>
              </w:rPr>
              <w:t>управління об’єктами державної власності</w:t>
            </w:r>
            <w:r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before="60" w:after="120" w:line="360" w:lineRule="auto"/>
              <w:ind w:left="258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директор Юридичного департаменту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начальник Управління економічного розвитку та фінансів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- начальник Управління аудиту та контролю;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начальник Відділу з питань запобігання та виявлення корупції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директор Департаменту державної політики в галузі залізничного транспорту (залучається для розгляду питань стосовно підприємств залізничного транспорту)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 xml:space="preserve">директор Департаменту стратегічного розвитку, дорожнього ринку та автомобільних перевезень </w:t>
            </w:r>
            <w:r w:rsidRPr="00AC1DF5">
              <w:rPr>
                <w:sz w:val="28"/>
                <w:szCs w:val="28"/>
                <w:lang w:val="uk-UA"/>
              </w:rPr>
              <w:lastRenderedPageBreak/>
              <w:t>(залучається для розгляду питань стосовно підприємств автомобільного транспорту)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 </w:t>
            </w:r>
            <w:r w:rsidRPr="00AC1DF5">
              <w:rPr>
                <w:sz w:val="28"/>
                <w:szCs w:val="28"/>
                <w:lang w:val="uk-UA"/>
              </w:rPr>
              <w:t>директор Департаменту морського та річкового транспорту (залучається для розгляду питань стосовно підприємств морського та річкового транспорту)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директор Департаменту безпеки на транспорті (залучається для розгляду питань стосовно підприємств координацію і спрямування діяльності яких здійснює Департамент безпеки на транспорті)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rPr>
          <w:trHeight w:val="441"/>
        </w:trPr>
        <w:tc>
          <w:tcPr>
            <w:tcW w:w="9355" w:type="dxa"/>
            <w:gridSpan w:val="2"/>
          </w:tcPr>
          <w:p w:rsidR="00B70B26" w:rsidRPr="00AC1DF5" w:rsidRDefault="00B70B26" w:rsidP="001C2441">
            <w:pPr>
              <w:spacing w:after="120" w:line="360" w:lineRule="auto"/>
              <w:ind w:left="2585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C1DF5">
              <w:rPr>
                <w:sz w:val="28"/>
                <w:szCs w:val="28"/>
                <w:lang w:val="uk-UA"/>
              </w:rPr>
              <w:t>начальник Відділу авіаційного транспорту (залучається для розгляду питань стосовно підприємств авіаційного транспорту)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70B26" w:rsidRPr="00AC1DF5" w:rsidTr="001C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26" w:rsidRPr="00AC1DF5" w:rsidRDefault="00B70B26" w:rsidP="001C2441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  <w:p w:rsidR="00B70B26" w:rsidRPr="00AC1DF5" w:rsidRDefault="00B70B26" w:rsidP="001C2441">
            <w:pPr>
              <w:spacing w:line="360" w:lineRule="auto"/>
              <w:ind w:left="2585" w:hanging="258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F531D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Секретар комісії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 - </w:t>
            </w:r>
            <w:r w:rsidRPr="00AC1D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відділу кадрової роботи транспортно-дорожнього комплексу </w:t>
            </w:r>
            <w:r w:rsidRPr="00AC1D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Управління кадрової служби.</w:t>
            </w:r>
          </w:p>
        </w:tc>
      </w:tr>
    </w:tbl>
    <w:p w:rsidR="00B70B26" w:rsidRPr="00AC1DF5" w:rsidRDefault="00B70B26" w:rsidP="00B70B26">
      <w:pPr>
        <w:ind w:firstLine="459"/>
        <w:jc w:val="both"/>
        <w:rPr>
          <w:b/>
          <w:i/>
          <w:lang w:val="uk-UA"/>
        </w:rPr>
      </w:pPr>
    </w:p>
    <w:p w:rsidR="00B70B26" w:rsidRPr="00AC1DF5" w:rsidRDefault="00B70B26" w:rsidP="00B70B26">
      <w:pPr>
        <w:ind w:firstLine="459"/>
        <w:jc w:val="both"/>
        <w:rPr>
          <w:b/>
          <w:i/>
          <w:lang w:val="uk-UA"/>
        </w:rPr>
      </w:pPr>
    </w:p>
    <w:p w:rsidR="00B70B26" w:rsidRPr="00DA07C6" w:rsidRDefault="00B70B26" w:rsidP="00B70B26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A07C6">
        <w:rPr>
          <w:sz w:val="28"/>
          <w:szCs w:val="28"/>
          <w:lang w:val="uk-UA"/>
        </w:rPr>
        <w:t>У разі відсутності з поважних причин член</w:t>
      </w:r>
      <w:r>
        <w:rPr>
          <w:sz w:val="28"/>
          <w:szCs w:val="28"/>
          <w:lang w:val="uk-UA"/>
        </w:rPr>
        <w:t>ів</w:t>
      </w:r>
      <w:r w:rsidRPr="00DA07C6">
        <w:rPr>
          <w:sz w:val="28"/>
          <w:szCs w:val="28"/>
          <w:lang w:val="uk-UA"/>
        </w:rPr>
        <w:t xml:space="preserve"> Комісії, в її засіданні зобов’язан</w:t>
      </w:r>
      <w:r>
        <w:rPr>
          <w:sz w:val="28"/>
          <w:szCs w:val="28"/>
          <w:lang w:val="uk-UA"/>
        </w:rPr>
        <w:t>і</w:t>
      </w:r>
      <w:r w:rsidRPr="00DA07C6">
        <w:rPr>
          <w:sz w:val="28"/>
          <w:szCs w:val="28"/>
          <w:lang w:val="uk-UA"/>
        </w:rPr>
        <w:t xml:space="preserve"> брати участь </w:t>
      </w:r>
      <w:r>
        <w:rPr>
          <w:sz w:val="28"/>
          <w:szCs w:val="28"/>
          <w:lang w:val="uk-UA"/>
        </w:rPr>
        <w:t xml:space="preserve">їх заступники або </w:t>
      </w:r>
      <w:r w:rsidRPr="00DA07C6">
        <w:rPr>
          <w:sz w:val="28"/>
          <w:szCs w:val="28"/>
          <w:lang w:val="uk-UA"/>
        </w:rPr>
        <w:t>посадов</w:t>
      </w:r>
      <w:r>
        <w:rPr>
          <w:sz w:val="28"/>
          <w:szCs w:val="28"/>
          <w:lang w:val="uk-UA"/>
        </w:rPr>
        <w:t>і</w:t>
      </w:r>
      <w:r w:rsidRPr="00DA0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</w:t>
      </w:r>
      <w:r w:rsidRPr="00DA07C6">
        <w:rPr>
          <w:sz w:val="28"/>
          <w:szCs w:val="28"/>
          <w:lang w:val="uk-UA"/>
        </w:rPr>
        <w:t>, уповноважен</w:t>
      </w:r>
      <w:r>
        <w:rPr>
          <w:sz w:val="28"/>
          <w:szCs w:val="28"/>
          <w:lang w:val="uk-UA"/>
        </w:rPr>
        <w:t>і</w:t>
      </w:r>
      <w:r w:rsidRPr="00DA07C6">
        <w:rPr>
          <w:sz w:val="28"/>
          <w:szCs w:val="28"/>
          <w:lang w:val="uk-UA"/>
        </w:rPr>
        <w:t xml:space="preserve"> керівником відповідного структурного підрозділу Міністерства</w:t>
      </w:r>
      <w:r>
        <w:rPr>
          <w:sz w:val="28"/>
          <w:szCs w:val="28"/>
          <w:lang w:val="uk-UA"/>
        </w:rPr>
        <w:t xml:space="preserve"> інфраструктури України</w:t>
      </w:r>
      <w:r w:rsidRPr="00DA07C6">
        <w:rPr>
          <w:sz w:val="28"/>
          <w:szCs w:val="28"/>
          <w:lang w:val="uk-UA"/>
        </w:rPr>
        <w:t>.</w:t>
      </w:r>
    </w:p>
    <w:p w:rsidR="00B70B26" w:rsidRPr="00DA07C6" w:rsidRDefault="00B70B26" w:rsidP="00B70B26">
      <w:pPr>
        <w:rPr>
          <w:sz w:val="28"/>
          <w:szCs w:val="28"/>
          <w:lang w:val="uk-UA"/>
        </w:rPr>
      </w:pPr>
    </w:p>
    <w:p w:rsidR="00B70B26" w:rsidRPr="00AC1DF5" w:rsidRDefault="00B70B26" w:rsidP="00B70B2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70B26" w:rsidRPr="00AC1DF5" w:rsidTr="001C244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0B26" w:rsidRPr="00AC1DF5" w:rsidRDefault="00B70B26" w:rsidP="001C244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кадрової служби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0B26" w:rsidRDefault="00B70B26" w:rsidP="001C2441">
            <w:pPr>
              <w:spacing w:line="360" w:lineRule="auto"/>
              <w:ind w:firstLine="2161"/>
              <w:jc w:val="right"/>
              <w:rPr>
                <w:sz w:val="28"/>
                <w:szCs w:val="28"/>
                <w:lang w:val="uk-UA"/>
              </w:rPr>
            </w:pPr>
          </w:p>
          <w:p w:rsidR="00B70B26" w:rsidRPr="00AC1DF5" w:rsidRDefault="00B70B26" w:rsidP="001C2441">
            <w:pPr>
              <w:spacing w:line="360" w:lineRule="auto"/>
              <w:ind w:firstLine="2161"/>
              <w:jc w:val="right"/>
              <w:rPr>
                <w:sz w:val="28"/>
                <w:szCs w:val="28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t>Н.П. Сова</w:t>
            </w:r>
          </w:p>
        </w:tc>
      </w:tr>
    </w:tbl>
    <w:p w:rsidR="00B70B26" w:rsidRPr="00AC1DF5" w:rsidRDefault="00B70B26" w:rsidP="00B70B26">
      <w:pPr>
        <w:ind w:firstLine="567"/>
        <w:jc w:val="both"/>
        <w:rPr>
          <w:sz w:val="28"/>
          <w:szCs w:val="28"/>
          <w:lang w:val="uk-UA"/>
        </w:rPr>
      </w:pPr>
    </w:p>
    <w:p w:rsidR="00725023" w:rsidRDefault="00725023">
      <w:bookmarkStart w:id="0" w:name="_GoBack"/>
      <w:bookmarkEnd w:id="0"/>
    </w:p>
    <w:sectPr w:rsidR="00725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6"/>
    <w:rsid w:val="00725023"/>
    <w:rsid w:val="00B70B26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2016-02-01T10:11:00Z</dcterms:created>
  <dcterms:modified xsi:type="dcterms:W3CDTF">2016-02-01T10:11:00Z</dcterms:modified>
</cp:coreProperties>
</file>